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D7F" w:rsidRPr="00AF0A03" w:rsidRDefault="006154B6" w:rsidP="00201DAB">
      <w:pPr>
        <w:spacing w:line="240" w:lineRule="auto"/>
        <w:jc w:val="center"/>
        <w:rPr>
          <w:rFonts w:ascii="Simplified Arabic" w:hAnsi="Simplified Arabic" w:cs="Simplified Arabic"/>
          <w:b/>
          <w:bCs/>
          <w:color w:val="000000"/>
          <w:sz w:val="28"/>
          <w:szCs w:val="28"/>
          <w:rtl/>
        </w:rPr>
      </w:pPr>
      <w:r w:rsidRPr="00AF0A03">
        <w:rPr>
          <w:rFonts w:ascii="Simplified Arabic" w:hAnsi="Simplified Arabic" w:cs="Simplified Arabic" w:hint="cs"/>
          <w:b/>
          <w:bCs/>
          <w:color w:val="000000"/>
          <w:sz w:val="28"/>
          <w:szCs w:val="28"/>
          <w:rtl/>
        </w:rPr>
        <w:t>"</w:t>
      </w:r>
      <w:r w:rsidR="00A06D7F" w:rsidRPr="00AF0A03">
        <w:rPr>
          <w:rFonts w:ascii="Simplified Arabic" w:hAnsi="Simplified Arabic" w:cs="Simplified Arabic" w:hint="cs"/>
          <w:b/>
          <w:bCs/>
          <w:color w:val="000000"/>
          <w:sz w:val="28"/>
          <w:szCs w:val="28"/>
          <w:rtl/>
        </w:rPr>
        <w:t xml:space="preserve"> الثقة التنظيمية للأخصائيين الرياضيين </w:t>
      </w:r>
      <w:r w:rsidR="0001798B">
        <w:rPr>
          <w:rFonts w:ascii="Simplified Arabic" w:hAnsi="Simplified Arabic" w:cs="Simplified Arabic" w:hint="cs"/>
          <w:b/>
          <w:bCs/>
          <w:color w:val="000000"/>
          <w:sz w:val="28"/>
          <w:szCs w:val="28"/>
          <w:rtl/>
        </w:rPr>
        <w:t xml:space="preserve">وعلاقتها </w:t>
      </w:r>
      <w:r w:rsidR="00A06D7F" w:rsidRPr="00AF0A03">
        <w:rPr>
          <w:rFonts w:ascii="Simplified Arabic" w:hAnsi="Simplified Arabic" w:cs="Simplified Arabic" w:hint="cs"/>
          <w:b/>
          <w:bCs/>
          <w:color w:val="000000"/>
          <w:sz w:val="28"/>
          <w:szCs w:val="28"/>
          <w:rtl/>
        </w:rPr>
        <w:t xml:space="preserve">بتحقيق أهداف النشاط الرياضي </w:t>
      </w:r>
      <w:r w:rsidR="0016504D" w:rsidRPr="00AF0A03">
        <w:rPr>
          <w:rFonts w:ascii="Simplified Arabic" w:hAnsi="Simplified Arabic" w:cs="Simplified Arabic" w:hint="cs"/>
          <w:b/>
          <w:bCs/>
          <w:color w:val="000000"/>
          <w:sz w:val="28"/>
          <w:szCs w:val="28"/>
          <w:rtl/>
        </w:rPr>
        <w:t>بالإدارة العامة ل</w:t>
      </w:r>
      <w:r w:rsidR="00A06D7F" w:rsidRPr="00AF0A03">
        <w:rPr>
          <w:rFonts w:ascii="Simplified Arabic" w:hAnsi="Simplified Arabic" w:cs="Simplified Arabic" w:hint="cs"/>
          <w:b/>
          <w:bCs/>
          <w:color w:val="000000"/>
          <w:sz w:val="28"/>
          <w:szCs w:val="28"/>
          <w:rtl/>
        </w:rPr>
        <w:t xml:space="preserve">رعاية الطلاب </w:t>
      </w:r>
      <w:r w:rsidR="0016504D" w:rsidRPr="00AF0A03">
        <w:rPr>
          <w:rFonts w:ascii="Simplified Arabic" w:hAnsi="Simplified Arabic" w:cs="Simplified Arabic" w:hint="cs"/>
          <w:b/>
          <w:bCs/>
          <w:color w:val="000000"/>
          <w:sz w:val="28"/>
          <w:szCs w:val="28"/>
          <w:rtl/>
        </w:rPr>
        <w:t>ب</w:t>
      </w:r>
      <w:r w:rsidR="00A06D7F" w:rsidRPr="00AF0A03">
        <w:rPr>
          <w:rFonts w:ascii="Simplified Arabic" w:hAnsi="Simplified Arabic" w:cs="Simplified Arabic" w:hint="cs"/>
          <w:b/>
          <w:bCs/>
          <w:color w:val="000000"/>
          <w:sz w:val="28"/>
          <w:szCs w:val="28"/>
          <w:rtl/>
        </w:rPr>
        <w:t>جامعة الأزهر</w:t>
      </w:r>
      <w:r w:rsidRPr="00AF0A03">
        <w:rPr>
          <w:rFonts w:ascii="Simplified Arabic" w:hAnsi="Simplified Arabic" w:cs="Simplified Arabic" w:hint="cs"/>
          <w:b/>
          <w:bCs/>
          <w:color w:val="000000"/>
          <w:sz w:val="28"/>
          <w:szCs w:val="28"/>
          <w:rtl/>
        </w:rPr>
        <w:t>"</w:t>
      </w:r>
    </w:p>
    <w:p w:rsidR="00E4016F" w:rsidRDefault="00E4016F" w:rsidP="00201DAB">
      <w:pPr>
        <w:spacing w:line="240" w:lineRule="auto"/>
        <w:jc w:val="center"/>
        <w:rPr>
          <w:rFonts w:ascii="Simplified Arabic" w:hAnsi="Simplified Arabic" w:cs="Simplified Arabic"/>
          <w:b/>
          <w:bCs/>
          <w:color w:val="000000"/>
          <w:sz w:val="28"/>
          <w:szCs w:val="28"/>
          <w:rtl/>
        </w:rPr>
      </w:pPr>
      <w:bookmarkStart w:id="0" w:name="_GoBack"/>
      <w:bookmarkEnd w:id="0"/>
      <w:r>
        <w:rPr>
          <w:rFonts w:ascii="Simplified Arabic" w:hAnsi="Simplified Arabic" w:cs="Simplified Arabic" w:hint="cs"/>
          <w:b/>
          <w:bCs/>
          <w:color w:val="000000"/>
          <w:sz w:val="28"/>
          <w:szCs w:val="28"/>
          <w:rtl/>
        </w:rPr>
        <w:t xml:space="preserve">                                                                *وليد محمد الصادق محمد</w:t>
      </w:r>
    </w:p>
    <w:p w:rsidR="00201DAB" w:rsidRDefault="0001798B" w:rsidP="00201DAB">
      <w:pPr>
        <w:spacing w:line="240" w:lineRule="auto"/>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 مقدمة ومشكلة البحث :</w:t>
      </w:r>
    </w:p>
    <w:p w:rsidR="00201DAB" w:rsidRDefault="00EF0E08" w:rsidP="00201DAB">
      <w:pPr>
        <w:spacing w:line="240" w:lineRule="auto"/>
        <w:jc w:val="both"/>
        <w:rPr>
          <w:rFonts w:ascii="Simplified Arabic" w:hAnsi="Simplified Arabic" w:cs="Simplified Arabic"/>
          <w:b/>
          <w:bCs/>
          <w:color w:val="000000"/>
          <w:sz w:val="28"/>
          <w:szCs w:val="28"/>
          <w:rtl/>
        </w:rPr>
      </w:pPr>
      <w:r w:rsidRPr="00071AF2">
        <w:rPr>
          <w:rFonts w:ascii="Simplified Arabic" w:hAnsi="Simplified Arabic" w:cs="Simplified Arabic" w:hint="cs"/>
          <w:color w:val="000000"/>
          <w:sz w:val="28"/>
          <w:szCs w:val="28"/>
          <w:rtl/>
        </w:rPr>
        <w:t>يتميز العصر الذى نعيشه بأنه عصر العلم والمعرفة، حيث تتضاعف وتتزايد فيه المعرفة العلمية ، وتتلاحق الإبداعات والاختراعات والاكتشافات بسرعة كبيرة جدا ، وتتوالى الطفرات في مختلف فروع العلم والمعرفة بصورة سريعة ومستمرة، ويتحمل مسؤولية إعداد الأفراد للحياة في عصر الثورة العلمية والتكنولوجية جميع مؤسسات المجتمع مثل الأسرة والمدرسة ووسائل الإعلام وغيرها، وللجامعة دور هام في هذا المجال، فالخبرات التي تقدمها للطلاب في مختلف المراحل التعليمية من خلال المناهج الدراسية بصفة عامة ومناهج العلوم بصفة خاصة عليها واجب كبير ومستمر لإعداد الطلاب في مختلف المجالات لملاحقة التطوير المستمر في مجالات العلم المختلفة.</w:t>
      </w:r>
    </w:p>
    <w:p w:rsidR="000B1424" w:rsidRPr="00201DAB" w:rsidRDefault="00A06D7F" w:rsidP="00201DAB">
      <w:pPr>
        <w:spacing w:line="240" w:lineRule="auto"/>
        <w:jc w:val="both"/>
        <w:rPr>
          <w:rFonts w:ascii="Simplified Arabic" w:hAnsi="Simplified Arabic" w:cs="Simplified Arabic"/>
          <w:b/>
          <w:bCs/>
          <w:color w:val="000000"/>
          <w:sz w:val="28"/>
          <w:szCs w:val="28"/>
          <w:rtl/>
        </w:rPr>
      </w:pPr>
      <w:r w:rsidRPr="00141174">
        <w:rPr>
          <w:rFonts w:ascii="Simplified Arabic" w:hAnsi="Simplified Arabic" w:cs="Simplified Arabic" w:hint="cs"/>
          <w:color w:val="000000"/>
          <w:sz w:val="28"/>
          <w:szCs w:val="28"/>
          <w:rtl/>
        </w:rPr>
        <w:t xml:space="preserve">والجامعة هي العمود الفقري للدولة، حيث يأتي التعليم الجامعي علي رأس منظومة التعليم في المجتمع ، ويمثل مصدرا رئيسيا لإعداد القوي البشرية اللازمة لإحداث التنمية الاقتصادية والاجتماعية، ونشر المعرفة والقيام بالبحوث العلمية التي تحقق التقدم العلمي والاقتصادي للدولة </w:t>
      </w:r>
      <w:r w:rsidR="00A8395B" w:rsidRPr="00141174">
        <w:rPr>
          <w:rFonts w:ascii="Simplified Arabic" w:hAnsi="Simplified Arabic" w:cs="Simplified Arabic" w:hint="cs"/>
          <w:color w:val="000000"/>
          <w:sz w:val="28"/>
          <w:szCs w:val="28"/>
          <w:rtl/>
        </w:rPr>
        <w:t>فالجامعة هي معقل الفكر الانساني في أرقي مستوياته، وهي مصدر الاستثمار في الثروة البشرية وه</w:t>
      </w:r>
      <w:r w:rsidR="007742FD">
        <w:rPr>
          <w:rFonts w:ascii="Simplified Arabic" w:hAnsi="Simplified Arabic" w:cs="Simplified Arabic" w:hint="cs"/>
          <w:color w:val="000000"/>
          <w:sz w:val="28"/>
          <w:szCs w:val="28"/>
          <w:rtl/>
        </w:rPr>
        <w:t>ي</w:t>
      </w:r>
      <w:r w:rsidR="00A8395B" w:rsidRPr="00141174">
        <w:rPr>
          <w:rFonts w:ascii="Simplified Arabic" w:hAnsi="Simplified Arabic" w:cs="Simplified Arabic" w:hint="cs"/>
          <w:color w:val="000000"/>
          <w:sz w:val="28"/>
          <w:szCs w:val="28"/>
          <w:rtl/>
        </w:rPr>
        <w:t xml:space="preserve"> برهان حضارة المجتمع وتاريخه، إضافة الي دورها في توثيق الروابط الثقافية والعلمية مع الهيئات العربية والأجنبية، ويهدف التعليم الجامعي الي خدمة المجتمع والارتقاء به حضاريا، وترقية الفكر وتقديم العلم وتنمية القيم الانسانية بين الطلاب وإعداد الطالب المزود بأصول ال</w:t>
      </w:r>
      <w:r w:rsidR="007742FD">
        <w:rPr>
          <w:rFonts w:ascii="Simplified Arabic" w:hAnsi="Simplified Arabic" w:cs="Simplified Arabic" w:hint="cs"/>
          <w:color w:val="000000"/>
          <w:sz w:val="28"/>
          <w:szCs w:val="28"/>
          <w:rtl/>
        </w:rPr>
        <w:t>معرفة وطرق البحث المتقدمة، والقي</w:t>
      </w:r>
      <w:r w:rsidR="00A8395B" w:rsidRPr="00141174">
        <w:rPr>
          <w:rFonts w:ascii="Simplified Arabic" w:hAnsi="Simplified Arabic" w:cs="Simplified Arabic" w:hint="cs"/>
          <w:color w:val="000000"/>
          <w:sz w:val="28"/>
          <w:szCs w:val="28"/>
          <w:rtl/>
        </w:rPr>
        <w:t>م الرفيعة للمساهمة في بناء المجتمع وصنع مستقبله.</w:t>
      </w:r>
    </w:p>
    <w:p w:rsidR="00A8395B" w:rsidRPr="00141174" w:rsidRDefault="00A8395B" w:rsidP="00201DAB">
      <w:pPr>
        <w:spacing w:line="240" w:lineRule="auto"/>
        <w:jc w:val="both"/>
        <w:rPr>
          <w:rFonts w:ascii="Simplified Arabic" w:hAnsi="Simplified Arabic" w:cs="Simplified Arabic"/>
          <w:color w:val="000000"/>
          <w:sz w:val="28"/>
          <w:szCs w:val="28"/>
          <w:rtl/>
        </w:rPr>
      </w:pPr>
      <w:r w:rsidRPr="00141174">
        <w:rPr>
          <w:rFonts w:ascii="Simplified Arabic" w:hAnsi="Simplified Arabic" w:cs="Simplified Arabic" w:hint="cs"/>
          <w:color w:val="000000"/>
          <w:sz w:val="28"/>
          <w:szCs w:val="28"/>
          <w:rtl/>
        </w:rPr>
        <w:t xml:space="preserve">(5: 13) </w:t>
      </w:r>
    </w:p>
    <w:p w:rsidR="000B1424" w:rsidRDefault="00EF0E08" w:rsidP="00201DAB">
      <w:pPr>
        <w:spacing w:line="240" w:lineRule="auto"/>
        <w:jc w:val="both"/>
        <w:rPr>
          <w:rFonts w:ascii="Simplified Arabic" w:hAnsi="Simplified Arabic" w:cs="Simplified Arabic"/>
          <w:color w:val="000000"/>
          <w:sz w:val="28"/>
          <w:szCs w:val="28"/>
          <w:rtl/>
        </w:rPr>
      </w:pPr>
      <w:r w:rsidRPr="003429A0">
        <w:rPr>
          <w:rFonts w:ascii="Simplified Arabic" w:hAnsi="Simplified Arabic" w:cs="Simplified Arabic" w:hint="cs"/>
          <w:color w:val="000000"/>
          <w:sz w:val="28"/>
          <w:szCs w:val="28"/>
          <w:rtl/>
        </w:rPr>
        <w:t>ويشير</w:t>
      </w:r>
      <w:r w:rsidRPr="00141174">
        <w:rPr>
          <w:rFonts w:ascii="Simplified Arabic" w:hAnsi="Simplified Arabic" w:cs="Simplified Arabic" w:hint="cs"/>
          <w:color w:val="000000"/>
          <w:sz w:val="28"/>
          <w:szCs w:val="28"/>
          <w:rtl/>
        </w:rPr>
        <w:t xml:space="preserve"> محمد سويلم البسيوني وآخرون 2006م</w:t>
      </w:r>
      <w:r w:rsidRPr="003429A0">
        <w:rPr>
          <w:rFonts w:ascii="Simplified Arabic" w:hAnsi="Simplified Arabic" w:cs="Simplified Arabic" w:hint="cs"/>
          <w:color w:val="000000"/>
          <w:sz w:val="28"/>
          <w:szCs w:val="28"/>
          <w:rtl/>
        </w:rPr>
        <w:t xml:space="preserve"> إلي أن </w:t>
      </w:r>
      <w:r w:rsidRPr="003429A0">
        <w:rPr>
          <w:rFonts w:ascii="Simplified Arabic" w:hAnsi="Simplified Arabic" w:cs="Simplified Arabic"/>
          <w:color w:val="000000"/>
          <w:sz w:val="28"/>
          <w:szCs w:val="28"/>
          <w:rtl/>
        </w:rPr>
        <w:t>النشاط الطلابي بالجامعة يعد أحد الطرق التربوية الهامة لتربية الطلاب من كافة الجوان</w:t>
      </w:r>
      <w:r>
        <w:rPr>
          <w:rFonts w:ascii="Simplified Arabic" w:hAnsi="Simplified Arabic" w:cs="Simplified Arabic"/>
          <w:color w:val="000000"/>
          <w:sz w:val="28"/>
          <w:szCs w:val="28"/>
          <w:rtl/>
        </w:rPr>
        <w:t>ب البدنية، والنفسية، والعقلية، والثقافية ، والاجتماعية</w:t>
      </w:r>
      <w:r w:rsidRPr="003429A0">
        <w:rPr>
          <w:rFonts w:ascii="Simplified Arabic" w:hAnsi="Simplified Arabic" w:cs="Simplified Arabic"/>
          <w:color w:val="000000"/>
          <w:sz w:val="28"/>
          <w:szCs w:val="28"/>
          <w:rtl/>
        </w:rPr>
        <w:t>، فمن خلال اشتراك الطلاب في برامج الأنشطة المتنوعة والمتعددة المجالات يكتسبون المهارات الحركية اللازمة لقضاء أوقات فراغهم بطريقة بناءة ومثمرة. (</w:t>
      </w:r>
      <w:r w:rsidR="00E730F5">
        <w:rPr>
          <w:rFonts w:ascii="Simplified Arabic" w:hAnsi="Simplified Arabic" w:cs="Simplified Arabic" w:hint="cs"/>
          <w:color w:val="000000"/>
          <w:sz w:val="28"/>
          <w:szCs w:val="28"/>
          <w:rtl/>
        </w:rPr>
        <w:t>1</w:t>
      </w:r>
      <w:r w:rsidR="00EA19E2">
        <w:rPr>
          <w:rFonts w:ascii="Simplified Arabic" w:hAnsi="Simplified Arabic" w:cs="Simplified Arabic" w:hint="cs"/>
          <w:color w:val="000000"/>
          <w:sz w:val="28"/>
          <w:szCs w:val="28"/>
          <w:rtl/>
        </w:rPr>
        <w:t>3</w:t>
      </w:r>
      <w:r w:rsidRPr="003429A0">
        <w:rPr>
          <w:rFonts w:ascii="Simplified Arabic" w:hAnsi="Simplified Arabic" w:cs="Simplified Arabic"/>
          <w:color w:val="000000"/>
          <w:sz w:val="28"/>
          <w:szCs w:val="28"/>
          <w:rtl/>
        </w:rPr>
        <w:t xml:space="preserve">:1) </w:t>
      </w:r>
      <w:r w:rsidR="000B1424">
        <w:rPr>
          <w:rFonts w:ascii="Simplified Arabic" w:hAnsi="Simplified Arabic" w:cs="Simplified Arabic" w:hint="cs"/>
          <w:color w:val="000000"/>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0B1424" w:rsidRPr="00D43ED4" w:rsidRDefault="000B1424" w:rsidP="00201DAB">
      <w:pPr>
        <w:spacing w:line="240" w:lineRule="auto"/>
        <w:jc w:val="both"/>
        <w:rPr>
          <w:rFonts w:ascii="Simplified Arabic" w:hAnsi="Simplified Arabic" w:cs="Simplified Arabic"/>
          <w:b/>
          <w:bCs/>
          <w:color w:val="000000"/>
          <w:sz w:val="28"/>
          <w:szCs w:val="28"/>
          <w:rtl/>
        </w:rPr>
      </w:pPr>
      <w:r w:rsidRPr="00D43ED4">
        <w:rPr>
          <w:rFonts w:ascii="Simplified Arabic" w:hAnsi="Simplified Arabic" w:cs="Simplified Arabic" w:hint="cs"/>
          <w:b/>
          <w:bCs/>
          <w:color w:val="000000"/>
          <w:sz w:val="28"/>
          <w:szCs w:val="28"/>
          <w:rtl/>
        </w:rPr>
        <w:t xml:space="preserve">*مدرس بقسم الإدارة الرياضية </w:t>
      </w:r>
      <w:r w:rsidRPr="00D43ED4">
        <w:rPr>
          <w:rFonts w:ascii="Simplified Arabic" w:hAnsi="Simplified Arabic" w:cs="Simplified Arabic"/>
          <w:b/>
          <w:bCs/>
          <w:color w:val="000000"/>
          <w:sz w:val="28"/>
          <w:szCs w:val="28"/>
          <w:rtl/>
        </w:rPr>
        <w:t>–</w:t>
      </w:r>
      <w:r w:rsidRPr="00D43ED4">
        <w:rPr>
          <w:rFonts w:ascii="Simplified Arabic" w:hAnsi="Simplified Arabic" w:cs="Simplified Arabic" w:hint="cs"/>
          <w:b/>
          <w:bCs/>
          <w:color w:val="000000"/>
          <w:sz w:val="28"/>
          <w:szCs w:val="28"/>
          <w:rtl/>
        </w:rPr>
        <w:t xml:space="preserve"> كلية التربية الرياضية </w:t>
      </w:r>
      <w:r w:rsidRPr="00D43ED4">
        <w:rPr>
          <w:rFonts w:ascii="Simplified Arabic" w:hAnsi="Simplified Arabic" w:cs="Simplified Arabic"/>
          <w:b/>
          <w:bCs/>
          <w:color w:val="000000"/>
          <w:sz w:val="28"/>
          <w:szCs w:val="28"/>
          <w:rtl/>
        </w:rPr>
        <w:t>–</w:t>
      </w:r>
      <w:r w:rsidRPr="00D43ED4">
        <w:rPr>
          <w:rFonts w:ascii="Simplified Arabic" w:hAnsi="Simplified Arabic" w:cs="Simplified Arabic" w:hint="cs"/>
          <w:b/>
          <w:bCs/>
          <w:color w:val="000000"/>
          <w:sz w:val="28"/>
          <w:szCs w:val="28"/>
          <w:rtl/>
        </w:rPr>
        <w:t xml:space="preserve"> جامعة الأزهر.</w:t>
      </w:r>
    </w:p>
    <w:p w:rsidR="000B1424" w:rsidRDefault="00F5464C" w:rsidP="000B1424">
      <w:pPr>
        <w:spacing w:line="240" w:lineRule="auto"/>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lastRenderedPageBreak/>
        <w:t>ويقصد بالأنشطة الطلابية: ممارسة طالب الجامعة لأنشطة يستطيع من خلالها أن يعبر عن آرائه وأفكاره واتجاهاته، وتوفر له الجامعة البيئة المناسبة للتعبير عن نفسه ومعاونته في العمل الذي يعود عليه بالإيجابية.(</w:t>
      </w:r>
      <w:r w:rsidR="00E730F5">
        <w:rPr>
          <w:rFonts w:ascii="Simplified Arabic" w:hAnsi="Simplified Arabic" w:cs="Simplified Arabic" w:hint="cs"/>
          <w:color w:val="000000"/>
          <w:sz w:val="28"/>
          <w:szCs w:val="28"/>
          <w:rtl/>
        </w:rPr>
        <w:t>4</w:t>
      </w:r>
      <w:r>
        <w:rPr>
          <w:rFonts w:ascii="Simplified Arabic" w:hAnsi="Simplified Arabic" w:cs="Simplified Arabic" w:hint="cs"/>
          <w:color w:val="000000"/>
          <w:sz w:val="28"/>
          <w:szCs w:val="28"/>
          <w:rtl/>
        </w:rPr>
        <w:t xml:space="preserve">: 76) </w:t>
      </w:r>
    </w:p>
    <w:p w:rsidR="00AF75CD" w:rsidRPr="003429A0" w:rsidRDefault="00EF0E08" w:rsidP="00EA19E2">
      <w:pPr>
        <w:spacing w:line="240" w:lineRule="auto"/>
        <w:jc w:val="both"/>
        <w:rPr>
          <w:rFonts w:ascii="Simplified Arabic" w:hAnsi="Simplified Arabic" w:cs="Simplified Arabic"/>
          <w:color w:val="000000"/>
          <w:sz w:val="28"/>
          <w:szCs w:val="28"/>
          <w:rtl/>
        </w:rPr>
      </w:pPr>
      <w:r w:rsidRPr="003429A0">
        <w:rPr>
          <w:rFonts w:ascii="Simplified Arabic" w:hAnsi="Simplified Arabic" w:cs="Simplified Arabic"/>
          <w:color w:val="000000"/>
          <w:sz w:val="28"/>
          <w:szCs w:val="28"/>
          <w:rtl/>
        </w:rPr>
        <w:t xml:space="preserve">وتذكر </w:t>
      </w:r>
      <w:r w:rsidRPr="00141174">
        <w:rPr>
          <w:rFonts w:ascii="Simplified Arabic" w:hAnsi="Simplified Arabic" w:cs="Simplified Arabic"/>
          <w:color w:val="000000"/>
          <w:sz w:val="28"/>
          <w:szCs w:val="28"/>
          <w:rtl/>
        </w:rPr>
        <w:t>عطيات</w:t>
      </w:r>
      <w:r w:rsidRPr="00141174">
        <w:rPr>
          <w:rFonts w:ascii="Simplified Arabic" w:hAnsi="Simplified Arabic" w:cs="Simplified Arabic" w:hint="cs"/>
          <w:color w:val="000000"/>
          <w:sz w:val="28"/>
          <w:szCs w:val="28"/>
          <w:rtl/>
        </w:rPr>
        <w:t xml:space="preserve"> محمد</w:t>
      </w:r>
      <w:r w:rsidRPr="00141174">
        <w:rPr>
          <w:rFonts w:ascii="Simplified Arabic" w:hAnsi="Simplified Arabic" w:cs="Simplified Arabic"/>
          <w:color w:val="000000"/>
          <w:sz w:val="28"/>
          <w:szCs w:val="28"/>
          <w:rtl/>
        </w:rPr>
        <w:t xml:space="preserve"> خطاب 1990م</w:t>
      </w:r>
      <w:r w:rsidRPr="003429A0">
        <w:rPr>
          <w:rFonts w:ascii="Simplified Arabic" w:hAnsi="Simplified Arabic" w:cs="Simplified Arabic"/>
          <w:color w:val="000000"/>
          <w:sz w:val="28"/>
          <w:szCs w:val="28"/>
          <w:rtl/>
        </w:rPr>
        <w:t xml:space="preserve"> إلي أن إدارات رعاية الطلاب بالكليات المختلفة تختص بمسئولية رعاية الطلاب والطالبات وذلك من خلال اختيار وتنظيم برامج وأنشطة</w:t>
      </w:r>
      <w:r>
        <w:rPr>
          <w:rFonts w:ascii="Simplified Arabic" w:hAnsi="Simplified Arabic" w:cs="Simplified Arabic"/>
          <w:color w:val="000000"/>
          <w:sz w:val="28"/>
          <w:szCs w:val="28"/>
          <w:rtl/>
        </w:rPr>
        <w:t xml:space="preserve"> رياضية، واجتماعية</w:t>
      </w:r>
      <w:r w:rsidRPr="003429A0">
        <w:rPr>
          <w:rFonts w:ascii="Simplified Arabic" w:hAnsi="Simplified Arabic" w:cs="Simplified Arabic"/>
          <w:color w:val="000000"/>
          <w:sz w:val="28"/>
          <w:szCs w:val="28"/>
          <w:rtl/>
        </w:rPr>
        <w:t>، وثقاف</w:t>
      </w:r>
      <w:r>
        <w:rPr>
          <w:rFonts w:ascii="Simplified Arabic" w:hAnsi="Simplified Arabic" w:cs="Simplified Arabic"/>
          <w:color w:val="000000"/>
          <w:sz w:val="28"/>
          <w:szCs w:val="28"/>
          <w:rtl/>
        </w:rPr>
        <w:t>ية</w:t>
      </w:r>
      <w:r w:rsidRPr="003429A0">
        <w:rPr>
          <w:rFonts w:ascii="Simplified Arabic" w:hAnsi="Simplified Arabic" w:cs="Simplified Arabic"/>
          <w:color w:val="000000"/>
          <w:sz w:val="28"/>
          <w:szCs w:val="28"/>
          <w:rtl/>
        </w:rPr>
        <w:t>، وجوالة ومعسكرات ورحلات بالتعاون مع تنظيمات الاتحادات الطلابية بالكليات بهدف استثمار وقت الفراغ لدي الطلاب والطالبات لصقل مواهبهم وتنمية قدراتهم وتدريبهم علي القيادة والتبعية وتحمل المسئولية</w:t>
      </w:r>
      <w:r>
        <w:rPr>
          <w:rFonts w:ascii="Simplified Arabic" w:hAnsi="Simplified Arabic" w:cs="Simplified Arabic" w:hint="cs"/>
          <w:color w:val="000000"/>
          <w:sz w:val="28"/>
          <w:szCs w:val="28"/>
          <w:rtl/>
        </w:rPr>
        <w:t>.</w:t>
      </w:r>
      <w:r w:rsidRPr="003429A0">
        <w:rPr>
          <w:rFonts w:ascii="Simplified Arabic" w:hAnsi="Simplified Arabic" w:cs="Simplified Arabic"/>
          <w:color w:val="000000"/>
          <w:sz w:val="28"/>
          <w:szCs w:val="28"/>
          <w:rtl/>
        </w:rPr>
        <w:t xml:space="preserve"> (</w:t>
      </w:r>
      <w:r w:rsidR="00E730F5">
        <w:rPr>
          <w:rFonts w:ascii="Simplified Arabic" w:hAnsi="Simplified Arabic" w:cs="Simplified Arabic" w:hint="cs"/>
          <w:color w:val="000000"/>
          <w:sz w:val="28"/>
          <w:szCs w:val="28"/>
          <w:rtl/>
        </w:rPr>
        <w:t>1</w:t>
      </w:r>
      <w:r w:rsidR="00EA19E2">
        <w:rPr>
          <w:rFonts w:ascii="Simplified Arabic" w:hAnsi="Simplified Arabic" w:cs="Simplified Arabic" w:hint="cs"/>
          <w:color w:val="000000"/>
          <w:sz w:val="28"/>
          <w:szCs w:val="28"/>
          <w:rtl/>
        </w:rPr>
        <w:t>2</w:t>
      </w:r>
      <w:r w:rsidRPr="003429A0">
        <w:rPr>
          <w:rFonts w:ascii="Simplified Arabic" w:hAnsi="Simplified Arabic" w:cs="Simplified Arabic"/>
          <w:color w:val="000000"/>
          <w:sz w:val="28"/>
          <w:szCs w:val="28"/>
          <w:rtl/>
        </w:rPr>
        <w:t xml:space="preserve">: 93 ) </w:t>
      </w:r>
    </w:p>
    <w:p w:rsidR="00AF75CD" w:rsidRPr="00141174" w:rsidRDefault="00AF75CD" w:rsidP="00EA19E2">
      <w:pPr>
        <w:spacing w:line="240" w:lineRule="auto"/>
        <w:jc w:val="both"/>
        <w:rPr>
          <w:rFonts w:ascii="Simplified Arabic" w:hAnsi="Simplified Arabic" w:cs="Simplified Arabic"/>
          <w:color w:val="000000"/>
          <w:sz w:val="28"/>
          <w:szCs w:val="28"/>
          <w:rtl/>
        </w:rPr>
      </w:pPr>
      <w:r w:rsidRPr="00141174">
        <w:rPr>
          <w:rFonts w:ascii="Simplified Arabic" w:hAnsi="Simplified Arabic" w:cs="Simplified Arabic"/>
          <w:color w:val="000000"/>
          <w:sz w:val="28"/>
          <w:szCs w:val="28"/>
          <w:rtl/>
        </w:rPr>
        <w:t>ويشير عبد المقصود معوض سلامة 2005م إلي أن جهاز رعاية الشباب بالجامعة يعد ركناً هاماً لما عليه من مسئولية في تكوين الطلاب تكويناً صالحاً عن طريق تحديد الأهداف التي تسعى إليها العملية التربوية وترجمة هذه الأهداف إلى برامج تساعد على تشكيل وإعداد الشباب لاكتساب المهارات والقيم والاتجاهات.(</w:t>
      </w:r>
      <w:r w:rsidRPr="00141174">
        <w:rPr>
          <w:rFonts w:ascii="Simplified Arabic" w:hAnsi="Simplified Arabic" w:cs="Simplified Arabic" w:hint="cs"/>
          <w:color w:val="000000"/>
          <w:sz w:val="28"/>
          <w:szCs w:val="28"/>
          <w:rtl/>
        </w:rPr>
        <w:t>1</w:t>
      </w:r>
      <w:r w:rsidR="00EA19E2">
        <w:rPr>
          <w:rFonts w:ascii="Simplified Arabic" w:hAnsi="Simplified Arabic" w:cs="Simplified Arabic" w:hint="cs"/>
          <w:color w:val="000000"/>
          <w:sz w:val="28"/>
          <w:szCs w:val="28"/>
          <w:rtl/>
        </w:rPr>
        <w:t>0</w:t>
      </w:r>
      <w:r w:rsidRPr="00141174">
        <w:rPr>
          <w:rFonts w:ascii="Simplified Arabic" w:hAnsi="Simplified Arabic" w:cs="Simplified Arabic"/>
          <w:color w:val="000000"/>
          <w:sz w:val="28"/>
          <w:szCs w:val="28"/>
          <w:rtl/>
        </w:rPr>
        <w:t xml:space="preserve">: 2) </w:t>
      </w:r>
    </w:p>
    <w:p w:rsidR="00071AF2" w:rsidRDefault="00AF75CD" w:rsidP="00EA19E2">
      <w:pPr>
        <w:spacing w:line="240" w:lineRule="auto"/>
        <w:jc w:val="both"/>
        <w:rPr>
          <w:rFonts w:ascii="Simplified Arabic" w:hAnsi="Simplified Arabic" w:cs="Simplified Arabic"/>
          <w:color w:val="000000"/>
          <w:sz w:val="28"/>
          <w:szCs w:val="28"/>
          <w:rtl/>
          <w:lang w:bidi="ar-EG"/>
        </w:rPr>
      </w:pPr>
      <w:r w:rsidRPr="00141174">
        <w:rPr>
          <w:rFonts w:ascii="Simplified Arabic" w:hAnsi="Simplified Arabic" w:cs="Simplified Arabic" w:hint="cs"/>
          <w:color w:val="000000"/>
          <w:sz w:val="28"/>
          <w:szCs w:val="28"/>
          <w:rtl/>
        </w:rPr>
        <w:t>ويري معتز علي الرمادي 2006م أن رعاية الطلاب بالجامعة أحد أهم الإدارات التي تقدم مجموعة من الأنشطة المتنوعة والمختلفة التي تتفق مع هدف رئيسي وهو تحقيق نمو متكامل ومتزن للطلاب ، مع إكسابهم مجموعة من الفوائد الايجابية التي تعود بالنفع عليهم عامةً وعلي مستواهم التحصيلي الدراسي خاصةً ، وهذه الأنشطة تتنوع وتختلف لمراعاة الحاجات والميول والرغبات المتنوعة والمختلفة للطلاب . (</w:t>
      </w:r>
      <w:r w:rsidR="00E730F5">
        <w:rPr>
          <w:rFonts w:ascii="Simplified Arabic" w:hAnsi="Simplified Arabic" w:cs="Simplified Arabic" w:hint="cs"/>
          <w:color w:val="000000"/>
          <w:sz w:val="28"/>
          <w:szCs w:val="28"/>
          <w:rtl/>
        </w:rPr>
        <w:t>1</w:t>
      </w:r>
      <w:r w:rsidR="00EA19E2">
        <w:rPr>
          <w:rFonts w:ascii="Simplified Arabic" w:hAnsi="Simplified Arabic" w:cs="Simplified Arabic" w:hint="cs"/>
          <w:color w:val="000000"/>
          <w:sz w:val="28"/>
          <w:szCs w:val="28"/>
          <w:rtl/>
        </w:rPr>
        <w:t>6</w:t>
      </w:r>
      <w:r w:rsidRPr="00141174">
        <w:rPr>
          <w:rFonts w:ascii="Simplified Arabic" w:hAnsi="Simplified Arabic" w:cs="Simplified Arabic" w:hint="cs"/>
          <w:color w:val="000000"/>
          <w:sz w:val="28"/>
          <w:szCs w:val="28"/>
          <w:rtl/>
        </w:rPr>
        <w:t xml:space="preserve"> : 10 )</w:t>
      </w:r>
    </w:p>
    <w:p w:rsidR="007054E3" w:rsidRPr="00141174" w:rsidRDefault="0086551A" w:rsidP="00EA19E2">
      <w:pPr>
        <w:spacing w:line="240" w:lineRule="auto"/>
        <w:jc w:val="both"/>
        <w:rPr>
          <w:rFonts w:ascii="Simplified Arabic" w:hAnsi="Simplified Arabic" w:cs="Simplified Arabic"/>
          <w:color w:val="000000"/>
          <w:sz w:val="28"/>
          <w:szCs w:val="28"/>
          <w:rtl/>
        </w:rPr>
      </w:pPr>
      <w:r w:rsidRPr="00141174">
        <w:rPr>
          <w:rFonts w:ascii="Simplified Arabic" w:hAnsi="Simplified Arabic" w:cs="Simplified Arabic" w:hint="cs"/>
          <w:color w:val="000000"/>
          <w:sz w:val="28"/>
          <w:szCs w:val="28"/>
          <w:rtl/>
        </w:rPr>
        <w:t xml:space="preserve">ويعد الاهتمام بالعنصر البشري وتنميته أهم ظاهرة تشغل بال الإدارة في الدول النامية والمتقدمة علي حد سواء في الوقت الحالي، وتمثل الموارد البشرية في العملية الانتاجية العنصر الحيوي الأهم والحاسم لما لها من قدرة علي تطويرها والارتقاء بمستوي أدائها، فالإنسان هو الذي يفكر ويخطط وينفذ ويراقب، كما أن الادارة تسعي في كل المنظمات الي تحقيق أكفأ استخدام للقوي العاملة المتاحة لديها، ويتوقف نجاح الجامعة في تحقيق أهدافها علي كفاءة العنصر البشري بها، فكلما زاد اخلاص وتفاني العاملين في أدائهم لأعمالهم كلما زاد ذلك </w:t>
      </w:r>
      <w:r w:rsidR="00731C5A" w:rsidRPr="00141174">
        <w:rPr>
          <w:rFonts w:ascii="Simplified Arabic" w:hAnsi="Simplified Arabic" w:cs="Simplified Arabic" w:hint="cs"/>
          <w:color w:val="000000"/>
          <w:sz w:val="28"/>
          <w:szCs w:val="28"/>
          <w:rtl/>
        </w:rPr>
        <w:t>من فعالية المنظمة وقدرتها علي الاستمرار في بيئة العمل.(</w:t>
      </w:r>
      <w:r w:rsidR="00EA19E2">
        <w:rPr>
          <w:rFonts w:ascii="Simplified Arabic" w:hAnsi="Simplified Arabic" w:cs="Simplified Arabic" w:hint="cs"/>
          <w:color w:val="000000"/>
          <w:sz w:val="28"/>
          <w:szCs w:val="28"/>
          <w:rtl/>
        </w:rPr>
        <w:t>8</w:t>
      </w:r>
      <w:r w:rsidR="00731C5A" w:rsidRPr="00141174">
        <w:rPr>
          <w:rFonts w:ascii="Simplified Arabic" w:hAnsi="Simplified Arabic" w:cs="Simplified Arabic" w:hint="cs"/>
          <w:color w:val="000000"/>
          <w:sz w:val="28"/>
          <w:szCs w:val="28"/>
          <w:rtl/>
        </w:rPr>
        <w:t xml:space="preserve">: 13) </w:t>
      </w:r>
    </w:p>
    <w:p w:rsidR="007054E3" w:rsidRPr="00141174" w:rsidRDefault="00731C5A" w:rsidP="002F7DA2">
      <w:pPr>
        <w:spacing w:line="240" w:lineRule="auto"/>
        <w:jc w:val="both"/>
        <w:rPr>
          <w:rFonts w:ascii="Simplified Arabic" w:hAnsi="Simplified Arabic" w:cs="Simplified Arabic"/>
          <w:color w:val="000000"/>
          <w:sz w:val="28"/>
          <w:szCs w:val="28"/>
          <w:rtl/>
        </w:rPr>
      </w:pPr>
      <w:r w:rsidRPr="00141174">
        <w:rPr>
          <w:rFonts w:ascii="Simplified Arabic" w:hAnsi="Simplified Arabic" w:cs="Simplified Arabic" w:hint="cs"/>
          <w:color w:val="000000"/>
          <w:sz w:val="28"/>
          <w:szCs w:val="28"/>
          <w:rtl/>
        </w:rPr>
        <w:t xml:space="preserve">إن أداء الفرد في أي منظمة إنما يعتمد علي عدة عوامل من أهمها احساسه بالاستقرار النفسي والثقة في ذاته وفي علاقاته مع الآخرين الذي يستند في الأساس الي تفهمه لواقع  البيئة التي </w:t>
      </w:r>
      <w:r w:rsidRPr="00141174">
        <w:rPr>
          <w:rFonts w:ascii="Simplified Arabic" w:hAnsi="Simplified Arabic" w:cs="Simplified Arabic" w:hint="cs"/>
          <w:color w:val="000000"/>
          <w:sz w:val="28"/>
          <w:szCs w:val="28"/>
          <w:rtl/>
        </w:rPr>
        <w:lastRenderedPageBreak/>
        <w:t xml:space="preserve">يعمل في ظلها، والتي تؤثر بشكل واضح وفعال علي النمط السلوكي للفرد سواء كان هذا التأثير إيجابيا أو سلبيا. </w:t>
      </w:r>
      <w:r w:rsidR="00AF7DDD" w:rsidRPr="00141174">
        <w:rPr>
          <w:rFonts w:ascii="Simplified Arabic" w:hAnsi="Simplified Arabic" w:cs="Simplified Arabic" w:hint="cs"/>
          <w:color w:val="000000"/>
          <w:sz w:val="28"/>
          <w:szCs w:val="28"/>
          <w:rtl/>
        </w:rPr>
        <w:t>(</w:t>
      </w:r>
      <w:r w:rsidR="002F7DA2">
        <w:rPr>
          <w:rFonts w:ascii="Simplified Arabic" w:hAnsi="Simplified Arabic" w:cs="Simplified Arabic" w:hint="cs"/>
          <w:color w:val="000000"/>
          <w:sz w:val="28"/>
          <w:szCs w:val="28"/>
          <w:rtl/>
        </w:rPr>
        <w:t>3</w:t>
      </w:r>
      <w:r w:rsidR="00AF7DDD" w:rsidRPr="00141174">
        <w:rPr>
          <w:rFonts w:ascii="Simplified Arabic" w:hAnsi="Simplified Arabic" w:cs="Simplified Arabic" w:hint="cs"/>
          <w:color w:val="000000"/>
          <w:sz w:val="28"/>
          <w:szCs w:val="28"/>
          <w:rtl/>
        </w:rPr>
        <w:t xml:space="preserve">: 349) </w:t>
      </w:r>
    </w:p>
    <w:p w:rsidR="00731C5A" w:rsidRPr="00141174" w:rsidRDefault="00731C5A" w:rsidP="00EA19E2">
      <w:pPr>
        <w:spacing w:line="240" w:lineRule="auto"/>
        <w:jc w:val="both"/>
        <w:rPr>
          <w:rFonts w:ascii="Simplified Arabic" w:hAnsi="Simplified Arabic" w:cs="Simplified Arabic"/>
          <w:color w:val="000000"/>
          <w:sz w:val="28"/>
          <w:szCs w:val="28"/>
          <w:rtl/>
        </w:rPr>
      </w:pPr>
      <w:r w:rsidRPr="00141174">
        <w:rPr>
          <w:rFonts w:ascii="Simplified Arabic" w:hAnsi="Simplified Arabic" w:cs="Simplified Arabic" w:hint="cs"/>
          <w:color w:val="000000"/>
          <w:sz w:val="28"/>
          <w:szCs w:val="28"/>
          <w:rtl/>
        </w:rPr>
        <w:t xml:space="preserve">وتعد الثقة التنظيمية هي العامل الرئيسي في تحديد فعالية العلاقات داخل المنظمات وهي العنصر الأساسي في بناء المناخ التنظيمي الداعم لها في علاقات كبيرة ومباشرة بالرضا الوظيفي واتخاذ القرارات والاتصالات وحل المشكلات </w:t>
      </w:r>
      <w:r w:rsidR="00AF7DDD" w:rsidRPr="00141174">
        <w:rPr>
          <w:rFonts w:ascii="Simplified Arabic" w:hAnsi="Simplified Arabic" w:cs="Simplified Arabic" w:hint="cs"/>
          <w:color w:val="000000"/>
          <w:sz w:val="28"/>
          <w:szCs w:val="28"/>
          <w:rtl/>
        </w:rPr>
        <w:t>والتغير التنظيمي، كما تؤدي الي رفع الروح المعنوية للأفراد، تقبل الأفراد للتغيير والتجديد، زيادة الدافع لدي الأفراد ورغبتهم في العمل، المشاركة الفعالة في اتخاذ القرارات، التفاعل الصادق والصريح وتبادل الآراء بحرية وموضوعية وتفويض الصلاحيات وحسن استخدامها.(</w:t>
      </w:r>
      <w:r w:rsidR="00EA19E2">
        <w:rPr>
          <w:rFonts w:ascii="Simplified Arabic" w:hAnsi="Simplified Arabic" w:cs="Simplified Arabic" w:hint="cs"/>
          <w:color w:val="000000"/>
          <w:sz w:val="28"/>
          <w:szCs w:val="28"/>
          <w:rtl/>
        </w:rPr>
        <w:t>7</w:t>
      </w:r>
      <w:r w:rsidR="00AF7DDD" w:rsidRPr="00141174">
        <w:rPr>
          <w:rFonts w:ascii="Simplified Arabic" w:hAnsi="Simplified Arabic" w:cs="Simplified Arabic" w:hint="cs"/>
          <w:color w:val="000000"/>
          <w:sz w:val="28"/>
          <w:szCs w:val="28"/>
          <w:rtl/>
        </w:rPr>
        <w:t xml:space="preserve">: 113) </w:t>
      </w:r>
    </w:p>
    <w:p w:rsidR="00AF75CD" w:rsidRPr="009965F6" w:rsidRDefault="00AF7DDD" w:rsidP="002F7DA2">
      <w:pPr>
        <w:spacing w:line="240" w:lineRule="auto"/>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  وتعتبر الثقة التنظيمية من أهم الاعتبارات التي أصبح الاهتمام بها متزايد بصورة ملحوظة في عالمنا المعاصر، فالمنشآت المعاصرة أصبحت في حاجة ماسة الي عنصر بشري خلاق وعلي درجة عالية من الثقة المتبادلة بين العاملين وبعضهم البعض، وبين الادارة وبين المستويات الإدارية وبعضها البعض، وبين مجموعات وفرق العمل علي مختلف المستويات التنظيمية بالمنشأة.</w:t>
      </w:r>
      <w:r w:rsidRPr="00141174">
        <w:rPr>
          <w:rFonts w:ascii="Simplified Arabic" w:hAnsi="Simplified Arabic" w:cs="Simplified Arabic" w:hint="cs"/>
          <w:color w:val="000000"/>
          <w:sz w:val="28"/>
          <w:szCs w:val="28"/>
          <w:rtl/>
        </w:rPr>
        <w:t>(</w:t>
      </w:r>
      <w:r w:rsidR="002F7DA2">
        <w:rPr>
          <w:rFonts w:ascii="Simplified Arabic" w:hAnsi="Simplified Arabic" w:cs="Simplified Arabic" w:hint="cs"/>
          <w:color w:val="000000"/>
          <w:sz w:val="28"/>
          <w:szCs w:val="28"/>
          <w:rtl/>
        </w:rPr>
        <w:t>2</w:t>
      </w:r>
      <w:r w:rsidRPr="00141174">
        <w:rPr>
          <w:rFonts w:ascii="Simplified Arabic" w:hAnsi="Simplified Arabic" w:cs="Simplified Arabic" w:hint="cs"/>
          <w:color w:val="000000"/>
          <w:sz w:val="28"/>
          <w:szCs w:val="28"/>
          <w:rtl/>
        </w:rPr>
        <w:t xml:space="preserve">: 529) </w:t>
      </w:r>
    </w:p>
    <w:p w:rsidR="000B1424" w:rsidRDefault="0067383F" w:rsidP="00EA19E2">
      <w:pPr>
        <w:spacing w:line="240" w:lineRule="auto"/>
        <w:jc w:val="both"/>
        <w:rPr>
          <w:rFonts w:ascii="Simplified Arabic" w:hAnsi="Simplified Arabic" w:cs="Simplified Arabic"/>
          <w:color w:val="000000"/>
          <w:sz w:val="28"/>
          <w:szCs w:val="28"/>
          <w:rtl/>
        </w:rPr>
      </w:pPr>
      <w:r w:rsidRPr="00141174">
        <w:rPr>
          <w:rFonts w:ascii="Simplified Arabic" w:hAnsi="Simplified Arabic" w:cs="Simplified Arabic" w:hint="cs"/>
          <w:color w:val="000000"/>
          <w:sz w:val="28"/>
          <w:szCs w:val="28"/>
          <w:rtl/>
        </w:rPr>
        <w:t>كما أن اتباع المنهج الإداري السليم المعتمد علي المنهجية العلمية من سياسات وأنظمة وحوافز وترقيات ، كل ذلك يعتبر من الأدوات القادرة علي المساهمة في خلق ما يعرف بالثقة التنظيمية، فقدرة الإدارة علي تنمية روح الولاء والتعاون والإخلاص والكفاءة عند الأفراد والعمل علي ايجاد المناخ التنظيمي  المناسب من أجور وحوافز ورضا وظيفي سيؤدي بصورة حتمية الي نجاح واستمرار المنظمة  والوصول الي أهدافها.(</w:t>
      </w:r>
      <w:r w:rsidR="00EA19E2">
        <w:rPr>
          <w:rFonts w:ascii="Simplified Arabic" w:hAnsi="Simplified Arabic" w:cs="Simplified Arabic" w:hint="cs"/>
          <w:color w:val="000000"/>
          <w:sz w:val="28"/>
          <w:szCs w:val="28"/>
          <w:rtl/>
        </w:rPr>
        <w:t>18</w:t>
      </w:r>
      <w:r w:rsidRPr="00141174">
        <w:rPr>
          <w:rFonts w:ascii="Simplified Arabic" w:hAnsi="Simplified Arabic" w:cs="Simplified Arabic" w:hint="cs"/>
          <w:color w:val="000000"/>
          <w:sz w:val="28"/>
          <w:szCs w:val="28"/>
          <w:rtl/>
        </w:rPr>
        <w:t>: 49)</w:t>
      </w:r>
    </w:p>
    <w:p w:rsidR="00956F47" w:rsidRPr="00B269DC" w:rsidRDefault="00956F47" w:rsidP="000B1424">
      <w:pPr>
        <w:spacing w:line="240" w:lineRule="auto"/>
        <w:jc w:val="both"/>
        <w:rPr>
          <w:rFonts w:ascii="Simplified Arabic" w:hAnsi="Simplified Arabic" w:cs="Simplified Arabic"/>
          <w:color w:val="000000"/>
          <w:sz w:val="28"/>
          <w:szCs w:val="28"/>
          <w:rtl/>
        </w:rPr>
      </w:pPr>
      <w:r w:rsidRPr="00141174">
        <w:rPr>
          <w:rFonts w:ascii="Simplified Arabic" w:hAnsi="Simplified Arabic" w:cs="Simplified Arabic" w:hint="cs"/>
          <w:color w:val="000000"/>
          <w:sz w:val="28"/>
          <w:szCs w:val="28"/>
          <w:rtl/>
        </w:rPr>
        <w:t>ويري الباحث أن الثقة بالنظام الإداري تعد عنصرا رئيسيا في تماسك المنظمة وفعاليتها، فكلما سادت أجواء الثقة في المنظمة أدي  ذلك في ايجاد مناخ تنظيمي ايجابي وفتح قنوات الاتصال بينهم.</w:t>
      </w:r>
      <w:r w:rsidR="00141174" w:rsidRPr="00B269DC">
        <w:rPr>
          <w:rFonts w:ascii="Simplified Arabic" w:hAnsi="Simplified Arabic" w:cs="Simplified Arabic" w:hint="cs"/>
          <w:color w:val="000000"/>
          <w:sz w:val="28"/>
          <w:szCs w:val="28"/>
          <w:rtl/>
        </w:rPr>
        <w:t>و</w:t>
      </w:r>
      <w:r w:rsidR="00141174" w:rsidRPr="00B269DC">
        <w:rPr>
          <w:rFonts w:ascii="Simplified Arabic" w:hAnsi="Simplified Arabic" w:cs="Simplified Arabic"/>
          <w:color w:val="000000"/>
          <w:sz w:val="28"/>
          <w:szCs w:val="28"/>
          <w:rtl/>
        </w:rPr>
        <w:t xml:space="preserve">تعتبر الثقة التنظيمية أهم عنصر من العناصر التي تحدد نجاح أو فـشل المنظمات </w:t>
      </w:r>
      <w:r w:rsidR="00141174" w:rsidRPr="00B269DC">
        <w:rPr>
          <w:rFonts w:ascii="Simplified Arabic" w:hAnsi="Simplified Arabic" w:cs="Simplified Arabic" w:hint="cs"/>
          <w:color w:val="000000"/>
          <w:sz w:val="28"/>
          <w:szCs w:val="28"/>
          <w:rtl/>
        </w:rPr>
        <w:t xml:space="preserve">، </w:t>
      </w:r>
      <w:r w:rsidR="00141174" w:rsidRPr="00B269DC">
        <w:rPr>
          <w:rFonts w:ascii="Simplified Arabic" w:hAnsi="Simplified Arabic" w:cs="Simplified Arabic"/>
          <w:color w:val="000000"/>
          <w:sz w:val="28"/>
          <w:szCs w:val="28"/>
          <w:rtl/>
        </w:rPr>
        <w:t xml:space="preserve">فكلما تزايدت ثقة العاملين في قادتهم أصـبحت المنظمة أكثر قدرة على التعامل مع الضغوط التي تواجهها داخل المنظمـة وخارجها، </w:t>
      </w:r>
      <w:r w:rsidR="00141174" w:rsidRPr="00B269DC">
        <w:rPr>
          <w:rFonts w:ascii="Simplified Arabic" w:hAnsi="Simplified Arabic" w:cs="Simplified Arabic" w:hint="cs"/>
          <w:color w:val="000000"/>
          <w:sz w:val="28"/>
          <w:szCs w:val="28"/>
          <w:rtl/>
        </w:rPr>
        <w:t xml:space="preserve">كما </w:t>
      </w:r>
      <w:r w:rsidR="00141174" w:rsidRPr="00B269DC">
        <w:rPr>
          <w:rFonts w:ascii="Simplified Arabic" w:hAnsi="Simplified Arabic" w:cs="Simplified Arabic"/>
          <w:color w:val="000000"/>
          <w:sz w:val="28"/>
          <w:szCs w:val="28"/>
          <w:rtl/>
        </w:rPr>
        <w:t>أن الثقة المتبادلة بمثابة الرابط الشعوري الـذي يحقـق الاندماج بين أعضاء التنظيم، وأنها لا تقتصر علـى مجـرد الثقـة المتب</w:t>
      </w:r>
      <w:r w:rsidR="00FB06BB">
        <w:rPr>
          <w:rFonts w:ascii="Simplified Arabic" w:hAnsi="Simplified Arabic" w:cs="Simplified Arabic"/>
          <w:color w:val="000000"/>
          <w:sz w:val="28"/>
          <w:szCs w:val="28"/>
          <w:rtl/>
        </w:rPr>
        <w:t>ادلة بين العاملين وبعضهم البعض</w:t>
      </w:r>
      <w:r w:rsidR="00FB06BB">
        <w:rPr>
          <w:rFonts w:ascii="Simplified Arabic" w:hAnsi="Simplified Arabic" w:cs="Simplified Arabic" w:hint="cs"/>
          <w:color w:val="000000"/>
          <w:sz w:val="28"/>
          <w:szCs w:val="28"/>
          <w:rtl/>
        </w:rPr>
        <w:t>-</w:t>
      </w:r>
      <w:r w:rsidR="00141174" w:rsidRPr="00B269DC">
        <w:rPr>
          <w:rFonts w:ascii="Simplified Arabic" w:hAnsi="Simplified Arabic" w:cs="Simplified Arabic"/>
          <w:color w:val="000000"/>
          <w:sz w:val="28"/>
          <w:szCs w:val="28"/>
          <w:rtl/>
        </w:rPr>
        <w:t xml:space="preserve"> قادة </w:t>
      </w:r>
      <w:r w:rsidR="00141174" w:rsidRPr="00B269DC">
        <w:rPr>
          <w:rFonts w:ascii="Simplified Arabic" w:hAnsi="Simplified Arabic" w:cs="Simplified Arabic" w:hint="cs"/>
          <w:color w:val="000000"/>
          <w:sz w:val="28"/>
          <w:szCs w:val="28"/>
          <w:rtl/>
        </w:rPr>
        <w:t>ومرؤوسين</w:t>
      </w:r>
      <w:r w:rsidR="00FB06BB">
        <w:rPr>
          <w:rFonts w:ascii="Simplified Arabic" w:hAnsi="Simplified Arabic" w:cs="Simplified Arabic" w:hint="cs"/>
          <w:color w:val="000000"/>
          <w:sz w:val="28"/>
          <w:szCs w:val="28"/>
          <w:rtl/>
        </w:rPr>
        <w:t xml:space="preserve">- </w:t>
      </w:r>
      <w:r w:rsidR="00141174" w:rsidRPr="00B269DC">
        <w:rPr>
          <w:rFonts w:ascii="Simplified Arabic" w:hAnsi="Simplified Arabic" w:cs="Simplified Arabic"/>
          <w:color w:val="000000"/>
          <w:sz w:val="28"/>
          <w:szCs w:val="28"/>
          <w:rtl/>
        </w:rPr>
        <w:t xml:space="preserve">وإنمـا تمتـد أيضاُ إلى الثقة في القيم الأساسية للمنظمة والرؤية </w:t>
      </w:r>
      <w:r w:rsidR="00FB06BB">
        <w:rPr>
          <w:rFonts w:ascii="Simplified Arabic" w:hAnsi="Simplified Arabic" w:cs="Simplified Arabic" w:hint="cs"/>
          <w:color w:val="000000"/>
          <w:sz w:val="28"/>
          <w:szCs w:val="28"/>
          <w:rtl/>
        </w:rPr>
        <w:t xml:space="preserve">والرسالة والأهداف </w:t>
      </w:r>
      <w:r w:rsidR="00141174" w:rsidRPr="00B269DC">
        <w:rPr>
          <w:rFonts w:ascii="Simplified Arabic" w:hAnsi="Simplified Arabic" w:cs="Simplified Arabic"/>
          <w:color w:val="000000"/>
          <w:sz w:val="28"/>
          <w:szCs w:val="28"/>
          <w:rtl/>
        </w:rPr>
        <w:t>المـشتركة والثقـة فـي النظام ذاته</w:t>
      </w:r>
      <w:r w:rsidR="00141174" w:rsidRPr="00B269DC">
        <w:rPr>
          <w:rFonts w:ascii="Simplified Arabic" w:hAnsi="Simplified Arabic" w:cs="Simplified Arabic"/>
          <w:color w:val="000000"/>
          <w:sz w:val="28"/>
          <w:szCs w:val="28"/>
        </w:rPr>
        <w:t xml:space="preserve">. </w:t>
      </w:r>
    </w:p>
    <w:p w:rsidR="002F7DA2" w:rsidRDefault="00FB06BB" w:rsidP="005E5BB3">
      <w:pPr>
        <w:spacing w:line="240" w:lineRule="auto"/>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lastRenderedPageBreak/>
        <w:t xml:space="preserve">وتتحدد مشكلة الدراسة التي تواجه إدارة النشاط الرياضي بجامعة الأزهر والذي يعد الأساس في إدارة الأنشطة الرياضية علي المستوي الداخلي والخارجي في وجود </w:t>
      </w:r>
      <w:r w:rsidR="00006AC5" w:rsidRPr="00141174">
        <w:rPr>
          <w:rFonts w:ascii="Simplified Arabic" w:hAnsi="Simplified Arabic" w:cs="Simplified Arabic" w:hint="cs"/>
          <w:color w:val="000000"/>
          <w:sz w:val="28"/>
          <w:szCs w:val="28"/>
          <w:rtl/>
        </w:rPr>
        <w:t>بعض التحديات والعقبات التي قد تواجه أخصائي</w:t>
      </w:r>
      <w:r w:rsidR="004C6CB9">
        <w:rPr>
          <w:rFonts w:ascii="Simplified Arabic" w:hAnsi="Simplified Arabic" w:cs="Simplified Arabic" w:hint="cs"/>
          <w:color w:val="000000"/>
          <w:sz w:val="28"/>
          <w:szCs w:val="28"/>
          <w:rtl/>
        </w:rPr>
        <w:t>ين</w:t>
      </w:r>
      <w:r w:rsidR="00006AC5" w:rsidRPr="00141174">
        <w:rPr>
          <w:rFonts w:ascii="Simplified Arabic" w:hAnsi="Simplified Arabic" w:cs="Simplified Arabic" w:hint="cs"/>
          <w:color w:val="000000"/>
          <w:sz w:val="28"/>
          <w:szCs w:val="28"/>
          <w:rtl/>
        </w:rPr>
        <w:t xml:space="preserve"> النشاط الرياضي بإدارة رعاية الطلاب سواء بالإدارة العامة لرعاية الطلاب أو بمكاتب رعاية الطلاب</w:t>
      </w:r>
      <w:r w:rsidR="00297403">
        <w:rPr>
          <w:rFonts w:ascii="Simplified Arabic" w:hAnsi="Simplified Arabic" w:cs="Simplified Arabic" w:hint="cs"/>
          <w:color w:val="000000"/>
          <w:sz w:val="28"/>
          <w:szCs w:val="28"/>
          <w:rtl/>
        </w:rPr>
        <w:t xml:space="preserve"> ببعض </w:t>
      </w:r>
      <w:r w:rsidR="00006AC5" w:rsidRPr="00141174">
        <w:rPr>
          <w:rFonts w:ascii="Simplified Arabic" w:hAnsi="Simplified Arabic" w:cs="Simplified Arabic" w:hint="cs"/>
          <w:color w:val="000000"/>
          <w:sz w:val="28"/>
          <w:szCs w:val="28"/>
          <w:rtl/>
        </w:rPr>
        <w:t>الكليات في تنفيذ الأنشطة الرياضية وتحقيق أهدافها</w:t>
      </w:r>
      <w:r w:rsidR="004C6CB9">
        <w:rPr>
          <w:rFonts w:ascii="Simplified Arabic" w:hAnsi="Simplified Arabic" w:cs="Simplified Arabic" w:hint="cs"/>
          <w:color w:val="000000"/>
          <w:sz w:val="28"/>
          <w:szCs w:val="28"/>
          <w:rtl/>
        </w:rPr>
        <w:t xml:space="preserve">،وعدم </w:t>
      </w:r>
      <w:r w:rsidR="00006AC5" w:rsidRPr="00141174">
        <w:rPr>
          <w:rFonts w:ascii="Simplified Arabic" w:hAnsi="Simplified Arabic" w:cs="Simplified Arabic" w:hint="cs"/>
          <w:color w:val="000000"/>
          <w:sz w:val="28"/>
          <w:szCs w:val="28"/>
          <w:rtl/>
        </w:rPr>
        <w:t>استخدام قدرتهم وتقديرهم الشخصي في تحقيق أهداف النشاط الرياضي و</w:t>
      </w:r>
      <w:r w:rsidR="004C6CB9">
        <w:rPr>
          <w:rFonts w:ascii="Simplified Arabic" w:hAnsi="Simplified Arabic" w:cs="Simplified Arabic" w:hint="cs"/>
          <w:color w:val="000000"/>
          <w:sz w:val="28"/>
          <w:szCs w:val="28"/>
          <w:rtl/>
        </w:rPr>
        <w:t xml:space="preserve">وضع الخطط والاستراتيجيات التي تتبناها الإدارة العامة لرعاية الطلاب في تحقيق احتياجات طلاب الجامعة واشباع رغباتهم تجاه الأنشطة الرياضية حيث يقتصر دور الأخصائي الرياضي علي </w:t>
      </w:r>
      <w:r w:rsidR="00006AC5" w:rsidRPr="00141174">
        <w:rPr>
          <w:rFonts w:ascii="Simplified Arabic" w:hAnsi="Simplified Arabic" w:cs="Simplified Arabic" w:hint="cs"/>
          <w:color w:val="000000"/>
          <w:sz w:val="28"/>
          <w:szCs w:val="28"/>
          <w:rtl/>
        </w:rPr>
        <w:t xml:space="preserve">تنفيذ التعليمات </w:t>
      </w:r>
      <w:r w:rsidR="004C6CB9">
        <w:rPr>
          <w:rFonts w:ascii="Simplified Arabic" w:hAnsi="Simplified Arabic" w:cs="Simplified Arabic" w:hint="cs"/>
          <w:color w:val="000000"/>
          <w:sz w:val="28"/>
          <w:szCs w:val="28"/>
          <w:rtl/>
        </w:rPr>
        <w:t>الصادرة من الإدارة العليا داخل إدارة النشاط الرياضيو</w:t>
      </w:r>
      <w:r w:rsidR="00006AC5" w:rsidRPr="00141174">
        <w:rPr>
          <w:rFonts w:ascii="Simplified Arabic" w:hAnsi="Simplified Arabic" w:cs="Simplified Arabic" w:hint="cs"/>
          <w:color w:val="000000"/>
          <w:sz w:val="28"/>
          <w:szCs w:val="28"/>
          <w:rtl/>
        </w:rPr>
        <w:t xml:space="preserve">عدم تفويض مديري إدارات رعاية الطلاب بجامعة الأزهر بعض السلطات والصلاحيات </w:t>
      </w:r>
      <w:r w:rsidR="004C6CB9">
        <w:rPr>
          <w:rFonts w:ascii="Simplified Arabic" w:hAnsi="Simplified Arabic" w:cs="Simplified Arabic" w:hint="cs"/>
          <w:color w:val="000000"/>
          <w:sz w:val="28"/>
          <w:szCs w:val="28"/>
          <w:rtl/>
        </w:rPr>
        <w:t xml:space="preserve">الممنوحة </w:t>
      </w:r>
      <w:r w:rsidR="00006AC5" w:rsidRPr="00141174">
        <w:rPr>
          <w:rFonts w:ascii="Simplified Arabic" w:hAnsi="Simplified Arabic" w:cs="Simplified Arabic" w:hint="cs"/>
          <w:color w:val="000000"/>
          <w:sz w:val="28"/>
          <w:szCs w:val="28"/>
          <w:rtl/>
        </w:rPr>
        <w:t>لبعض الأخصائيين الرياضيين مما يؤدي الي عدم تحملهم للمسئولية</w:t>
      </w:r>
      <w:r w:rsidR="004C6CB9">
        <w:rPr>
          <w:rFonts w:ascii="Simplified Arabic" w:hAnsi="Simplified Arabic" w:cs="Simplified Arabic" w:hint="cs"/>
          <w:color w:val="000000"/>
          <w:sz w:val="28"/>
          <w:szCs w:val="28"/>
          <w:rtl/>
        </w:rPr>
        <w:t xml:space="preserve"> بالإضافة الي ضعف الإمكانيات الإلكترونية والتي تسهم في عملية الاتصال بين الإدارة العامة لرعاية الطلاب والمكاتب التابعة لها بالكليات بالإضافة الي صعوبة التواصل مع الجامعات الأخرى</w:t>
      </w:r>
      <w:r w:rsidR="0001798B">
        <w:rPr>
          <w:rFonts w:ascii="Simplified Arabic" w:hAnsi="Simplified Arabic" w:cs="Simplified Arabic" w:hint="cs"/>
          <w:color w:val="000000"/>
          <w:sz w:val="28"/>
          <w:szCs w:val="28"/>
          <w:rtl/>
        </w:rPr>
        <w:t xml:space="preserve"> وقد نبعت مشكل</w:t>
      </w:r>
      <w:r w:rsidR="005E5BB3">
        <w:rPr>
          <w:rFonts w:ascii="Simplified Arabic" w:hAnsi="Simplified Arabic" w:cs="Simplified Arabic" w:hint="cs"/>
          <w:color w:val="000000"/>
          <w:sz w:val="28"/>
          <w:szCs w:val="28"/>
          <w:rtl/>
        </w:rPr>
        <w:t>ة البحث من خلال الملاحظة الدقيقة</w:t>
      </w:r>
      <w:r w:rsidR="0001798B">
        <w:rPr>
          <w:rFonts w:ascii="Simplified Arabic" w:hAnsi="Simplified Arabic" w:cs="Simplified Arabic" w:hint="cs"/>
          <w:color w:val="000000"/>
          <w:sz w:val="28"/>
          <w:szCs w:val="28"/>
          <w:rtl/>
        </w:rPr>
        <w:t xml:space="preserve"> ل</w:t>
      </w:r>
      <w:r w:rsidR="005E5BB3">
        <w:rPr>
          <w:rFonts w:ascii="Simplified Arabic" w:hAnsi="Simplified Arabic" w:cs="Simplified Arabic" w:hint="cs"/>
          <w:color w:val="000000"/>
          <w:sz w:val="28"/>
          <w:szCs w:val="28"/>
          <w:rtl/>
        </w:rPr>
        <w:t>لأ</w:t>
      </w:r>
      <w:r w:rsidR="0001798B">
        <w:rPr>
          <w:rFonts w:ascii="Simplified Arabic" w:hAnsi="Simplified Arabic" w:cs="Simplified Arabic" w:hint="cs"/>
          <w:color w:val="000000"/>
          <w:sz w:val="28"/>
          <w:szCs w:val="28"/>
          <w:rtl/>
        </w:rPr>
        <w:t>عمال التي تقوم بها الإدارة العامة لرعاية الطلاب بالاشتر</w:t>
      </w:r>
      <w:r w:rsidR="005E5BB3">
        <w:rPr>
          <w:rFonts w:ascii="Simplified Arabic" w:hAnsi="Simplified Arabic" w:cs="Simplified Arabic" w:hint="cs"/>
          <w:color w:val="000000"/>
          <w:sz w:val="28"/>
          <w:szCs w:val="28"/>
          <w:rtl/>
        </w:rPr>
        <w:t xml:space="preserve">اك </w:t>
      </w:r>
      <w:r w:rsidR="0001798B">
        <w:rPr>
          <w:rFonts w:ascii="Simplified Arabic" w:hAnsi="Simplified Arabic" w:cs="Simplified Arabic" w:hint="cs"/>
          <w:color w:val="000000"/>
          <w:sz w:val="28"/>
          <w:szCs w:val="28"/>
          <w:rtl/>
        </w:rPr>
        <w:t>مع الكوادر</w:t>
      </w:r>
      <w:r w:rsidR="005E5BB3">
        <w:rPr>
          <w:rFonts w:ascii="Simplified Arabic" w:hAnsi="Simplified Arabic" w:cs="Simplified Arabic" w:hint="cs"/>
          <w:color w:val="000000"/>
          <w:sz w:val="28"/>
          <w:szCs w:val="28"/>
          <w:rtl/>
        </w:rPr>
        <w:t xml:space="preserve"> من أعضاء هيئة التدريس بكلية التربية الرياضية جامعه الازهر في تنفيذ البطولات والأنشطة الرياضية ولاحظ الباحث خلالها عدم تفهم القائمين علي إدارة الأنشطة الرياضية للعاملين بالإدارة العامة لرعاية الطلاب للمسئوليات الملقاه علي عاتق كل أخصائي وهذا يرجع لضعف الثقة التنظيمية للأخصائيين الرياضيين مما دعي الباحث الي القيام بدراسة العلاقة بين الثقة التنظيمية وتحقيق الأهداف العامة لإدارة النشاط الرياضي بالجامعة . </w:t>
      </w:r>
    </w:p>
    <w:p w:rsidR="00B269DC" w:rsidRPr="00B269DC" w:rsidRDefault="005E5BB3" w:rsidP="002F7DA2">
      <w:pPr>
        <w:spacing w:line="240" w:lineRule="auto"/>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هدف</w:t>
      </w:r>
      <w:r w:rsidR="00B269DC" w:rsidRPr="00B269DC">
        <w:rPr>
          <w:rFonts w:ascii="Simplified Arabic" w:hAnsi="Simplified Arabic" w:cs="Simplified Arabic" w:hint="cs"/>
          <w:b/>
          <w:bCs/>
          <w:color w:val="000000"/>
          <w:sz w:val="28"/>
          <w:szCs w:val="28"/>
          <w:rtl/>
        </w:rPr>
        <w:t xml:space="preserve"> البحث : </w:t>
      </w:r>
    </w:p>
    <w:p w:rsidR="00B269DC" w:rsidRPr="00B269DC" w:rsidRDefault="00B269DC" w:rsidP="0016504D">
      <w:pPr>
        <w:spacing w:line="240" w:lineRule="auto"/>
        <w:rPr>
          <w:rFonts w:ascii="Simplified Arabic" w:hAnsi="Simplified Arabic" w:cs="Simplified Arabic"/>
          <w:color w:val="000000"/>
          <w:sz w:val="28"/>
          <w:szCs w:val="28"/>
          <w:rtl/>
        </w:rPr>
      </w:pPr>
      <w:r w:rsidRPr="00B269DC">
        <w:rPr>
          <w:rFonts w:ascii="Simplified Arabic" w:hAnsi="Simplified Arabic" w:cs="Simplified Arabic" w:hint="cs"/>
          <w:color w:val="000000"/>
          <w:sz w:val="28"/>
          <w:szCs w:val="28"/>
          <w:rtl/>
        </w:rPr>
        <w:t>يهدف البحث الحالي الي تحديد علاقة الثقة التنظي</w:t>
      </w:r>
      <w:r w:rsidR="009A5533">
        <w:rPr>
          <w:rFonts w:ascii="Simplified Arabic" w:hAnsi="Simplified Arabic" w:cs="Simplified Arabic" w:hint="cs"/>
          <w:color w:val="000000"/>
          <w:sz w:val="28"/>
          <w:szCs w:val="28"/>
          <w:rtl/>
        </w:rPr>
        <w:t>مية للأخصائيين الرياضيين بتحقيق</w:t>
      </w:r>
      <w:r w:rsidRPr="00B269DC">
        <w:rPr>
          <w:rFonts w:ascii="Simplified Arabic" w:hAnsi="Simplified Arabic" w:cs="Simplified Arabic" w:hint="cs"/>
          <w:color w:val="000000"/>
          <w:sz w:val="28"/>
          <w:szCs w:val="28"/>
          <w:rtl/>
        </w:rPr>
        <w:t xml:space="preserve"> أهداف النشاط الرياضي </w:t>
      </w:r>
      <w:r w:rsidR="0016504D">
        <w:rPr>
          <w:rFonts w:ascii="Simplified Arabic" w:hAnsi="Simplified Arabic" w:cs="Simplified Arabic" w:hint="cs"/>
          <w:color w:val="000000"/>
          <w:sz w:val="28"/>
          <w:szCs w:val="28"/>
          <w:rtl/>
        </w:rPr>
        <w:t>بالإدارة العامةل</w:t>
      </w:r>
      <w:r w:rsidRPr="00B269DC">
        <w:rPr>
          <w:rFonts w:ascii="Simplified Arabic" w:hAnsi="Simplified Arabic" w:cs="Simplified Arabic" w:hint="cs"/>
          <w:color w:val="000000"/>
          <w:sz w:val="28"/>
          <w:szCs w:val="28"/>
          <w:rtl/>
        </w:rPr>
        <w:t xml:space="preserve">رعاية الطلاب </w:t>
      </w:r>
      <w:r w:rsidR="0016504D">
        <w:rPr>
          <w:rFonts w:ascii="Simplified Arabic" w:hAnsi="Simplified Arabic" w:cs="Simplified Arabic" w:hint="cs"/>
          <w:color w:val="000000"/>
          <w:sz w:val="28"/>
          <w:szCs w:val="28"/>
          <w:rtl/>
        </w:rPr>
        <w:t>ب</w:t>
      </w:r>
      <w:r w:rsidRPr="00B269DC">
        <w:rPr>
          <w:rFonts w:ascii="Simplified Arabic" w:hAnsi="Simplified Arabic" w:cs="Simplified Arabic" w:hint="cs"/>
          <w:color w:val="000000"/>
          <w:sz w:val="28"/>
          <w:szCs w:val="28"/>
          <w:rtl/>
        </w:rPr>
        <w:t>جامعة الأزهر  وذلك من خلال:</w:t>
      </w:r>
    </w:p>
    <w:p w:rsidR="00B269DC" w:rsidRPr="00B269DC" w:rsidRDefault="00B269DC" w:rsidP="0016504D">
      <w:pPr>
        <w:pStyle w:val="ListParagraph"/>
        <w:numPr>
          <w:ilvl w:val="0"/>
          <w:numId w:val="5"/>
        </w:numPr>
        <w:spacing w:line="240" w:lineRule="auto"/>
        <w:rPr>
          <w:rFonts w:ascii="Simplified Arabic" w:hAnsi="Simplified Arabic" w:cs="Simplified Arabic"/>
          <w:color w:val="000000"/>
          <w:sz w:val="28"/>
          <w:szCs w:val="28"/>
        </w:rPr>
      </w:pPr>
      <w:r w:rsidRPr="00B269DC">
        <w:rPr>
          <w:rFonts w:ascii="Simplified Arabic" w:hAnsi="Simplified Arabic" w:cs="Simplified Arabic" w:hint="cs"/>
          <w:color w:val="000000"/>
          <w:sz w:val="28"/>
          <w:szCs w:val="28"/>
          <w:rtl/>
        </w:rPr>
        <w:t xml:space="preserve">السياسات الإدارية للأخصائيين الرياضيين </w:t>
      </w:r>
      <w:r w:rsidR="0016504D">
        <w:rPr>
          <w:rFonts w:ascii="Simplified Arabic" w:hAnsi="Simplified Arabic" w:cs="Simplified Arabic" w:hint="cs"/>
          <w:color w:val="000000"/>
          <w:sz w:val="28"/>
          <w:szCs w:val="28"/>
          <w:rtl/>
        </w:rPr>
        <w:t xml:space="preserve">بإدارة </w:t>
      </w:r>
      <w:r w:rsidR="005670EA">
        <w:rPr>
          <w:rFonts w:ascii="Simplified Arabic" w:hAnsi="Simplified Arabic" w:cs="Simplified Arabic" w:hint="cs"/>
          <w:color w:val="000000"/>
          <w:sz w:val="28"/>
          <w:szCs w:val="28"/>
          <w:rtl/>
        </w:rPr>
        <w:t>رعاية</w:t>
      </w:r>
      <w:r w:rsidRPr="00B269DC">
        <w:rPr>
          <w:rFonts w:ascii="Simplified Arabic" w:hAnsi="Simplified Arabic" w:cs="Simplified Arabic" w:hint="cs"/>
          <w:color w:val="000000"/>
          <w:sz w:val="28"/>
          <w:szCs w:val="28"/>
          <w:rtl/>
        </w:rPr>
        <w:t xml:space="preserve"> الطلاب </w:t>
      </w:r>
      <w:r w:rsidR="0016504D">
        <w:rPr>
          <w:rFonts w:ascii="Simplified Arabic" w:hAnsi="Simplified Arabic" w:cs="Simplified Arabic" w:hint="cs"/>
          <w:color w:val="000000"/>
          <w:sz w:val="28"/>
          <w:szCs w:val="28"/>
          <w:rtl/>
        </w:rPr>
        <w:t>ب</w:t>
      </w:r>
      <w:r w:rsidRPr="00B269DC">
        <w:rPr>
          <w:rFonts w:ascii="Simplified Arabic" w:hAnsi="Simplified Arabic" w:cs="Simplified Arabic" w:hint="cs"/>
          <w:color w:val="000000"/>
          <w:sz w:val="28"/>
          <w:szCs w:val="28"/>
          <w:rtl/>
        </w:rPr>
        <w:t>جامعة الأزهر.</w:t>
      </w:r>
    </w:p>
    <w:p w:rsidR="00B269DC" w:rsidRPr="00B269DC" w:rsidRDefault="00B269DC" w:rsidP="0016504D">
      <w:pPr>
        <w:pStyle w:val="ListParagraph"/>
        <w:numPr>
          <w:ilvl w:val="0"/>
          <w:numId w:val="5"/>
        </w:numPr>
        <w:spacing w:line="240" w:lineRule="auto"/>
        <w:rPr>
          <w:rFonts w:ascii="Simplified Arabic" w:hAnsi="Simplified Arabic" w:cs="Simplified Arabic"/>
          <w:color w:val="000000"/>
          <w:sz w:val="28"/>
          <w:szCs w:val="28"/>
        </w:rPr>
      </w:pPr>
      <w:r w:rsidRPr="00B269DC">
        <w:rPr>
          <w:rFonts w:ascii="Simplified Arabic" w:hAnsi="Simplified Arabic" w:cs="Simplified Arabic" w:hint="cs"/>
          <w:color w:val="000000"/>
          <w:sz w:val="28"/>
          <w:szCs w:val="28"/>
          <w:rtl/>
        </w:rPr>
        <w:t xml:space="preserve">فرص الابتكار وتحقيق الذات للأخصائيين الرياضيين </w:t>
      </w:r>
      <w:r w:rsidR="0016504D">
        <w:rPr>
          <w:rFonts w:ascii="Simplified Arabic" w:hAnsi="Simplified Arabic" w:cs="Simplified Arabic" w:hint="cs"/>
          <w:color w:val="000000"/>
          <w:sz w:val="28"/>
          <w:szCs w:val="28"/>
          <w:rtl/>
        </w:rPr>
        <w:t>بإدارة</w:t>
      </w:r>
      <w:r w:rsidRPr="00B269DC">
        <w:rPr>
          <w:rFonts w:ascii="Simplified Arabic" w:hAnsi="Simplified Arabic" w:cs="Simplified Arabic" w:hint="cs"/>
          <w:color w:val="000000"/>
          <w:sz w:val="28"/>
          <w:szCs w:val="28"/>
          <w:rtl/>
        </w:rPr>
        <w:t xml:space="preserve"> رعاية الطلاب </w:t>
      </w:r>
      <w:r w:rsidR="0016504D">
        <w:rPr>
          <w:rFonts w:ascii="Simplified Arabic" w:hAnsi="Simplified Arabic" w:cs="Simplified Arabic" w:hint="cs"/>
          <w:color w:val="000000"/>
          <w:sz w:val="28"/>
          <w:szCs w:val="28"/>
          <w:rtl/>
        </w:rPr>
        <w:t>ب</w:t>
      </w:r>
      <w:r w:rsidRPr="00B269DC">
        <w:rPr>
          <w:rFonts w:ascii="Simplified Arabic" w:hAnsi="Simplified Arabic" w:cs="Simplified Arabic" w:hint="cs"/>
          <w:color w:val="000000"/>
          <w:sz w:val="28"/>
          <w:szCs w:val="28"/>
          <w:rtl/>
        </w:rPr>
        <w:t>جامعة الأزهر.</w:t>
      </w:r>
    </w:p>
    <w:p w:rsidR="00B269DC" w:rsidRPr="00B269DC" w:rsidRDefault="00B269DC" w:rsidP="0016504D">
      <w:pPr>
        <w:pStyle w:val="ListParagraph"/>
        <w:numPr>
          <w:ilvl w:val="0"/>
          <w:numId w:val="5"/>
        </w:numPr>
        <w:spacing w:line="240" w:lineRule="auto"/>
        <w:rPr>
          <w:rFonts w:ascii="Simplified Arabic" w:hAnsi="Simplified Arabic" w:cs="Simplified Arabic"/>
          <w:color w:val="000000"/>
          <w:sz w:val="28"/>
          <w:szCs w:val="28"/>
        </w:rPr>
      </w:pPr>
      <w:r w:rsidRPr="00B269DC">
        <w:rPr>
          <w:rFonts w:ascii="Simplified Arabic" w:hAnsi="Simplified Arabic" w:cs="Simplified Arabic" w:hint="cs"/>
          <w:color w:val="000000"/>
          <w:sz w:val="28"/>
          <w:szCs w:val="28"/>
          <w:rtl/>
        </w:rPr>
        <w:t xml:space="preserve">القيم السائدة بين الأخصائيين الرياضيين </w:t>
      </w:r>
      <w:r w:rsidR="0016504D">
        <w:rPr>
          <w:rFonts w:ascii="Simplified Arabic" w:hAnsi="Simplified Arabic" w:cs="Simplified Arabic" w:hint="cs"/>
          <w:color w:val="000000"/>
          <w:sz w:val="28"/>
          <w:szCs w:val="28"/>
          <w:rtl/>
        </w:rPr>
        <w:t>بإدارة</w:t>
      </w:r>
      <w:r w:rsidRPr="00B269DC">
        <w:rPr>
          <w:rFonts w:ascii="Simplified Arabic" w:hAnsi="Simplified Arabic" w:cs="Simplified Arabic" w:hint="cs"/>
          <w:color w:val="000000"/>
          <w:sz w:val="28"/>
          <w:szCs w:val="28"/>
          <w:rtl/>
        </w:rPr>
        <w:t xml:space="preserve"> رعاية الطلاب </w:t>
      </w:r>
      <w:r w:rsidR="0016504D">
        <w:rPr>
          <w:rFonts w:ascii="Simplified Arabic" w:hAnsi="Simplified Arabic" w:cs="Simplified Arabic" w:hint="cs"/>
          <w:color w:val="000000"/>
          <w:sz w:val="28"/>
          <w:szCs w:val="28"/>
          <w:rtl/>
        </w:rPr>
        <w:t>ب</w:t>
      </w:r>
      <w:r w:rsidRPr="00B269DC">
        <w:rPr>
          <w:rFonts w:ascii="Simplified Arabic" w:hAnsi="Simplified Arabic" w:cs="Simplified Arabic" w:hint="cs"/>
          <w:color w:val="000000"/>
          <w:sz w:val="28"/>
          <w:szCs w:val="28"/>
          <w:rtl/>
        </w:rPr>
        <w:t>جامعة الأزهر.</w:t>
      </w:r>
    </w:p>
    <w:p w:rsidR="00B269DC" w:rsidRDefault="00B269DC" w:rsidP="0016504D">
      <w:pPr>
        <w:pStyle w:val="ListParagraph"/>
        <w:numPr>
          <w:ilvl w:val="0"/>
          <w:numId w:val="5"/>
        </w:numPr>
        <w:spacing w:line="240" w:lineRule="auto"/>
        <w:rPr>
          <w:rFonts w:ascii="Simplified Arabic" w:hAnsi="Simplified Arabic" w:cs="Simplified Arabic"/>
          <w:color w:val="000000"/>
          <w:sz w:val="28"/>
          <w:szCs w:val="28"/>
        </w:rPr>
      </w:pPr>
      <w:r w:rsidRPr="00B269DC">
        <w:rPr>
          <w:rFonts w:ascii="Simplified Arabic" w:hAnsi="Simplified Arabic" w:cs="Simplified Arabic" w:hint="cs"/>
          <w:color w:val="000000"/>
          <w:sz w:val="28"/>
          <w:szCs w:val="28"/>
          <w:rtl/>
        </w:rPr>
        <w:t xml:space="preserve">توافر المعلومات للأخصائيين الرياضيين </w:t>
      </w:r>
      <w:r w:rsidR="0016504D">
        <w:rPr>
          <w:rFonts w:ascii="Simplified Arabic" w:hAnsi="Simplified Arabic" w:cs="Simplified Arabic" w:hint="cs"/>
          <w:color w:val="000000"/>
          <w:sz w:val="28"/>
          <w:szCs w:val="28"/>
          <w:rtl/>
        </w:rPr>
        <w:t xml:space="preserve">بإدارة </w:t>
      </w:r>
      <w:r w:rsidRPr="00B269DC">
        <w:rPr>
          <w:rFonts w:ascii="Simplified Arabic" w:hAnsi="Simplified Arabic" w:cs="Simplified Arabic" w:hint="cs"/>
          <w:color w:val="000000"/>
          <w:sz w:val="28"/>
          <w:szCs w:val="28"/>
          <w:rtl/>
        </w:rPr>
        <w:t xml:space="preserve">رعاية الطلاب </w:t>
      </w:r>
      <w:r w:rsidR="0016504D">
        <w:rPr>
          <w:rFonts w:ascii="Simplified Arabic" w:hAnsi="Simplified Arabic" w:cs="Simplified Arabic" w:hint="cs"/>
          <w:color w:val="000000"/>
          <w:sz w:val="28"/>
          <w:szCs w:val="28"/>
          <w:rtl/>
        </w:rPr>
        <w:t>ب</w:t>
      </w:r>
      <w:r w:rsidRPr="00B269DC">
        <w:rPr>
          <w:rFonts w:ascii="Simplified Arabic" w:hAnsi="Simplified Arabic" w:cs="Simplified Arabic" w:hint="cs"/>
          <w:color w:val="000000"/>
          <w:sz w:val="28"/>
          <w:szCs w:val="28"/>
          <w:rtl/>
        </w:rPr>
        <w:t>جامعة الأزهر.</w:t>
      </w:r>
    </w:p>
    <w:p w:rsidR="005E5BB3" w:rsidRPr="005E5BB3" w:rsidRDefault="005E5BB3" w:rsidP="005E5BB3">
      <w:pPr>
        <w:spacing w:line="240" w:lineRule="auto"/>
        <w:rPr>
          <w:rFonts w:ascii="Simplified Arabic" w:hAnsi="Simplified Arabic" w:cs="Simplified Arabic"/>
          <w:color w:val="000000"/>
          <w:sz w:val="28"/>
          <w:szCs w:val="28"/>
        </w:rPr>
      </w:pPr>
    </w:p>
    <w:p w:rsidR="00B269DC" w:rsidRPr="005E5BB3" w:rsidRDefault="00B269DC" w:rsidP="005E5BB3">
      <w:pPr>
        <w:pStyle w:val="ListParagraph"/>
        <w:numPr>
          <w:ilvl w:val="0"/>
          <w:numId w:val="5"/>
        </w:numPr>
        <w:spacing w:line="240" w:lineRule="auto"/>
        <w:rPr>
          <w:rFonts w:ascii="Simplified Arabic" w:hAnsi="Simplified Arabic" w:cs="Simplified Arabic"/>
          <w:b/>
          <w:bCs/>
          <w:color w:val="000000"/>
          <w:sz w:val="28"/>
          <w:szCs w:val="28"/>
          <w:rtl/>
        </w:rPr>
      </w:pPr>
      <w:r w:rsidRPr="005E5BB3">
        <w:rPr>
          <w:rFonts w:ascii="Simplified Arabic" w:hAnsi="Simplified Arabic" w:cs="Simplified Arabic" w:hint="cs"/>
          <w:b/>
          <w:bCs/>
          <w:color w:val="000000"/>
          <w:sz w:val="28"/>
          <w:szCs w:val="28"/>
          <w:rtl/>
        </w:rPr>
        <w:lastRenderedPageBreak/>
        <w:t>تساؤلات البحث:</w:t>
      </w:r>
    </w:p>
    <w:p w:rsidR="00B269DC" w:rsidRPr="00B269DC" w:rsidRDefault="005E5BB3" w:rsidP="005E5BB3">
      <w:pPr>
        <w:spacing w:line="240" w:lineRule="auto"/>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ما العلاقة بين الثقة التنظيمية للأخصائيين الرياضيين وتحقيق أهداف النشاط الرياضي بالإدارة العامة لرعاية الطلاب بجامعة</w:t>
      </w:r>
      <w:r w:rsidR="00B269DC" w:rsidRPr="00B269DC">
        <w:rPr>
          <w:rFonts w:ascii="Simplified Arabic" w:hAnsi="Simplified Arabic" w:cs="Simplified Arabic" w:hint="cs"/>
          <w:color w:val="000000"/>
          <w:sz w:val="28"/>
          <w:szCs w:val="28"/>
          <w:rtl/>
        </w:rPr>
        <w:t xml:space="preserve"> الأزهر </w:t>
      </w:r>
      <w:r>
        <w:rPr>
          <w:rFonts w:ascii="Simplified Arabic" w:hAnsi="Simplified Arabic" w:cs="Simplified Arabic" w:hint="cs"/>
          <w:color w:val="000000"/>
          <w:sz w:val="28"/>
          <w:szCs w:val="28"/>
          <w:rtl/>
        </w:rPr>
        <w:t>من خلال</w:t>
      </w:r>
      <w:r w:rsidR="00B269DC" w:rsidRPr="00B269DC">
        <w:rPr>
          <w:rFonts w:ascii="Simplified Arabic" w:hAnsi="Simplified Arabic" w:cs="Simplified Arabic" w:hint="cs"/>
          <w:color w:val="000000"/>
          <w:sz w:val="28"/>
          <w:szCs w:val="28"/>
          <w:rtl/>
        </w:rPr>
        <w:t xml:space="preserve"> :</w:t>
      </w:r>
    </w:p>
    <w:p w:rsidR="00B269DC" w:rsidRPr="00B269DC" w:rsidRDefault="00B269DC" w:rsidP="002F7DA2">
      <w:pPr>
        <w:pStyle w:val="ListParagraph"/>
        <w:numPr>
          <w:ilvl w:val="0"/>
          <w:numId w:val="5"/>
        </w:numPr>
        <w:spacing w:line="240" w:lineRule="auto"/>
        <w:rPr>
          <w:rFonts w:ascii="Simplified Arabic" w:hAnsi="Simplified Arabic" w:cs="Simplified Arabic"/>
          <w:color w:val="000000"/>
          <w:sz w:val="28"/>
          <w:szCs w:val="28"/>
        </w:rPr>
      </w:pPr>
      <w:r w:rsidRPr="00B269DC">
        <w:rPr>
          <w:rFonts w:ascii="Simplified Arabic" w:hAnsi="Simplified Arabic" w:cs="Simplified Arabic" w:hint="cs"/>
          <w:color w:val="000000"/>
          <w:sz w:val="28"/>
          <w:szCs w:val="28"/>
          <w:rtl/>
        </w:rPr>
        <w:t xml:space="preserve">السياسات الإدارية للأخصائيين الرياضيين؟ </w:t>
      </w:r>
    </w:p>
    <w:p w:rsidR="00B269DC" w:rsidRPr="00B269DC" w:rsidRDefault="00B269DC" w:rsidP="002F7DA2">
      <w:pPr>
        <w:pStyle w:val="ListParagraph"/>
        <w:numPr>
          <w:ilvl w:val="0"/>
          <w:numId w:val="5"/>
        </w:numPr>
        <w:spacing w:line="240" w:lineRule="auto"/>
        <w:rPr>
          <w:rFonts w:ascii="Simplified Arabic" w:hAnsi="Simplified Arabic" w:cs="Simplified Arabic"/>
          <w:color w:val="000000"/>
          <w:sz w:val="28"/>
          <w:szCs w:val="28"/>
        </w:rPr>
      </w:pPr>
      <w:r w:rsidRPr="00B269DC">
        <w:rPr>
          <w:rFonts w:ascii="Simplified Arabic" w:hAnsi="Simplified Arabic" w:cs="Simplified Arabic" w:hint="cs"/>
          <w:color w:val="000000"/>
          <w:sz w:val="28"/>
          <w:szCs w:val="28"/>
          <w:rtl/>
        </w:rPr>
        <w:t xml:space="preserve">فرص الابتكار وتحقيق الذات للأخصائيين الرياضيين؟ </w:t>
      </w:r>
    </w:p>
    <w:p w:rsidR="00B269DC" w:rsidRPr="00B269DC" w:rsidRDefault="00B269DC" w:rsidP="002F7DA2">
      <w:pPr>
        <w:pStyle w:val="ListParagraph"/>
        <w:numPr>
          <w:ilvl w:val="0"/>
          <w:numId w:val="5"/>
        </w:numPr>
        <w:spacing w:line="240" w:lineRule="auto"/>
        <w:rPr>
          <w:rFonts w:ascii="Simplified Arabic" w:hAnsi="Simplified Arabic" w:cs="Simplified Arabic"/>
          <w:color w:val="000000"/>
          <w:sz w:val="28"/>
          <w:szCs w:val="28"/>
        </w:rPr>
      </w:pPr>
      <w:r w:rsidRPr="00B269DC">
        <w:rPr>
          <w:rFonts w:ascii="Simplified Arabic" w:hAnsi="Simplified Arabic" w:cs="Simplified Arabic" w:hint="cs"/>
          <w:color w:val="000000"/>
          <w:sz w:val="28"/>
          <w:szCs w:val="28"/>
          <w:rtl/>
        </w:rPr>
        <w:t xml:space="preserve">القيم السائدة بين الأخصائيين الرياضيين؟ </w:t>
      </w:r>
    </w:p>
    <w:p w:rsidR="00B269DC" w:rsidRPr="00B269DC" w:rsidRDefault="00B269DC" w:rsidP="002F7DA2">
      <w:pPr>
        <w:pStyle w:val="ListParagraph"/>
        <w:numPr>
          <w:ilvl w:val="0"/>
          <w:numId w:val="5"/>
        </w:numPr>
        <w:spacing w:line="240" w:lineRule="auto"/>
        <w:rPr>
          <w:rFonts w:ascii="Simplified Arabic" w:hAnsi="Simplified Arabic" w:cs="Simplified Arabic"/>
          <w:color w:val="000000"/>
          <w:sz w:val="28"/>
          <w:szCs w:val="28"/>
          <w:rtl/>
        </w:rPr>
      </w:pPr>
      <w:r w:rsidRPr="00B269DC">
        <w:rPr>
          <w:rFonts w:ascii="Simplified Arabic" w:hAnsi="Simplified Arabic" w:cs="Simplified Arabic" w:hint="cs"/>
          <w:color w:val="000000"/>
          <w:sz w:val="28"/>
          <w:szCs w:val="28"/>
          <w:rtl/>
        </w:rPr>
        <w:t>توافر المعلومات للأخصائيين الرياضيين؟</w:t>
      </w:r>
    </w:p>
    <w:p w:rsidR="00B269DC" w:rsidRPr="00B269DC" w:rsidRDefault="00B269DC" w:rsidP="002F7DA2">
      <w:pPr>
        <w:spacing w:line="240" w:lineRule="auto"/>
        <w:jc w:val="lowKashida"/>
        <w:rPr>
          <w:b/>
          <w:bCs/>
          <w:sz w:val="28"/>
          <w:szCs w:val="28"/>
          <w:rtl/>
        </w:rPr>
      </w:pPr>
      <w:r w:rsidRPr="00B269DC">
        <w:rPr>
          <w:rFonts w:cs="Simplified Arabic" w:hint="cs"/>
          <w:b/>
          <w:bCs/>
          <w:color w:val="000000"/>
          <w:sz w:val="28"/>
          <w:szCs w:val="28"/>
          <w:rtl/>
          <w:lang w:bidi="ar-EG"/>
        </w:rPr>
        <w:t>- مصطلحات البحث:</w:t>
      </w:r>
    </w:p>
    <w:p w:rsidR="000B1424" w:rsidRDefault="00B269DC" w:rsidP="002F7DA2">
      <w:pPr>
        <w:spacing w:line="240" w:lineRule="auto"/>
        <w:jc w:val="lowKashida"/>
        <w:rPr>
          <w:rFonts w:cs="Simplified Arabic"/>
          <w:color w:val="000000"/>
          <w:sz w:val="28"/>
          <w:szCs w:val="28"/>
          <w:rtl/>
          <w:lang w:bidi="ar-EG"/>
        </w:rPr>
      </w:pPr>
      <w:r w:rsidRPr="00BC32B8">
        <w:rPr>
          <w:rFonts w:hint="cs"/>
          <w:b/>
          <w:bCs/>
          <w:sz w:val="28"/>
          <w:szCs w:val="28"/>
          <w:rtl/>
        </w:rPr>
        <w:t xml:space="preserve">- </w:t>
      </w:r>
      <w:r w:rsidRPr="00B269DC">
        <w:rPr>
          <w:rFonts w:cs="Simplified Arabic" w:hint="cs"/>
          <w:b/>
          <w:bCs/>
          <w:color w:val="000000"/>
          <w:sz w:val="28"/>
          <w:szCs w:val="28"/>
          <w:rtl/>
          <w:lang w:bidi="ar-EG"/>
        </w:rPr>
        <w:t>الثقة التنظيمية :</w:t>
      </w:r>
    </w:p>
    <w:p w:rsidR="00B269DC" w:rsidRPr="00B269DC" w:rsidRDefault="0084388B" w:rsidP="002F7DA2">
      <w:pPr>
        <w:spacing w:line="240" w:lineRule="auto"/>
        <w:jc w:val="lowKashida"/>
        <w:rPr>
          <w:rFonts w:cs="Simplified Arabic"/>
          <w:color w:val="000000"/>
          <w:sz w:val="28"/>
          <w:szCs w:val="28"/>
          <w:rtl/>
          <w:lang w:bidi="ar-EG"/>
        </w:rPr>
      </w:pPr>
      <w:r>
        <w:rPr>
          <w:rFonts w:cs="Simplified Arabic" w:hint="cs"/>
          <w:color w:val="000000"/>
          <w:sz w:val="28"/>
          <w:szCs w:val="28"/>
          <w:rtl/>
          <w:lang w:bidi="ar-EG"/>
        </w:rPr>
        <w:t>هي توقعات الأفراد العاملين في المنظمة والمتعاملين معها بحيث يمكن الاعتماد عليها في تحقيق نتائج مرغوبة لديهم، كما يمكن الاستمرار في العمل فيها أو التعامل معها بسبب ما يجدونه من كفاءة في النظام الإداري فيها وكفاءة مديريها وجودة انتاجها ووفائها بالالتزامات المترتبة عليها تجاه الجمهور الداخلي والخارجي علي حد سواء.(1: 189-190).</w:t>
      </w:r>
    </w:p>
    <w:p w:rsidR="000B1424" w:rsidRDefault="00B269DC" w:rsidP="002F7DA2">
      <w:pPr>
        <w:spacing w:line="240" w:lineRule="auto"/>
        <w:jc w:val="lowKashida"/>
        <w:rPr>
          <w:rFonts w:cs="Simplified Arabic"/>
          <w:color w:val="000000"/>
          <w:sz w:val="28"/>
          <w:szCs w:val="28"/>
          <w:rtl/>
          <w:lang w:bidi="ar-EG"/>
        </w:rPr>
      </w:pPr>
      <w:r>
        <w:rPr>
          <w:rFonts w:cs="Arabic Transparent" w:hint="cs"/>
          <w:b/>
          <w:bCs/>
          <w:color w:val="000000"/>
          <w:szCs w:val="28"/>
          <w:rtl/>
          <w:lang w:bidi="ar-EG"/>
        </w:rPr>
        <w:t xml:space="preserve">- </w:t>
      </w:r>
      <w:r w:rsidRPr="0067743F">
        <w:rPr>
          <w:rFonts w:cs="Arabic Transparent" w:hint="cs"/>
          <w:b/>
          <w:bCs/>
          <w:color w:val="000000"/>
          <w:szCs w:val="28"/>
          <w:rtl/>
          <w:lang w:bidi="ar-EG"/>
        </w:rPr>
        <w:t xml:space="preserve">رعاية </w:t>
      </w:r>
      <w:r w:rsidRPr="0067743F">
        <w:rPr>
          <w:rFonts w:cs="Simplified Arabic" w:hint="cs"/>
          <w:b/>
          <w:bCs/>
          <w:color w:val="000000"/>
          <w:sz w:val="28"/>
          <w:szCs w:val="28"/>
          <w:rtl/>
          <w:lang w:bidi="ar-EG"/>
        </w:rPr>
        <w:t>الطلاب</w:t>
      </w:r>
      <w:r w:rsidRPr="0067743F">
        <w:rPr>
          <w:rFonts w:cs="Simplified Arabic" w:hint="cs"/>
          <w:color w:val="000000"/>
          <w:sz w:val="28"/>
          <w:szCs w:val="28"/>
          <w:rtl/>
          <w:lang w:bidi="ar-EG"/>
        </w:rPr>
        <w:t xml:space="preserve">: </w:t>
      </w:r>
    </w:p>
    <w:p w:rsidR="002F7DA2" w:rsidRPr="000B1424" w:rsidRDefault="00B269DC" w:rsidP="00EA19E2">
      <w:pPr>
        <w:spacing w:line="240" w:lineRule="auto"/>
        <w:jc w:val="lowKashida"/>
        <w:rPr>
          <w:rFonts w:cs="Simplified Arabic"/>
          <w:color w:val="000000"/>
          <w:sz w:val="28"/>
          <w:szCs w:val="28"/>
          <w:lang w:bidi="ar-EG"/>
        </w:rPr>
      </w:pPr>
      <w:r w:rsidRPr="0067743F">
        <w:rPr>
          <w:rFonts w:cs="Simplified Arabic" w:hint="cs"/>
          <w:color w:val="000000"/>
          <w:sz w:val="28"/>
          <w:szCs w:val="28"/>
          <w:rtl/>
          <w:lang w:bidi="ar-EG"/>
        </w:rPr>
        <w:t xml:space="preserve">هي </w:t>
      </w:r>
      <w:r w:rsidRPr="0067743F">
        <w:rPr>
          <w:rFonts w:cs="Simplified Arabic"/>
          <w:color w:val="000000"/>
          <w:sz w:val="28"/>
          <w:szCs w:val="28"/>
          <w:rtl/>
          <w:lang w:bidi="ar-EG"/>
        </w:rPr>
        <w:t>مجموعة الخدمات والجهود التي تبذلها أجهزة الخدمات العامة والهيئات الاجتماعية لتهيئة أنسب الظروف والأوضاع للنمو السليم الذي يكتسب الشباب من خلاله الصفات والمميزات التي تجعله صالحًا وقادرًا على خدمة بلاده في شتي ميادينالتنمية</w:t>
      </w:r>
      <w:r w:rsidR="000B1424">
        <w:rPr>
          <w:rFonts w:cs="Simplified Arabic" w:hint="cs"/>
          <w:color w:val="000000"/>
          <w:sz w:val="28"/>
          <w:szCs w:val="28"/>
          <w:rtl/>
          <w:lang w:bidi="ar-EG"/>
        </w:rPr>
        <w:t>.</w:t>
      </w:r>
      <w:r w:rsidR="000B1424" w:rsidRPr="0067743F">
        <w:rPr>
          <w:rFonts w:cs="Simplified Arabic"/>
          <w:color w:val="000000"/>
          <w:sz w:val="28"/>
          <w:szCs w:val="28"/>
          <w:rtl/>
          <w:lang w:bidi="ar-EG"/>
        </w:rPr>
        <w:t>(</w:t>
      </w:r>
      <w:r w:rsidR="00EA19E2">
        <w:rPr>
          <w:rFonts w:cs="Simplified Arabic" w:hint="cs"/>
          <w:color w:val="000000"/>
          <w:sz w:val="28"/>
          <w:szCs w:val="28"/>
          <w:rtl/>
          <w:lang w:bidi="ar-EG"/>
        </w:rPr>
        <w:t>9</w:t>
      </w:r>
      <w:r w:rsidR="000B1424" w:rsidRPr="0067743F">
        <w:rPr>
          <w:rFonts w:cs="Simplified Arabic" w:hint="cs"/>
          <w:color w:val="000000"/>
          <w:sz w:val="28"/>
          <w:szCs w:val="28"/>
          <w:rtl/>
          <w:lang w:bidi="ar-EG"/>
        </w:rPr>
        <w:t xml:space="preserve"> :</w:t>
      </w:r>
      <w:r w:rsidR="000B1424" w:rsidRPr="0067743F">
        <w:rPr>
          <w:rFonts w:cs="Simplified Arabic"/>
          <w:color w:val="000000"/>
          <w:sz w:val="28"/>
          <w:szCs w:val="28"/>
          <w:rtl/>
          <w:lang w:bidi="ar-EG"/>
        </w:rPr>
        <w:t xml:space="preserve"> 37)</w:t>
      </w:r>
    </w:p>
    <w:p w:rsidR="0067383F" w:rsidRPr="000B1424" w:rsidRDefault="00F819AB" w:rsidP="000B1424">
      <w:pPr>
        <w:spacing w:line="240" w:lineRule="auto"/>
        <w:jc w:val="lowKashida"/>
        <w:rPr>
          <w:rFonts w:cs="Simplified Arabic"/>
          <w:b/>
          <w:bCs/>
          <w:color w:val="000000"/>
          <w:sz w:val="28"/>
          <w:szCs w:val="28"/>
          <w:rtl/>
          <w:lang w:bidi="ar-EG"/>
        </w:rPr>
      </w:pPr>
      <w:r w:rsidRPr="000B1424">
        <w:rPr>
          <w:rFonts w:ascii="Simplified Arabic" w:hAnsi="Simplified Arabic" w:cs="Simplified Arabic" w:hint="cs"/>
          <w:b/>
          <w:bCs/>
          <w:color w:val="000000"/>
          <w:sz w:val="28"/>
          <w:szCs w:val="28"/>
          <w:rtl/>
        </w:rPr>
        <w:t>الدراسات المرتبطة:</w:t>
      </w:r>
    </w:p>
    <w:p w:rsidR="000B1424" w:rsidRPr="000B1424" w:rsidRDefault="000B1424" w:rsidP="000B1424">
      <w:pPr>
        <w:spacing w:line="240" w:lineRule="auto"/>
        <w:jc w:val="lowKashida"/>
        <w:rPr>
          <w:rFonts w:cs="Simplified Arabic"/>
          <w:b/>
          <w:bCs/>
          <w:color w:val="000000"/>
          <w:sz w:val="28"/>
          <w:szCs w:val="28"/>
          <w:rtl/>
          <w:lang w:bidi="ar-EG"/>
        </w:rPr>
      </w:pPr>
      <w:r w:rsidRPr="000B1424">
        <w:rPr>
          <w:rFonts w:cs="Simplified Arabic" w:hint="cs"/>
          <w:b/>
          <w:bCs/>
          <w:color w:val="000000"/>
          <w:sz w:val="28"/>
          <w:szCs w:val="28"/>
          <w:rtl/>
          <w:lang w:bidi="ar-EG"/>
        </w:rPr>
        <w:t>أولا: الدراسات العربية:</w:t>
      </w:r>
    </w:p>
    <w:p w:rsidR="006258C8" w:rsidRPr="00141174" w:rsidRDefault="00402CE2" w:rsidP="00EA19E2">
      <w:pPr>
        <w:spacing w:line="240" w:lineRule="auto"/>
        <w:jc w:val="both"/>
        <w:rPr>
          <w:rFonts w:ascii="Simplified Arabic" w:hAnsi="Simplified Arabic" w:cs="Simplified Arabic"/>
          <w:color w:val="000000"/>
          <w:sz w:val="28"/>
          <w:szCs w:val="28"/>
          <w:rtl/>
        </w:rPr>
      </w:pPr>
      <w:r w:rsidRPr="00141174">
        <w:rPr>
          <w:rFonts w:ascii="Simplified Arabic" w:hAnsi="Simplified Arabic" w:cs="Simplified Arabic" w:hint="cs"/>
          <w:color w:val="000000"/>
          <w:sz w:val="28"/>
          <w:szCs w:val="28"/>
          <w:rtl/>
        </w:rPr>
        <w:t>-</w:t>
      </w:r>
      <w:r w:rsidR="006258C8" w:rsidRPr="00141174">
        <w:rPr>
          <w:rFonts w:ascii="Simplified Arabic" w:hAnsi="Simplified Arabic" w:cs="Simplified Arabic" w:hint="cs"/>
          <w:color w:val="000000"/>
          <w:sz w:val="28"/>
          <w:szCs w:val="28"/>
          <w:rtl/>
        </w:rPr>
        <w:t xml:space="preserve">دراسة </w:t>
      </w:r>
      <w:r w:rsidR="006258C8" w:rsidRPr="00056634">
        <w:rPr>
          <w:rFonts w:ascii="Simplified Arabic" w:hAnsi="Simplified Arabic" w:cs="Simplified Arabic" w:hint="cs"/>
          <w:b/>
          <w:bCs/>
          <w:color w:val="000000"/>
          <w:sz w:val="28"/>
          <w:szCs w:val="28"/>
          <w:rtl/>
        </w:rPr>
        <w:t>شدي إبراهيم فرج(2013)</w:t>
      </w:r>
      <w:r w:rsidR="006258C8" w:rsidRPr="00141174">
        <w:rPr>
          <w:rFonts w:ascii="Simplified Arabic" w:hAnsi="Simplified Arabic" w:cs="Simplified Arabic" w:hint="cs"/>
          <w:color w:val="000000"/>
          <w:sz w:val="28"/>
          <w:szCs w:val="28"/>
          <w:rtl/>
        </w:rPr>
        <w:t xml:space="preserve"> بهدف الكشف عن مستوي الثقة التنظيمية لأعضاء هيئة التدريس في جامعات منطقة مكة المكرمة وكذلك العلاقة الارتباطية إن وجدت بين درجة تطبيق رؤساء الأقسام للعدالة التنظيمية وبين مستوي الثقة التنظيمية، واستخدمت الباحثة المنهج الوصفي المسحي،</w:t>
      </w:r>
      <w:r w:rsidR="00EF42D9">
        <w:rPr>
          <w:rFonts w:ascii="Simplified Arabic" w:hAnsi="Simplified Arabic" w:cs="Simplified Arabic" w:hint="cs"/>
          <w:color w:val="000000"/>
          <w:sz w:val="28"/>
          <w:szCs w:val="28"/>
          <w:rtl/>
        </w:rPr>
        <w:t>وقد استخدم الباحث استمارة الاستبيان كأداة من أدوات جمع البيانات,</w:t>
      </w:r>
      <w:r w:rsidR="006258C8" w:rsidRPr="00141174">
        <w:rPr>
          <w:rFonts w:ascii="Simplified Arabic" w:hAnsi="Simplified Arabic" w:cs="Simplified Arabic" w:hint="cs"/>
          <w:color w:val="000000"/>
          <w:sz w:val="28"/>
          <w:szCs w:val="28"/>
          <w:rtl/>
        </w:rPr>
        <w:t xml:space="preserve">  وكان من أهم نتائجها: مستوي الثقة التنظيمية لأعضاء هيئة التدريس بجامعات منطقة مكة المكرمة </w:t>
      </w:r>
      <w:r w:rsidR="006258C8" w:rsidRPr="00141174">
        <w:rPr>
          <w:rFonts w:ascii="Simplified Arabic" w:hAnsi="Simplified Arabic" w:cs="Simplified Arabic" w:hint="cs"/>
          <w:color w:val="000000"/>
          <w:sz w:val="28"/>
          <w:szCs w:val="28"/>
          <w:rtl/>
        </w:rPr>
        <w:lastRenderedPageBreak/>
        <w:t>مرتفع بشكل عام، وتوجد علاقة ارتباطية جيدة بين العدالة التنظيمية بأبعادها والثقة التنظيمية بأبعادها</w:t>
      </w:r>
      <w:r w:rsidR="006258C8" w:rsidRPr="00056634">
        <w:rPr>
          <w:rFonts w:ascii="Simplified Arabic" w:hAnsi="Simplified Arabic" w:cs="Simplified Arabic" w:hint="cs"/>
          <w:b/>
          <w:bCs/>
          <w:color w:val="000000"/>
          <w:sz w:val="28"/>
          <w:szCs w:val="28"/>
          <w:rtl/>
        </w:rPr>
        <w:t>(</w:t>
      </w:r>
      <w:r w:rsidR="00EA19E2">
        <w:rPr>
          <w:rFonts w:ascii="Simplified Arabic" w:hAnsi="Simplified Arabic" w:cs="Simplified Arabic" w:hint="cs"/>
          <w:b/>
          <w:bCs/>
          <w:color w:val="000000"/>
          <w:sz w:val="28"/>
          <w:szCs w:val="28"/>
          <w:rtl/>
        </w:rPr>
        <w:t>6</w:t>
      </w:r>
      <w:r w:rsidR="006258C8" w:rsidRPr="00056634">
        <w:rPr>
          <w:rFonts w:ascii="Simplified Arabic" w:hAnsi="Simplified Arabic" w:cs="Simplified Arabic" w:hint="cs"/>
          <w:b/>
          <w:bCs/>
          <w:color w:val="000000"/>
          <w:sz w:val="28"/>
          <w:szCs w:val="28"/>
          <w:rtl/>
        </w:rPr>
        <w:t>)</w:t>
      </w:r>
      <w:r w:rsidR="006258C8">
        <w:rPr>
          <w:rFonts w:ascii="Simplified Arabic" w:hAnsi="Simplified Arabic" w:cs="Simplified Arabic" w:hint="cs"/>
          <w:color w:val="000000"/>
          <w:sz w:val="28"/>
          <w:szCs w:val="28"/>
          <w:rtl/>
        </w:rPr>
        <w:t>.</w:t>
      </w:r>
    </w:p>
    <w:p w:rsidR="006258C8" w:rsidRDefault="006258C8" w:rsidP="00EA19E2">
      <w:pPr>
        <w:spacing w:line="240" w:lineRule="auto"/>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 </w:t>
      </w:r>
      <w:r w:rsidRPr="00141174">
        <w:rPr>
          <w:rFonts w:ascii="Simplified Arabic" w:hAnsi="Simplified Arabic" w:cs="Simplified Arabic" w:hint="cs"/>
          <w:color w:val="000000"/>
          <w:sz w:val="28"/>
          <w:szCs w:val="28"/>
          <w:rtl/>
        </w:rPr>
        <w:t xml:space="preserve">دراسة </w:t>
      </w:r>
      <w:r w:rsidRPr="00056634">
        <w:rPr>
          <w:rFonts w:ascii="Simplified Arabic" w:hAnsi="Simplified Arabic" w:cs="Simplified Arabic" w:hint="cs"/>
          <w:b/>
          <w:bCs/>
          <w:color w:val="000000"/>
          <w:sz w:val="28"/>
          <w:szCs w:val="28"/>
          <w:rtl/>
        </w:rPr>
        <w:t xml:space="preserve">عبدالمحسن عبدالله الصقير(2014) </w:t>
      </w:r>
      <w:r w:rsidRPr="00141174">
        <w:rPr>
          <w:rFonts w:ascii="Simplified Arabic" w:hAnsi="Simplified Arabic" w:cs="Simplified Arabic" w:hint="cs"/>
          <w:color w:val="000000"/>
          <w:sz w:val="28"/>
          <w:szCs w:val="28"/>
          <w:rtl/>
        </w:rPr>
        <w:t xml:space="preserve">بهدف التعرف علي درجة ممارسة مديري مدارس التعليم العام بمنطقة القصيم للصلاحيات الإدارية الممنوحة وعلاقتها بالثقة التنظيمية، واستخدم الباحث المنهج الوصفي المسحي، </w:t>
      </w:r>
      <w:r w:rsidR="00EF42D9">
        <w:rPr>
          <w:rFonts w:ascii="Simplified Arabic" w:hAnsi="Simplified Arabic" w:cs="Simplified Arabic" w:hint="cs"/>
          <w:color w:val="000000"/>
          <w:sz w:val="28"/>
          <w:szCs w:val="28"/>
          <w:rtl/>
        </w:rPr>
        <w:t xml:space="preserve">وقد استخدم الباحث استمارة الاستبيان كأداة من أدوات جمع البيانات , </w:t>
      </w:r>
      <w:r w:rsidRPr="00141174">
        <w:rPr>
          <w:rFonts w:ascii="Simplified Arabic" w:hAnsi="Simplified Arabic" w:cs="Simplified Arabic" w:hint="cs"/>
          <w:color w:val="000000"/>
          <w:sz w:val="28"/>
          <w:szCs w:val="28"/>
          <w:rtl/>
        </w:rPr>
        <w:t>وكان من أهم نتائجها: كانت درجة توافر الثقة التنظيمية لدي مديري مدارس التعليم العام بمنطقة القصيم كبيرة بصفة عامة مع وجود علاقة ارتباطية ذات دلالة إحصائية بين كلا من درجة ممارسة الصلاحيات الإدارية والثقة التنظيمية</w:t>
      </w:r>
      <w:r w:rsidRPr="00056634">
        <w:rPr>
          <w:rFonts w:ascii="Simplified Arabic" w:hAnsi="Simplified Arabic" w:cs="Simplified Arabic" w:hint="cs"/>
          <w:b/>
          <w:bCs/>
          <w:color w:val="000000"/>
          <w:sz w:val="28"/>
          <w:szCs w:val="28"/>
          <w:rtl/>
        </w:rPr>
        <w:t>(</w:t>
      </w:r>
      <w:r>
        <w:rPr>
          <w:rFonts w:ascii="Simplified Arabic" w:hAnsi="Simplified Arabic" w:cs="Simplified Arabic" w:hint="cs"/>
          <w:b/>
          <w:bCs/>
          <w:color w:val="000000"/>
          <w:sz w:val="28"/>
          <w:szCs w:val="28"/>
          <w:rtl/>
        </w:rPr>
        <w:t>1</w:t>
      </w:r>
      <w:r w:rsidR="00EA19E2">
        <w:rPr>
          <w:rFonts w:ascii="Simplified Arabic" w:hAnsi="Simplified Arabic" w:cs="Simplified Arabic" w:hint="cs"/>
          <w:b/>
          <w:bCs/>
          <w:color w:val="000000"/>
          <w:sz w:val="28"/>
          <w:szCs w:val="28"/>
          <w:rtl/>
        </w:rPr>
        <w:t>1</w:t>
      </w:r>
      <w:r w:rsidRPr="00056634">
        <w:rPr>
          <w:rFonts w:ascii="Simplified Arabic" w:hAnsi="Simplified Arabic" w:cs="Simplified Arabic" w:hint="cs"/>
          <w:b/>
          <w:bCs/>
          <w:color w:val="000000"/>
          <w:sz w:val="28"/>
          <w:szCs w:val="28"/>
          <w:rtl/>
        </w:rPr>
        <w:t>)</w:t>
      </w:r>
      <w:r w:rsidRPr="00141174">
        <w:rPr>
          <w:rFonts w:ascii="Simplified Arabic" w:hAnsi="Simplified Arabic" w:cs="Simplified Arabic" w:hint="cs"/>
          <w:color w:val="000000"/>
          <w:sz w:val="28"/>
          <w:szCs w:val="28"/>
          <w:rtl/>
        </w:rPr>
        <w:t>.</w:t>
      </w:r>
    </w:p>
    <w:p w:rsidR="006258C8" w:rsidRDefault="006258C8" w:rsidP="00EA19E2">
      <w:pPr>
        <w:spacing w:line="240" w:lineRule="auto"/>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 </w:t>
      </w:r>
      <w:r w:rsidRPr="00141174">
        <w:rPr>
          <w:rFonts w:ascii="Simplified Arabic" w:hAnsi="Simplified Arabic" w:cs="Simplified Arabic" w:hint="cs"/>
          <w:color w:val="000000"/>
          <w:sz w:val="28"/>
          <w:szCs w:val="28"/>
          <w:rtl/>
        </w:rPr>
        <w:t xml:space="preserve">دراسة </w:t>
      </w:r>
      <w:r w:rsidRPr="00B269DC">
        <w:rPr>
          <w:rFonts w:ascii="Simplified Arabic" w:hAnsi="Simplified Arabic" w:cs="Simplified Arabic" w:hint="cs"/>
          <w:b/>
          <w:bCs/>
          <w:color w:val="000000"/>
          <w:sz w:val="28"/>
          <w:szCs w:val="28"/>
          <w:rtl/>
        </w:rPr>
        <w:t>محمد شعبان عبدالجليل (2012)</w:t>
      </w:r>
      <w:r w:rsidRPr="00141174">
        <w:rPr>
          <w:rFonts w:ascii="Simplified Arabic" w:hAnsi="Simplified Arabic" w:cs="Simplified Arabic" w:hint="cs"/>
          <w:color w:val="000000"/>
          <w:sz w:val="28"/>
          <w:szCs w:val="28"/>
          <w:rtl/>
        </w:rPr>
        <w:t xml:space="preserve"> بهدف التعرف علي دور تكنولوجيا الاتصال لمتخذي القرار في تحقيق أهداف النشاط الرياضي بإدارة رعاية الشباب جامعة الإسكندرية وذلك من خلال التعرف علي واقع تكنولوجيا الاتصال المادية والإدارية والتنظيمية، واستخدم الباحث المنهج الوصفي المسحي، </w:t>
      </w:r>
      <w:r w:rsidR="00EF42D9">
        <w:rPr>
          <w:rFonts w:ascii="Simplified Arabic" w:hAnsi="Simplified Arabic" w:cs="Simplified Arabic" w:hint="cs"/>
          <w:color w:val="000000"/>
          <w:sz w:val="28"/>
          <w:szCs w:val="28"/>
          <w:rtl/>
        </w:rPr>
        <w:t xml:space="preserve"> وقد استخدم الباحث استمارة الاستبيان كأداة من أدوات جمع البيانات ,</w:t>
      </w:r>
      <w:r w:rsidRPr="00141174">
        <w:rPr>
          <w:rFonts w:ascii="Simplified Arabic" w:hAnsi="Simplified Arabic" w:cs="Simplified Arabic" w:hint="cs"/>
          <w:color w:val="000000"/>
          <w:sz w:val="28"/>
          <w:szCs w:val="28"/>
          <w:rtl/>
        </w:rPr>
        <w:t>وكان من أهم نتائجها: تحتاج إدارات رعاية الشباب لوسائل الاتصال لتحقيق أهدافها</w:t>
      </w:r>
      <w:r w:rsidRPr="00B269DC">
        <w:rPr>
          <w:rFonts w:ascii="Simplified Arabic" w:hAnsi="Simplified Arabic" w:cs="Simplified Arabic" w:hint="cs"/>
          <w:b/>
          <w:bCs/>
          <w:color w:val="000000"/>
          <w:sz w:val="28"/>
          <w:szCs w:val="28"/>
          <w:rtl/>
        </w:rPr>
        <w:t>(</w:t>
      </w:r>
      <w:r>
        <w:rPr>
          <w:rFonts w:ascii="Simplified Arabic" w:hAnsi="Simplified Arabic" w:cs="Simplified Arabic" w:hint="cs"/>
          <w:b/>
          <w:bCs/>
          <w:color w:val="000000"/>
          <w:sz w:val="28"/>
          <w:szCs w:val="28"/>
          <w:rtl/>
        </w:rPr>
        <w:t>1</w:t>
      </w:r>
      <w:r w:rsidR="00EA19E2">
        <w:rPr>
          <w:rFonts w:ascii="Simplified Arabic" w:hAnsi="Simplified Arabic" w:cs="Simplified Arabic" w:hint="cs"/>
          <w:b/>
          <w:bCs/>
          <w:color w:val="000000"/>
          <w:sz w:val="28"/>
          <w:szCs w:val="28"/>
          <w:rtl/>
        </w:rPr>
        <w:t>4</w:t>
      </w:r>
      <w:r w:rsidRPr="00B269DC">
        <w:rPr>
          <w:rFonts w:ascii="Simplified Arabic" w:hAnsi="Simplified Arabic" w:cs="Simplified Arabic" w:hint="cs"/>
          <w:b/>
          <w:bCs/>
          <w:color w:val="000000"/>
          <w:sz w:val="28"/>
          <w:szCs w:val="28"/>
          <w:rtl/>
        </w:rPr>
        <w:t>)</w:t>
      </w:r>
      <w:r w:rsidRPr="00141174">
        <w:rPr>
          <w:rFonts w:ascii="Simplified Arabic" w:hAnsi="Simplified Arabic" w:cs="Simplified Arabic" w:hint="cs"/>
          <w:color w:val="000000"/>
          <w:sz w:val="28"/>
          <w:szCs w:val="28"/>
          <w:rtl/>
        </w:rPr>
        <w:t>.</w:t>
      </w:r>
    </w:p>
    <w:p w:rsidR="006258C8" w:rsidRDefault="006258C8" w:rsidP="00EA19E2">
      <w:pPr>
        <w:spacing w:line="240" w:lineRule="auto"/>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 </w:t>
      </w:r>
      <w:r w:rsidRPr="00141174">
        <w:rPr>
          <w:rFonts w:ascii="Simplified Arabic" w:hAnsi="Simplified Arabic" w:cs="Simplified Arabic" w:hint="cs"/>
          <w:color w:val="000000"/>
          <w:sz w:val="28"/>
          <w:szCs w:val="28"/>
          <w:rtl/>
        </w:rPr>
        <w:t xml:space="preserve">دراسة </w:t>
      </w:r>
      <w:r w:rsidRPr="00056634">
        <w:rPr>
          <w:rFonts w:ascii="Simplified Arabic" w:hAnsi="Simplified Arabic" w:cs="Simplified Arabic" w:hint="cs"/>
          <w:b/>
          <w:bCs/>
          <w:color w:val="000000"/>
          <w:sz w:val="28"/>
          <w:szCs w:val="28"/>
          <w:rtl/>
        </w:rPr>
        <w:t xml:space="preserve">محمد علي الراجحي (2014) </w:t>
      </w:r>
      <w:r w:rsidRPr="00141174">
        <w:rPr>
          <w:rFonts w:ascii="Simplified Arabic" w:hAnsi="Simplified Arabic" w:cs="Simplified Arabic" w:hint="cs"/>
          <w:color w:val="000000"/>
          <w:sz w:val="28"/>
          <w:szCs w:val="28"/>
          <w:rtl/>
        </w:rPr>
        <w:t>بهدف التعرف علي علاقة الشفافية بمستوي الثقة التنظيمية في كلية الملك فهد الأمنية مقارنة بكلية الملك خالد العسكرية من وجهة نظر العاملين فيها، واستخدم الباحث المنهج الوصفي المسحي،</w:t>
      </w:r>
      <w:r w:rsidR="00EF42D9">
        <w:rPr>
          <w:rFonts w:ascii="Simplified Arabic" w:hAnsi="Simplified Arabic" w:cs="Simplified Arabic" w:hint="cs"/>
          <w:color w:val="000000"/>
          <w:sz w:val="28"/>
          <w:szCs w:val="28"/>
          <w:rtl/>
        </w:rPr>
        <w:t xml:space="preserve"> وقد استخدم الباحث استمارة الاستبيان كأداة من أدوات جمع البيانات,</w:t>
      </w:r>
      <w:r w:rsidRPr="00141174">
        <w:rPr>
          <w:rFonts w:ascii="Simplified Arabic" w:hAnsi="Simplified Arabic" w:cs="Simplified Arabic" w:hint="cs"/>
          <w:color w:val="000000"/>
          <w:sz w:val="28"/>
          <w:szCs w:val="28"/>
          <w:rtl/>
        </w:rPr>
        <w:t xml:space="preserve"> وتم اختيار العينة بالطريقة العشوائية الطبقية من الضباط والمدنيين العاملين وعددها (458)، وكان من أهم نتائجها: الثقة التنظيمية موجودة بدرجة متوسطة في المؤسسات الأكاديمية الأمنية محل الدراسة، مع إدراك العاملين لأهمية وسائل تعزيز الثقة التنظيمية وتوفرها في تلك المؤسسات</w:t>
      </w:r>
      <w:r w:rsidRPr="00056634">
        <w:rPr>
          <w:rFonts w:ascii="Simplified Arabic" w:hAnsi="Simplified Arabic" w:cs="Simplified Arabic" w:hint="cs"/>
          <w:b/>
          <w:bCs/>
          <w:color w:val="000000"/>
          <w:sz w:val="28"/>
          <w:szCs w:val="28"/>
          <w:rtl/>
        </w:rPr>
        <w:t>(</w:t>
      </w:r>
      <w:r>
        <w:rPr>
          <w:rFonts w:ascii="Simplified Arabic" w:hAnsi="Simplified Arabic" w:cs="Simplified Arabic" w:hint="cs"/>
          <w:b/>
          <w:bCs/>
          <w:color w:val="000000"/>
          <w:sz w:val="28"/>
          <w:szCs w:val="28"/>
          <w:rtl/>
        </w:rPr>
        <w:t>1</w:t>
      </w:r>
      <w:r w:rsidR="00EA19E2">
        <w:rPr>
          <w:rFonts w:ascii="Simplified Arabic" w:hAnsi="Simplified Arabic" w:cs="Simplified Arabic" w:hint="cs"/>
          <w:b/>
          <w:bCs/>
          <w:color w:val="000000"/>
          <w:sz w:val="28"/>
          <w:szCs w:val="28"/>
          <w:rtl/>
        </w:rPr>
        <w:t>5</w:t>
      </w:r>
      <w:r w:rsidRPr="00056634">
        <w:rPr>
          <w:rFonts w:ascii="Simplified Arabic" w:hAnsi="Simplified Arabic" w:cs="Simplified Arabic" w:hint="cs"/>
          <w:b/>
          <w:bCs/>
          <w:color w:val="000000"/>
          <w:sz w:val="28"/>
          <w:szCs w:val="28"/>
          <w:rtl/>
        </w:rPr>
        <w:t>)</w:t>
      </w:r>
      <w:r w:rsidRPr="00141174">
        <w:rPr>
          <w:rFonts w:ascii="Simplified Arabic" w:hAnsi="Simplified Arabic" w:cs="Simplified Arabic" w:hint="cs"/>
          <w:color w:val="000000"/>
          <w:sz w:val="28"/>
          <w:szCs w:val="28"/>
          <w:rtl/>
        </w:rPr>
        <w:t>.</w:t>
      </w:r>
    </w:p>
    <w:p w:rsidR="00F819AB" w:rsidRPr="006258C8" w:rsidRDefault="006258C8" w:rsidP="00EA19E2">
      <w:pPr>
        <w:spacing w:line="240" w:lineRule="auto"/>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 </w:t>
      </w:r>
      <w:r w:rsidR="00402CE2" w:rsidRPr="006258C8">
        <w:rPr>
          <w:rFonts w:ascii="Simplified Arabic" w:hAnsi="Simplified Arabic" w:cs="Simplified Arabic" w:hint="cs"/>
          <w:color w:val="000000"/>
          <w:sz w:val="28"/>
          <w:szCs w:val="28"/>
          <w:rtl/>
        </w:rPr>
        <w:t xml:space="preserve">دراسة </w:t>
      </w:r>
      <w:r w:rsidR="00402CE2" w:rsidRPr="006258C8">
        <w:rPr>
          <w:rFonts w:ascii="Simplified Arabic" w:hAnsi="Simplified Arabic" w:cs="Simplified Arabic" w:hint="cs"/>
          <w:b/>
          <w:bCs/>
          <w:color w:val="000000"/>
          <w:sz w:val="28"/>
          <w:szCs w:val="28"/>
          <w:rtl/>
        </w:rPr>
        <w:t xml:space="preserve">مني عبدالهادي المرشد (2014) </w:t>
      </w:r>
      <w:r w:rsidR="00402CE2" w:rsidRPr="006258C8">
        <w:rPr>
          <w:rFonts w:ascii="Simplified Arabic" w:hAnsi="Simplified Arabic" w:cs="Simplified Arabic" w:hint="cs"/>
          <w:color w:val="000000"/>
          <w:sz w:val="28"/>
          <w:szCs w:val="28"/>
          <w:rtl/>
        </w:rPr>
        <w:t>بهدف التعرف علي درجة إدراك موظفات جامعة الأميرة نورة بنت عبدالرحمن لأبعاد كل من الثقة التنظيمية والإبداع الإداري ، والتعرف عما إذا كان هناك علاقة ذات دلاله إحصائية بين الثقة التنظيمية والابداع الإداري، واستخدمت الباحثة المنهج الوصفي المسحي،</w:t>
      </w:r>
      <w:r w:rsidR="00EF42D9">
        <w:rPr>
          <w:rFonts w:ascii="Simplified Arabic" w:hAnsi="Simplified Arabic" w:cs="Simplified Arabic" w:hint="cs"/>
          <w:color w:val="000000"/>
          <w:sz w:val="28"/>
          <w:szCs w:val="28"/>
          <w:rtl/>
        </w:rPr>
        <w:t xml:space="preserve"> وقد استخدم الباحث استمارة الاستبيان كأداة من أدوات جمع البيانات,</w:t>
      </w:r>
      <w:r w:rsidR="00402CE2" w:rsidRPr="006258C8">
        <w:rPr>
          <w:rFonts w:ascii="Simplified Arabic" w:hAnsi="Simplified Arabic" w:cs="Simplified Arabic" w:hint="cs"/>
          <w:color w:val="000000"/>
          <w:sz w:val="28"/>
          <w:szCs w:val="28"/>
          <w:rtl/>
        </w:rPr>
        <w:t xml:space="preserve"> وتم اختيار عينة عشوائية بسيطة  من موظفات جامعة الأميرة نورة بنت عبدالرحمن بلغ عددها (321)، وكان من أهم نتائجها : وجود علاقة ايجابية بين كلا من فرص الابتكار وتحقيق الذات والثقة التنظيمية مما يشير الي أنه كلما زادت فرص الابتكار وتحقيق الذات كلما زادت الثقة التنظيمية</w:t>
      </w:r>
      <w:r w:rsidR="002F7DA2" w:rsidRPr="006258C8">
        <w:rPr>
          <w:rFonts w:ascii="Simplified Arabic" w:hAnsi="Simplified Arabic" w:cs="Simplified Arabic" w:hint="cs"/>
          <w:b/>
          <w:bCs/>
          <w:color w:val="000000"/>
          <w:sz w:val="28"/>
          <w:szCs w:val="28"/>
          <w:rtl/>
        </w:rPr>
        <w:t xml:space="preserve"> (</w:t>
      </w:r>
      <w:r w:rsidR="00EA19E2">
        <w:rPr>
          <w:rFonts w:ascii="Simplified Arabic" w:hAnsi="Simplified Arabic" w:cs="Simplified Arabic" w:hint="cs"/>
          <w:b/>
          <w:bCs/>
          <w:color w:val="000000"/>
          <w:sz w:val="28"/>
          <w:szCs w:val="28"/>
          <w:rtl/>
        </w:rPr>
        <w:t>17</w:t>
      </w:r>
      <w:r w:rsidR="002F7DA2" w:rsidRPr="006258C8">
        <w:rPr>
          <w:rFonts w:ascii="Simplified Arabic" w:hAnsi="Simplified Arabic" w:cs="Simplified Arabic" w:hint="cs"/>
          <w:b/>
          <w:bCs/>
          <w:color w:val="000000"/>
          <w:sz w:val="28"/>
          <w:szCs w:val="28"/>
          <w:rtl/>
        </w:rPr>
        <w:t>)</w:t>
      </w:r>
      <w:r w:rsidR="00402CE2" w:rsidRPr="006258C8">
        <w:rPr>
          <w:rFonts w:ascii="Simplified Arabic" w:hAnsi="Simplified Arabic" w:cs="Simplified Arabic" w:hint="cs"/>
          <w:color w:val="000000"/>
          <w:sz w:val="28"/>
          <w:szCs w:val="28"/>
          <w:rtl/>
        </w:rPr>
        <w:t>.</w:t>
      </w:r>
    </w:p>
    <w:p w:rsidR="000B1424" w:rsidRPr="000B1424" w:rsidRDefault="000B1424" w:rsidP="002F7DA2">
      <w:pPr>
        <w:spacing w:line="240" w:lineRule="auto"/>
        <w:jc w:val="both"/>
        <w:rPr>
          <w:rFonts w:ascii="Simplified Arabic" w:hAnsi="Simplified Arabic" w:cs="Simplified Arabic"/>
          <w:b/>
          <w:bCs/>
          <w:color w:val="000000"/>
          <w:sz w:val="28"/>
          <w:szCs w:val="28"/>
          <w:rtl/>
          <w:lang w:bidi="ar-EG"/>
        </w:rPr>
      </w:pPr>
      <w:r w:rsidRPr="000B1424">
        <w:rPr>
          <w:rFonts w:ascii="Simplified Arabic" w:hAnsi="Simplified Arabic" w:cs="Simplified Arabic" w:hint="cs"/>
          <w:b/>
          <w:bCs/>
          <w:color w:val="000000"/>
          <w:sz w:val="28"/>
          <w:szCs w:val="28"/>
          <w:rtl/>
        </w:rPr>
        <w:lastRenderedPageBreak/>
        <w:t>ثانيا: الدراسات الأجنبية:</w:t>
      </w:r>
    </w:p>
    <w:p w:rsidR="006258C8" w:rsidRDefault="00454B48" w:rsidP="00EA19E2">
      <w:pPr>
        <w:spacing w:line="240" w:lineRule="auto"/>
        <w:jc w:val="both"/>
        <w:rPr>
          <w:rFonts w:ascii="Simplified Arabic" w:hAnsi="Simplified Arabic" w:cs="Simplified Arabic"/>
          <w:color w:val="000000"/>
          <w:sz w:val="28"/>
          <w:szCs w:val="28"/>
          <w:rtl/>
          <w:lang w:bidi="ar-EG"/>
        </w:rPr>
      </w:pPr>
      <w:r w:rsidRPr="00141174">
        <w:rPr>
          <w:rFonts w:ascii="Simplified Arabic" w:hAnsi="Simplified Arabic" w:cs="Simplified Arabic" w:hint="cs"/>
          <w:color w:val="000000"/>
          <w:sz w:val="28"/>
          <w:szCs w:val="28"/>
          <w:rtl/>
        </w:rPr>
        <w:t>-</w:t>
      </w:r>
      <w:r w:rsidR="006258C8" w:rsidRPr="00141174">
        <w:rPr>
          <w:rFonts w:ascii="Simplified Arabic" w:hAnsi="Simplified Arabic" w:cs="Simplified Arabic" w:hint="cs"/>
          <w:color w:val="000000"/>
          <w:sz w:val="28"/>
          <w:szCs w:val="28"/>
          <w:rtl/>
        </w:rPr>
        <w:t xml:space="preserve">دراسة </w:t>
      </w:r>
      <w:r w:rsidR="006258C8" w:rsidRPr="00B269DC">
        <w:rPr>
          <w:rFonts w:ascii="Simplified Arabic" w:hAnsi="Simplified Arabic" w:cs="Simplified Arabic" w:hint="cs"/>
          <w:b/>
          <w:bCs/>
          <w:color w:val="000000"/>
          <w:sz w:val="28"/>
          <w:szCs w:val="28"/>
          <w:rtl/>
        </w:rPr>
        <w:t xml:space="preserve">وانج وبيرد </w:t>
      </w:r>
      <w:r w:rsidR="006258C8" w:rsidRPr="00B269DC">
        <w:rPr>
          <w:rFonts w:asciiTheme="majorBidi" w:hAnsiTheme="majorBidi" w:cstheme="majorBidi"/>
          <w:b/>
          <w:bCs/>
          <w:color w:val="000000"/>
          <w:sz w:val="28"/>
          <w:szCs w:val="28"/>
        </w:rPr>
        <w:t xml:space="preserve">Wang &amp;Bird </w:t>
      </w:r>
      <w:r w:rsidR="006258C8" w:rsidRPr="00141174">
        <w:rPr>
          <w:rFonts w:ascii="Simplified Arabic" w:hAnsi="Simplified Arabic" w:cs="Simplified Arabic" w:hint="cs"/>
          <w:color w:val="000000"/>
          <w:sz w:val="28"/>
          <w:szCs w:val="28"/>
          <w:rtl/>
        </w:rPr>
        <w:t xml:space="preserve">(2011) بهدف تحديد نموذج القياس لكل من الصلاحيات والثقة والارتباط  والتعرف علي العلاقة بين صلاحيات المديرين وثقة المعلمين والارتباط بينهما وبين المدرسة، وتم استخدام المنهج الوصفي المسحي، </w:t>
      </w:r>
      <w:r w:rsidR="00EF42D9">
        <w:rPr>
          <w:rFonts w:ascii="Simplified Arabic" w:hAnsi="Simplified Arabic" w:cs="Simplified Arabic" w:hint="cs"/>
          <w:color w:val="000000"/>
          <w:sz w:val="28"/>
          <w:szCs w:val="28"/>
          <w:rtl/>
        </w:rPr>
        <w:t xml:space="preserve"> وقد استخدم الباحث استمارة الاستبيان كأداة من أدوات جمع البيانات , </w:t>
      </w:r>
      <w:r w:rsidR="006258C8" w:rsidRPr="00141174">
        <w:rPr>
          <w:rFonts w:ascii="Simplified Arabic" w:hAnsi="Simplified Arabic" w:cs="Simplified Arabic" w:hint="cs"/>
          <w:color w:val="000000"/>
          <w:sz w:val="28"/>
          <w:szCs w:val="28"/>
          <w:rtl/>
        </w:rPr>
        <w:t xml:space="preserve">وكان من أهم نتائجها: إن صلاحيات المديرين ترتبط بشكل ايجابي بمستوي ثقة المعلمين وارتباطهم بالمدرسة، وأن المديرين ذوي نموذج العلاقة الشفافة يعزز من ثقة المعلمين بالمدرسة والإدارة </w:t>
      </w:r>
      <w:r w:rsidR="006258C8">
        <w:rPr>
          <w:rFonts w:ascii="Simplified Arabic" w:hAnsi="Simplified Arabic" w:cs="Simplified Arabic" w:hint="cs"/>
          <w:color w:val="000000"/>
          <w:sz w:val="28"/>
          <w:szCs w:val="28"/>
          <w:rtl/>
        </w:rPr>
        <w:t>(</w:t>
      </w:r>
      <w:r w:rsidR="00EA19E2">
        <w:rPr>
          <w:rFonts w:ascii="Simplified Arabic" w:hAnsi="Simplified Arabic" w:cs="Simplified Arabic" w:hint="cs"/>
          <w:color w:val="000000"/>
          <w:sz w:val="28"/>
          <w:szCs w:val="28"/>
          <w:rtl/>
        </w:rPr>
        <w:t>19</w:t>
      </w:r>
      <w:r w:rsidR="006258C8">
        <w:rPr>
          <w:rFonts w:ascii="Simplified Arabic" w:hAnsi="Simplified Arabic" w:cs="Simplified Arabic" w:hint="cs"/>
          <w:color w:val="000000"/>
          <w:sz w:val="28"/>
          <w:szCs w:val="28"/>
          <w:rtl/>
        </w:rPr>
        <w:t>)</w:t>
      </w:r>
      <w:r w:rsidR="006258C8" w:rsidRPr="00141174">
        <w:rPr>
          <w:rFonts w:ascii="Simplified Arabic" w:hAnsi="Simplified Arabic" w:cs="Simplified Arabic" w:hint="cs"/>
          <w:color w:val="000000"/>
          <w:sz w:val="28"/>
          <w:szCs w:val="28"/>
          <w:rtl/>
        </w:rPr>
        <w:t xml:space="preserve">.          </w:t>
      </w:r>
    </w:p>
    <w:p w:rsidR="00EA19E2" w:rsidRPr="00141174" w:rsidRDefault="006258C8" w:rsidP="00A340FF">
      <w:pPr>
        <w:spacing w:line="240" w:lineRule="auto"/>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 </w:t>
      </w:r>
      <w:r w:rsidR="00454B48" w:rsidRPr="00141174">
        <w:rPr>
          <w:rFonts w:ascii="Simplified Arabic" w:hAnsi="Simplified Arabic" w:cs="Simplified Arabic" w:hint="cs"/>
          <w:color w:val="000000"/>
          <w:sz w:val="28"/>
          <w:szCs w:val="28"/>
          <w:rtl/>
        </w:rPr>
        <w:t xml:space="preserve">دراسة </w:t>
      </w:r>
      <w:r w:rsidR="00454B48" w:rsidRPr="00B269DC">
        <w:rPr>
          <w:rFonts w:ascii="Simplified Arabic" w:hAnsi="Simplified Arabic" w:cs="Simplified Arabic" w:hint="cs"/>
          <w:b/>
          <w:bCs/>
          <w:color w:val="000000"/>
          <w:sz w:val="28"/>
          <w:szCs w:val="28"/>
          <w:rtl/>
        </w:rPr>
        <w:t>يلماذوالتينكورت</w:t>
      </w:r>
      <w:r w:rsidR="00454B48" w:rsidRPr="00B269DC">
        <w:rPr>
          <w:rFonts w:asciiTheme="majorBidi" w:hAnsiTheme="majorBidi" w:cstheme="majorBidi"/>
          <w:b/>
          <w:bCs/>
          <w:color w:val="000000"/>
          <w:sz w:val="28"/>
          <w:szCs w:val="28"/>
        </w:rPr>
        <w:t>Yilmaz&amp;Altinkurt</w:t>
      </w:r>
      <w:r w:rsidR="00454B48" w:rsidRPr="00141174">
        <w:rPr>
          <w:rFonts w:ascii="Simplified Arabic" w:hAnsi="Simplified Arabic" w:cs="Simplified Arabic" w:hint="cs"/>
          <w:color w:val="000000"/>
          <w:sz w:val="28"/>
          <w:szCs w:val="28"/>
          <w:rtl/>
        </w:rPr>
        <w:t xml:space="preserve"> (2012) بهدف دراسة العلاقة بين سلوك القيادة المدرسية وتصورات المعلمين للثقة والعدالة التنظيمية،</w:t>
      </w:r>
      <w:r w:rsidR="00DF08AF" w:rsidRPr="00141174">
        <w:rPr>
          <w:rFonts w:ascii="Simplified Arabic" w:hAnsi="Simplified Arabic" w:cs="Simplified Arabic" w:hint="cs"/>
          <w:color w:val="000000"/>
          <w:sz w:val="28"/>
          <w:szCs w:val="28"/>
          <w:rtl/>
        </w:rPr>
        <w:t xml:space="preserve"> وتم استخدام المنهج الوصفي المسحي،</w:t>
      </w:r>
      <w:r w:rsidR="00EF42D9">
        <w:rPr>
          <w:rFonts w:ascii="Simplified Arabic" w:hAnsi="Simplified Arabic" w:cs="Simplified Arabic" w:hint="cs"/>
          <w:color w:val="000000"/>
          <w:sz w:val="28"/>
          <w:szCs w:val="28"/>
          <w:rtl/>
        </w:rPr>
        <w:t xml:space="preserve"> وقد استخدم الباحث مقياس الثقة التنظيمية ومقياس العداله التنظيمية ومقياس سل</w:t>
      </w:r>
      <w:r w:rsidR="00454B48" w:rsidRPr="00141174">
        <w:rPr>
          <w:rFonts w:ascii="Simplified Arabic" w:hAnsi="Simplified Arabic" w:cs="Simplified Arabic" w:hint="cs"/>
          <w:color w:val="000000"/>
          <w:sz w:val="28"/>
          <w:szCs w:val="28"/>
          <w:rtl/>
        </w:rPr>
        <w:t>و</w:t>
      </w:r>
      <w:r w:rsidR="00EF42D9">
        <w:rPr>
          <w:rFonts w:ascii="Simplified Arabic" w:hAnsi="Simplified Arabic" w:cs="Simplified Arabic" w:hint="cs"/>
          <w:color w:val="000000"/>
          <w:sz w:val="28"/>
          <w:szCs w:val="28"/>
          <w:rtl/>
        </w:rPr>
        <w:t>ك القيادة كأداة لجمع البيانات , و</w:t>
      </w:r>
      <w:r w:rsidR="00454B48" w:rsidRPr="00141174">
        <w:rPr>
          <w:rFonts w:ascii="Simplified Arabic" w:hAnsi="Simplified Arabic" w:cs="Simplified Arabic" w:hint="cs"/>
          <w:color w:val="000000"/>
          <w:sz w:val="28"/>
          <w:szCs w:val="28"/>
          <w:rtl/>
        </w:rPr>
        <w:t>كان من أهم نتائجها: هناك علاقة قوية بين سلوك القيادة الداعم للمعلمين وتصورات المعلمين للثقة والعدالة التنظيمية</w:t>
      </w:r>
      <w:r w:rsidR="002F7DA2">
        <w:rPr>
          <w:rFonts w:ascii="Simplified Arabic" w:hAnsi="Simplified Arabic" w:cs="Simplified Arabic" w:hint="cs"/>
          <w:color w:val="000000"/>
          <w:sz w:val="28"/>
          <w:szCs w:val="28"/>
          <w:rtl/>
        </w:rPr>
        <w:t xml:space="preserve"> (</w:t>
      </w:r>
      <w:r w:rsidR="00EA19E2">
        <w:rPr>
          <w:rFonts w:ascii="Simplified Arabic" w:hAnsi="Simplified Arabic" w:cs="Simplified Arabic" w:hint="cs"/>
          <w:color w:val="000000"/>
          <w:sz w:val="28"/>
          <w:szCs w:val="28"/>
          <w:rtl/>
        </w:rPr>
        <w:t>20</w:t>
      </w:r>
      <w:r w:rsidR="002F7DA2">
        <w:rPr>
          <w:rFonts w:ascii="Simplified Arabic" w:hAnsi="Simplified Arabic" w:cs="Simplified Arabic" w:hint="cs"/>
          <w:color w:val="000000"/>
          <w:sz w:val="28"/>
          <w:szCs w:val="28"/>
          <w:rtl/>
        </w:rPr>
        <w:t>)</w:t>
      </w:r>
      <w:r w:rsidR="00454B48" w:rsidRPr="00141174">
        <w:rPr>
          <w:rFonts w:ascii="Simplified Arabic" w:hAnsi="Simplified Arabic" w:cs="Simplified Arabic" w:hint="cs"/>
          <w:color w:val="000000"/>
          <w:sz w:val="28"/>
          <w:szCs w:val="28"/>
          <w:rtl/>
        </w:rPr>
        <w:t>.</w:t>
      </w:r>
    </w:p>
    <w:p w:rsidR="00E17E6D" w:rsidRPr="00B13304" w:rsidRDefault="00E17E6D" w:rsidP="00E17E6D">
      <w:pPr>
        <w:spacing w:before="120" w:line="460" w:lineRule="exact"/>
        <w:jc w:val="lowKashida"/>
        <w:rPr>
          <w:rFonts w:ascii="Simplified Arabic" w:hAnsi="Simplified Arabic" w:cs="Simplified Arabic"/>
          <w:b/>
          <w:bCs/>
          <w:color w:val="000000"/>
          <w:sz w:val="28"/>
          <w:szCs w:val="28"/>
          <w:rtl/>
        </w:rPr>
      </w:pPr>
      <w:r w:rsidRPr="00B13304">
        <w:rPr>
          <w:rFonts w:ascii="Simplified Arabic" w:hAnsi="Simplified Arabic" w:cs="Simplified Arabic"/>
          <w:b/>
          <w:bCs/>
          <w:color w:val="000000"/>
          <w:sz w:val="28"/>
          <w:szCs w:val="28"/>
          <w:rtl/>
        </w:rPr>
        <w:t>إجراءات البحث</w:t>
      </w:r>
      <w:r w:rsidRPr="00B13304">
        <w:rPr>
          <w:rFonts w:ascii="Simplified Arabic" w:hAnsi="Simplified Arabic" w:cs="Simplified Arabic"/>
          <w:color w:val="000000"/>
          <w:sz w:val="28"/>
          <w:szCs w:val="28"/>
          <w:rtl/>
        </w:rPr>
        <w:t>:</w:t>
      </w:r>
    </w:p>
    <w:p w:rsidR="00E17E6D" w:rsidRPr="00B13304" w:rsidRDefault="00E17E6D" w:rsidP="00E17E6D">
      <w:pPr>
        <w:rPr>
          <w:rFonts w:ascii="Simplified Arabic" w:hAnsi="Simplified Arabic" w:cs="Simplified Arabic"/>
          <w:b/>
          <w:bCs/>
          <w:color w:val="000000"/>
          <w:sz w:val="28"/>
          <w:szCs w:val="28"/>
          <w:rtl/>
          <w:lang w:bidi="ar-EG"/>
        </w:rPr>
      </w:pPr>
      <w:r w:rsidRPr="00B13304">
        <w:rPr>
          <w:rFonts w:ascii="Simplified Arabic" w:hAnsi="Simplified Arabic" w:cs="Simplified Arabic"/>
          <w:b/>
          <w:bCs/>
          <w:color w:val="000000"/>
          <w:sz w:val="28"/>
          <w:szCs w:val="28"/>
          <w:rtl/>
          <w:lang w:bidi="ar-EG"/>
        </w:rPr>
        <w:t xml:space="preserve">المنهج المستخدم: </w:t>
      </w:r>
    </w:p>
    <w:p w:rsidR="00063628" w:rsidRPr="00A52E94" w:rsidRDefault="00EF42D9" w:rsidP="00A340FF">
      <w:pPr>
        <w:jc w:val="lowKashida"/>
        <w:rPr>
          <w:b/>
          <w:bCs/>
          <w:sz w:val="28"/>
          <w:szCs w:val="28"/>
          <w:lang w:bidi="ar-EG"/>
        </w:rPr>
      </w:pPr>
      <w:r>
        <w:rPr>
          <w:rFonts w:ascii="Simplified Arabic" w:hAnsi="Simplified Arabic" w:cs="Simplified Arabic" w:hint="cs"/>
          <w:color w:val="000000"/>
          <w:sz w:val="28"/>
          <w:szCs w:val="28"/>
          <w:rtl/>
          <w:lang w:bidi="ar-EG"/>
        </w:rPr>
        <w:t xml:space="preserve">قام الباحث باستخدام المنهج الوصفي بالأسلوب المسحي وذلك لملائمته لطبيعة البحث. </w:t>
      </w:r>
      <w:r w:rsidR="00063628" w:rsidRPr="00A52E94">
        <w:rPr>
          <w:rFonts w:hint="cs"/>
          <w:b/>
          <w:bCs/>
          <w:sz w:val="28"/>
          <w:szCs w:val="28"/>
          <w:rtl/>
          <w:lang w:bidi="ar-EG"/>
        </w:rPr>
        <w:t>مجتمع</w:t>
      </w:r>
      <w:r>
        <w:rPr>
          <w:rFonts w:hint="cs"/>
          <w:b/>
          <w:bCs/>
          <w:sz w:val="28"/>
          <w:szCs w:val="28"/>
          <w:rtl/>
          <w:lang w:bidi="ar-EG"/>
        </w:rPr>
        <w:t xml:space="preserve"> وعينة </w:t>
      </w:r>
      <w:r w:rsidR="00063628" w:rsidRPr="00A52E94">
        <w:rPr>
          <w:rFonts w:hint="cs"/>
          <w:b/>
          <w:bCs/>
          <w:sz w:val="28"/>
          <w:szCs w:val="28"/>
          <w:rtl/>
          <w:lang w:bidi="ar-EG"/>
        </w:rPr>
        <w:t xml:space="preserve">البحث: </w:t>
      </w:r>
    </w:p>
    <w:p w:rsidR="00063628" w:rsidRPr="00063628" w:rsidRDefault="00063628" w:rsidP="00EF42D9">
      <w:pPr>
        <w:jc w:val="both"/>
        <w:rPr>
          <w:sz w:val="28"/>
          <w:szCs w:val="28"/>
          <w:rtl/>
          <w:lang w:bidi="ar-EG"/>
        </w:rPr>
      </w:pPr>
      <w:r>
        <w:rPr>
          <w:rFonts w:hint="cs"/>
          <w:sz w:val="28"/>
          <w:szCs w:val="28"/>
          <w:rtl/>
          <w:lang w:bidi="ar-EG"/>
        </w:rPr>
        <w:t xml:space="preserve">يتمثل مجتمع البحث في مديري إدارات رعاية الطلاب بالجامعة والكليات ، والأخصائيين الرياضين فرعي (بنين </w:t>
      </w:r>
      <w:r>
        <w:rPr>
          <w:sz w:val="28"/>
          <w:szCs w:val="28"/>
          <w:rtl/>
          <w:lang w:bidi="ar-EG"/>
        </w:rPr>
        <w:t>–</w:t>
      </w:r>
      <w:r>
        <w:rPr>
          <w:rFonts w:hint="cs"/>
          <w:sz w:val="28"/>
          <w:szCs w:val="28"/>
          <w:rtl/>
          <w:lang w:bidi="ar-EG"/>
        </w:rPr>
        <w:t xml:space="preserve"> بنات ) التابعين ل</w:t>
      </w:r>
      <w:r w:rsidR="00EF42D9">
        <w:rPr>
          <w:rFonts w:hint="cs"/>
          <w:sz w:val="28"/>
          <w:szCs w:val="28"/>
          <w:rtl/>
          <w:lang w:bidi="ar-EG"/>
        </w:rPr>
        <w:t xml:space="preserve">جامعة الأزهر فرع القاهرة وقد </w:t>
      </w:r>
      <w:r>
        <w:rPr>
          <w:rFonts w:hint="cs"/>
          <w:sz w:val="28"/>
          <w:szCs w:val="28"/>
          <w:rtl/>
          <w:lang w:bidi="ar-EG"/>
        </w:rPr>
        <w:t>قام الباحث باختيار عينة ممثلة لمجتمع البحث</w:t>
      </w:r>
      <w:r w:rsidR="00C86F73">
        <w:rPr>
          <w:rFonts w:hint="cs"/>
          <w:sz w:val="28"/>
          <w:szCs w:val="28"/>
          <w:rtl/>
          <w:lang w:bidi="ar-EG"/>
        </w:rPr>
        <w:t xml:space="preserve"> بأسلوب الحصر الشامل</w:t>
      </w:r>
      <w:r>
        <w:rPr>
          <w:rFonts w:hint="cs"/>
          <w:sz w:val="28"/>
          <w:szCs w:val="28"/>
          <w:rtl/>
          <w:lang w:bidi="ar-EG"/>
        </w:rPr>
        <w:t xml:space="preserve"> والبالغ عددها (128) فردا مقسمة الي: مدير عام الإدارة العامة لرعاية الطلاب ، مديري مكاتب رعاية الطلاب بالكليات وعددهم (32) فرد منهم  (23) مدير فرع البنين، (9) مدراء فرع البنات ، الأخصائيين الرياضيين وعددهم (95) فردا منهم (75) أخصائي فرع البنين، (20) أخصائي فرع البنات، والجدول التالي يوضح تصنيف فئات عينة البحث.</w:t>
      </w:r>
    </w:p>
    <w:p w:rsidR="00EF42D9" w:rsidRDefault="00EF42D9" w:rsidP="00E17E6D">
      <w:pPr>
        <w:tabs>
          <w:tab w:val="center" w:pos="4153"/>
          <w:tab w:val="left" w:pos="5319"/>
        </w:tabs>
        <w:jc w:val="center"/>
        <w:rPr>
          <w:b/>
          <w:bCs/>
          <w:sz w:val="28"/>
          <w:szCs w:val="28"/>
          <w:rtl/>
          <w:lang w:bidi="ar-EG"/>
        </w:rPr>
      </w:pPr>
    </w:p>
    <w:p w:rsidR="00EF42D9" w:rsidRDefault="00EF42D9" w:rsidP="00E17E6D">
      <w:pPr>
        <w:tabs>
          <w:tab w:val="center" w:pos="4153"/>
          <w:tab w:val="left" w:pos="5319"/>
        </w:tabs>
        <w:jc w:val="center"/>
        <w:rPr>
          <w:b/>
          <w:bCs/>
          <w:sz w:val="28"/>
          <w:szCs w:val="28"/>
          <w:rtl/>
          <w:lang w:bidi="ar-EG"/>
        </w:rPr>
      </w:pPr>
    </w:p>
    <w:p w:rsidR="00EF42D9" w:rsidRDefault="00EF42D9" w:rsidP="00E17E6D">
      <w:pPr>
        <w:tabs>
          <w:tab w:val="center" w:pos="4153"/>
          <w:tab w:val="left" w:pos="5319"/>
        </w:tabs>
        <w:jc w:val="center"/>
        <w:rPr>
          <w:b/>
          <w:bCs/>
          <w:sz w:val="28"/>
          <w:szCs w:val="28"/>
          <w:rtl/>
          <w:lang w:bidi="ar-EG"/>
        </w:rPr>
      </w:pPr>
    </w:p>
    <w:p w:rsidR="00A340FF" w:rsidRDefault="00A340FF" w:rsidP="00E17E6D">
      <w:pPr>
        <w:tabs>
          <w:tab w:val="center" w:pos="4153"/>
          <w:tab w:val="left" w:pos="5319"/>
        </w:tabs>
        <w:jc w:val="center"/>
        <w:rPr>
          <w:b/>
          <w:bCs/>
          <w:sz w:val="28"/>
          <w:szCs w:val="28"/>
          <w:rtl/>
          <w:lang w:bidi="ar-EG"/>
        </w:rPr>
      </w:pPr>
    </w:p>
    <w:p w:rsidR="00E17E6D" w:rsidRPr="00376D85" w:rsidRDefault="00E17E6D" w:rsidP="00E17E6D">
      <w:pPr>
        <w:tabs>
          <w:tab w:val="center" w:pos="4153"/>
          <w:tab w:val="left" w:pos="5319"/>
        </w:tabs>
        <w:jc w:val="center"/>
        <w:rPr>
          <w:b/>
          <w:bCs/>
          <w:sz w:val="28"/>
          <w:szCs w:val="28"/>
          <w:rtl/>
          <w:lang w:bidi="ar-EG"/>
        </w:rPr>
      </w:pPr>
      <w:r w:rsidRPr="00376D85">
        <w:rPr>
          <w:rFonts w:hint="cs"/>
          <w:b/>
          <w:bCs/>
          <w:sz w:val="28"/>
          <w:szCs w:val="28"/>
          <w:rtl/>
          <w:lang w:bidi="ar-EG"/>
        </w:rPr>
        <w:lastRenderedPageBreak/>
        <w:t>جدول ( 1 )</w:t>
      </w:r>
    </w:p>
    <w:p w:rsidR="00E17E6D" w:rsidRPr="00376D85" w:rsidRDefault="00E17E6D" w:rsidP="00E17E6D">
      <w:pPr>
        <w:jc w:val="center"/>
        <w:rPr>
          <w:sz w:val="28"/>
          <w:szCs w:val="28"/>
          <w:rtl/>
          <w:lang w:bidi="ar-EG"/>
        </w:rPr>
      </w:pPr>
      <w:r w:rsidRPr="00376D85">
        <w:rPr>
          <w:rFonts w:hint="cs"/>
          <w:b/>
          <w:bCs/>
          <w:sz w:val="28"/>
          <w:szCs w:val="28"/>
          <w:rtl/>
          <w:lang w:bidi="ar-EG"/>
        </w:rPr>
        <w:t>توصيف عينة البحث</w:t>
      </w:r>
    </w:p>
    <w:tbl>
      <w:tblPr>
        <w:bidiVisual/>
        <w:tblW w:w="8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
        <w:gridCol w:w="3002"/>
        <w:gridCol w:w="851"/>
        <w:gridCol w:w="755"/>
        <w:gridCol w:w="1281"/>
        <w:gridCol w:w="917"/>
        <w:gridCol w:w="1281"/>
      </w:tblGrid>
      <w:tr w:rsidR="00E17E6D" w:rsidRPr="00E17E6D" w:rsidTr="00784BC2">
        <w:trPr>
          <w:trHeight w:val="526"/>
          <w:jc w:val="center"/>
        </w:trPr>
        <w:tc>
          <w:tcPr>
            <w:tcW w:w="450" w:type="dxa"/>
            <w:vMerge w:val="restart"/>
            <w:tcBorders>
              <w:left w:val="nil"/>
            </w:tcBorders>
            <w:shd w:val="clear" w:color="auto" w:fill="D9D9D9"/>
            <w:vAlign w:val="center"/>
          </w:tcPr>
          <w:p w:rsidR="00E17E6D" w:rsidRPr="00E17E6D" w:rsidRDefault="00E17E6D" w:rsidP="00784BC2">
            <w:pPr>
              <w:tabs>
                <w:tab w:val="left" w:pos="236"/>
              </w:tabs>
              <w:jc w:val="center"/>
              <w:rPr>
                <w:b/>
                <w:bCs/>
                <w:rtl/>
                <w:lang w:bidi="ar-EG"/>
              </w:rPr>
            </w:pPr>
            <w:r w:rsidRPr="00E17E6D">
              <w:rPr>
                <w:rFonts w:hint="cs"/>
                <w:b/>
                <w:bCs/>
                <w:rtl/>
                <w:lang w:bidi="ar-EG"/>
              </w:rPr>
              <w:t>م</w:t>
            </w:r>
          </w:p>
        </w:tc>
        <w:tc>
          <w:tcPr>
            <w:tcW w:w="3002" w:type="dxa"/>
            <w:vMerge w:val="restart"/>
            <w:shd w:val="clear" w:color="auto" w:fill="D9D9D9"/>
            <w:vAlign w:val="center"/>
          </w:tcPr>
          <w:p w:rsidR="00E17E6D" w:rsidRPr="00E17E6D" w:rsidRDefault="00E17E6D" w:rsidP="00784BC2">
            <w:pPr>
              <w:tabs>
                <w:tab w:val="left" w:pos="236"/>
              </w:tabs>
              <w:jc w:val="center"/>
              <w:rPr>
                <w:b/>
                <w:bCs/>
                <w:rtl/>
                <w:lang w:bidi="ar-EG"/>
              </w:rPr>
            </w:pPr>
            <w:r w:rsidRPr="00E17E6D">
              <w:rPr>
                <w:rFonts w:hint="cs"/>
                <w:b/>
                <w:bCs/>
                <w:rtl/>
                <w:lang w:bidi="ar-EG"/>
              </w:rPr>
              <w:t>الفئة</w:t>
            </w:r>
          </w:p>
        </w:tc>
        <w:tc>
          <w:tcPr>
            <w:tcW w:w="851" w:type="dxa"/>
            <w:vMerge w:val="restart"/>
            <w:shd w:val="clear" w:color="auto" w:fill="D9D9D9"/>
            <w:vAlign w:val="center"/>
          </w:tcPr>
          <w:p w:rsidR="00E17E6D" w:rsidRPr="00E17E6D" w:rsidRDefault="00E17E6D" w:rsidP="00784BC2">
            <w:pPr>
              <w:tabs>
                <w:tab w:val="left" w:pos="236"/>
              </w:tabs>
              <w:jc w:val="center"/>
              <w:rPr>
                <w:b/>
                <w:bCs/>
                <w:rtl/>
                <w:lang w:bidi="ar-EG"/>
              </w:rPr>
            </w:pPr>
            <w:r w:rsidRPr="00E17E6D">
              <w:rPr>
                <w:rFonts w:hint="cs"/>
                <w:b/>
                <w:bCs/>
                <w:rtl/>
                <w:lang w:bidi="ar-EG"/>
              </w:rPr>
              <w:t>مجتمع البحث</w:t>
            </w:r>
          </w:p>
        </w:tc>
        <w:tc>
          <w:tcPr>
            <w:tcW w:w="2036" w:type="dxa"/>
            <w:gridSpan w:val="2"/>
            <w:shd w:val="clear" w:color="auto" w:fill="D9D9D9"/>
            <w:vAlign w:val="center"/>
          </w:tcPr>
          <w:p w:rsidR="00E17E6D" w:rsidRPr="00E17E6D" w:rsidRDefault="00E17E6D" w:rsidP="00784BC2">
            <w:pPr>
              <w:tabs>
                <w:tab w:val="left" w:pos="236"/>
              </w:tabs>
              <w:jc w:val="center"/>
              <w:rPr>
                <w:b/>
                <w:bCs/>
                <w:rtl/>
                <w:lang w:bidi="ar-EG"/>
              </w:rPr>
            </w:pPr>
            <w:r w:rsidRPr="00E17E6D">
              <w:rPr>
                <w:rFonts w:hint="cs"/>
                <w:b/>
                <w:bCs/>
                <w:rtl/>
                <w:lang w:bidi="ar-EG"/>
              </w:rPr>
              <w:t>عينة الدراسة الاستطلاعية</w:t>
            </w:r>
          </w:p>
        </w:tc>
        <w:tc>
          <w:tcPr>
            <w:tcW w:w="2198" w:type="dxa"/>
            <w:gridSpan w:val="2"/>
            <w:tcBorders>
              <w:right w:val="nil"/>
            </w:tcBorders>
            <w:shd w:val="clear" w:color="auto" w:fill="D9D9D9"/>
            <w:vAlign w:val="center"/>
          </w:tcPr>
          <w:p w:rsidR="00E17E6D" w:rsidRPr="00E17E6D" w:rsidRDefault="00E17E6D" w:rsidP="00784BC2">
            <w:pPr>
              <w:tabs>
                <w:tab w:val="left" w:pos="236"/>
              </w:tabs>
              <w:jc w:val="center"/>
              <w:rPr>
                <w:b/>
                <w:bCs/>
                <w:rtl/>
                <w:lang w:bidi="ar-EG"/>
              </w:rPr>
            </w:pPr>
            <w:r w:rsidRPr="00E17E6D">
              <w:rPr>
                <w:rFonts w:hint="cs"/>
                <w:b/>
                <w:bCs/>
                <w:rtl/>
                <w:lang w:bidi="ar-EG"/>
              </w:rPr>
              <w:t>عينة الدراسة الأساسية</w:t>
            </w:r>
          </w:p>
        </w:tc>
      </w:tr>
      <w:tr w:rsidR="00E17E6D" w:rsidRPr="00E17E6D" w:rsidTr="00784BC2">
        <w:trPr>
          <w:trHeight w:val="457"/>
          <w:jc w:val="center"/>
        </w:trPr>
        <w:tc>
          <w:tcPr>
            <w:tcW w:w="450" w:type="dxa"/>
            <w:vMerge/>
            <w:tcBorders>
              <w:left w:val="nil"/>
            </w:tcBorders>
            <w:shd w:val="clear" w:color="auto" w:fill="D9D9D9"/>
            <w:vAlign w:val="center"/>
          </w:tcPr>
          <w:p w:rsidR="00E17E6D" w:rsidRPr="00E17E6D" w:rsidRDefault="00E17E6D" w:rsidP="00784BC2">
            <w:pPr>
              <w:tabs>
                <w:tab w:val="left" w:pos="236"/>
              </w:tabs>
              <w:jc w:val="center"/>
              <w:rPr>
                <w:b/>
                <w:bCs/>
                <w:rtl/>
                <w:lang w:bidi="ar-EG"/>
              </w:rPr>
            </w:pPr>
          </w:p>
        </w:tc>
        <w:tc>
          <w:tcPr>
            <w:tcW w:w="3002" w:type="dxa"/>
            <w:vMerge/>
            <w:shd w:val="clear" w:color="auto" w:fill="D9D9D9"/>
            <w:vAlign w:val="center"/>
          </w:tcPr>
          <w:p w:rsidR="00E17E6D" w:rsidRPr="00E17E6D" w:rsidRDefault="00E17E6D" w:rsidP="00784BC2">
            <w:pPr>
              <w:tabs>
                <w:tab w:val="left" w:pos="236"/>
              </w:tabs>
              <w:jc w:val="center"/>
              <w:rPr>
                <w:b/>
                <w:bCs/>
                <w:rtl/>
                <w:lang w:bidi="ar-EG"/>
              </w:rPr>
            </w:pPr>
          </w:p>
        </w:tc>
        <w:tc>
          <w:tcPr>
            <w:tcW w:w="851" w:type="dxa"/>
            <w:vMerge/>
            <w:shd w:val="clear" w:color="auto" w:fill="D9D9D9"/>
            <w:vAlign w:val="center"/>
          </w:tcPr>
          <w:p w:rsidR="00E17E6D" w:rsidRPr="00E17E6D" w:rsidRDefault="00E17E6D" w:rsidP="00784BC2">
            <w:pPr>
              <w:tabs>
                <w:tab w:val="left" w:pos="236"/>
              </w:tabs>
              <w:jc w:val="center"/>
              <w:rPr>
                <w:b/>
                <w:bCs/>
                <w:rtl/>
                <w:lang w:bidi="ar-EG"/>
              </w:rPr>
            </w:pPr>
          </w:p>
        </w:tc>
        <w:tc>
          <w:tcPr>
            <w:tcW w:w="755" w:type="dxa"/>
            <w:shd w:val="clear" w:color="auto" w:fill="D9D9D9"/>
            <w:vAlign w:val="center"/>
          </w:tcPr>
          <w:p w:rsidR="00E17E6D" w:rsidRPr="00E17E6D" w:rsidRDefault="00E17E6D" w:rsidP="00784BC2">
            <w:pPr>
              <w:tabs>
                <w:tab w:val="left" w:pos="236"/>
              </w:tabs>
              <w:jc w:val="center"/>
              <w:rPr>
                <w:b/>
                <w:bCs/>
                <w:rtl/>
                <w:lang w:bidi="ar-EG"/>
              </w:rPr>
            </w:pPr>
            <w:r w:rsidRPr="00E17E6D">
              <w:rPr>
                <w:rFonts w:hint="cs"/>
                <w:b/>
                <w:bCs/>
                <w:rtl/>
                <w:lang w:bidi="ar-EG"/>
              </w:rPr>
              <w:t>عدد</w:t>
            </w:r>
          </w:p>
        </w:tc>
        <w:tc>
          <w:tcPr>
            <w:tcW w:w="1281" w:type="dxa"/>
            <w:shd w:val="clear" w:color="auto" w:fill="D9D9D9"/>
            <w:vAlign w:val="center"/>
          </w:tcPr>
          <w:p w:rsidR="00E17E6D" w:rsidRPr="00E17E6D" w:rsidRDefault="00E17E6D" w:rsidP="00784BC2">
            <w:pPr>
              <w:tabs>
                <w:tab w:val="left" w:pos="236"/>
              </w:tabs>
              <w:jc w:val="center"/>
              <w:rPr>
                <w:b/>
                <w:bCs/>
                <w:rtl/>
                <w:lang w:bidi="ar-EG"/>
              </w:rPr>
            </w:pPr>
            <w:r w:rsidRPr="00E17E6D">
              <w:rPr>
                <w:rFonts w:hint="cs"/>
                <w:b/>
                <w:bCs/>
                <w:rtl/>
                <w:lang w:bidi="ar-EG"/>
              </w:rPr>
              <w:t>النسبة المئوية</w:t>
            </w:r>
          </w:p>
        </w:tc>
        <w:tc>
          <w:tcPr>
            <w:tcW w:w="917" w:type="dxa"/>
            <w:shd w:val="clear" w:color="auto" w:fill="D9D9D9"/>
            <w:vAlign w:val="center"/>
          </w:tcPr>
          <w:p w:rsidR="00E17E6D" w:rsidRPr="00E17E6D" w:rsidRDefault="00E17E6D" w:rsidP="00784BC2">
            <w:pPr>
              <w:tabs>
                <w:tab w:val="left" w:pos="236"/>
              </w:tabs>
              <w:jc w:val="center"/>
              <w:rPr>
                <w:b/>
                <w:bCs/>
                <w:rtl/>
                <w:lang w:bidi="ar-EG"/>
              </w:rPr>
            </w:pPr>
            <w:r w:rsidRPr="00E17E6D">
              <w:rPr>
                <w:rFonts w:hint="cs"/>
                <w:b/>
                <w:bCs/>
                <w:rtl/>
                <w:lang w:bidi="ar-EG"/>
              </w:rPr>
              <w:t>عدد</w:t>
            </w:r>
          </w:p>
          <w:p w:rsidR="00E17E6D" w:rsidRPr="00E17E6D" w:rsidRDefault="00E17E6D" w:rsidP="00784BC2">
            <w:pPr>
              <w:tabs>
                <w:tab w:val="left" w:pos="236"/>
              </w:tabs>
              <w:jc w:val="center"/>
              <w:rPr>
                <w:b/>
                <w:bCs/>
                <w:rtl/>
                <w:lang w:bidi="ar-EG"/>
              </w:rPr>
            </w:pPr>
          </w:p>
        </w:tc>
        <w:tc>
          <w:tcPr>
            <w:tcW w:w="1281" w:type="dxa"/>
            <w:tcBorders>
              <w:right w:val="nil"/>
            </w:tcBorders>
            <w:shd w:val="clear" w:color="auto" w:fill="D9D9D9"/>
            <w:vAlign w:val="center"/>
          </w:tcPr>
          <w:p w:rsidR="00E17E6D" w:rsidRPr="00E17E6D" w:rsidRDefault="00E17E6D" w:rsidP="00784BC2">
            <w:pPr>
              <w:bidi w:val="0"/>
              <w:jc w:val="center"/>
              <w:rPr>
                <w:b/>
                <w:bCs/>
                <w:lang w:bidi="ar-EG"/>
              </w:rPr>
            </w:pPr>
            <w:r w:rsidRPr="00E17E6D">
              <w:rPr>
                <w:rFonts w:hint="cs"/>
                <w:b/>
                <w:bCs/>
                <w:rtl/>
                <w:lang w:bidi="ar-EG"/>
              </w:rPr>
              <w:t>النسبة المئوية</w:t>
            </w:r>
          </w:p>
        </w:tc>
      </w:tr>
      <w:tr w:rsidR="00E17E6D" w:rsidRPr="00E17E6D" w:rsidTr="00784BC2">
        <w:trPr>
          <w:trHeight w:val="602"/>
          <w:jc w:val="center"/>
        </w:trPr>
        <w:tc>
          <w:tcPr>
            <w:tcW w:w="450" w:type="dxa"/>
            <w:tcBorders>
              <w:top w:val="single" w:sz="8" w:space="0" w:color="auto"/>
              <w:left w:val="nil"/>
              <w:bottom w:val="single" w:sz="8" w:space="0" w:color="auto"/>
            </w:tcBorders>
            <w:shd w:val="clear" w:color="auto" w:fill="D9D9D9"/>
            <w:vAlign w:val="center"/>
          </w:tcPr>
          <w:p w:rsidR="00E17E6D" w:rsidRPr="00E17E6D" w:rsidRDefault="00E17E6D" w:rsidP="00784BC2">
            <w:pPr>
              <w:tabs>
                <w:tab w:val="left" w:pos="236"/>
              </w:tabs>
              <w:jc w:val="center"/>
              <w:rPr>
                <w:rtl/>
                <w:lang w:bidi="ar-EG"/>
              </w:rPr>
            </w:pPr>
            <w:r w:rsidRPr="00E17E6D">
              <w:rPr>
                <w:rFonts w:hint="cs"/>
                <w:rtl/>
                <w:lang w:bidi="ar-EG"/>
              </w:rPr>
              <w:t>1</w:t>
            </w:r>
          </w:p>
        </w:tc>
        <w:tc>
          <w:tcPr>
            <w:tcW w:w="3002" w:type="dxa"/>
            <w:tcBorders>
              <w:top w:val="single" w:sz="8" w:space="0" w:color="auto"/>
              <w:bottom w:val="single" w:sz="8" w:space="0" w:color="auto"/>
            </w:tcBorders>
            <w:shd w:val="clear" w:color="auto" w:fill="D9D9D9"/>
            <w:vAlign w:val="center"/>
          </w:tcPr>
          <w:p w:rsidR="00E17E6D" w:rsidRPr="00E17E6D" w:rsidRDefault="00E17E6D" w:rsidP="00784BC2">
            <w:pPr>
              <w:tabs>
                <w:tab w:val="left" w:pos="236"/>
              </w:tabs>
              <w:jc w:val="center"/>
              <w:rPr>
                <w:rtl/>
                <w:lang w:bidi="ar-EG"/>
              </w:rPr>
            </w:pPr>
            <w:r w:rsidRPr="00E17E6D">
              <w:rPr>
                <w:rFonts w:hint="cs"/>
                <w:rtl/>
                <w:lang w:bidi="ar-EG"/>
              </w:rPr>
              <w:t>مدير عام الإدارة العامة لرعاية الطلاب</w:t>
            </w:r>
          </w:p>
        </w:tc>
        <w:tc>
          <w:tcPr>
            <w:tcW w:w="851" w:type="dxa"/>
            <w:tcBorders>
              <w:top w:val="single" w:sz="8" w:space="0" w:color="auto"/>
              <w:bottom w:val="single" w:sz="8" w:space="0" w:color="auto"/>
            </w:tcBorders>
            <w:shd w:val="clear" w:color="auto" w:fill="auto"/>
            <w:vAlign w:val="center"/>
          </w:tcPr>
          <w:p w:rsidR="00E17E6D" w:rsidRPr="00E17E6D" w:rsidRDefault="00E17E6D" w:rsidP="00784BC2">
            <w:pPr>
              <w:tabs>
                <w:tab w:val="left" w:pos="236"/>
              </w:tabs>
              <w:jc w:val="center"/>
              <w:rPr>
                <w:rtl/>
                <w:lang w:bidi="ar-EG"/>
              </w:rPr>
            </w:pPr>
            <w:r w:rsidRPr="00E17E6D">
              <w:rPr>
                <w:rFonts w:hint="cs"/>
                <w:rtl/>
                <w:lang w:bidi="ar-EG"/>
              </w:rPr>
              <w:t>1</w:t>
            </w:r>
          </w:p>
        </w:tc>
        <w:tc>
          <w:tcPr>
            <w:tcW w:w="755" w:type="dxa"/>
            <w:tcBorders>
              <w:top w:val="single" w:sz="8" w:space="0" w:color="auto"/>
              <w:bottom w:val="single" w:sz="8" w:space="0" w:color="auto"/>
            </w:tcBorders>
            <w:shd w:val="clear" w:color="auto" w:fill="auto"/>
            <w:vAlign w:val="center"/>
          </w:tcPr>
          <w:p w:rsidR="00E17E6D" w:rsidRPr="00E17E6D" w:rsidRDefault="00E17E6D" w:rsidP="00784BC2">
            <w:pPr>
              <w:tabs>
                <w:tab w:val="left" w:pos="236"/>
              </w:tabs>
              <w:jc w:val="center"/>
              <w:rPr>
                <w:rtl/>
                <w:lang w:bidi="ar-EG"/>
              </w:rPr>
            </w:pPr>
            <w:r w:rsidRPr="00E17E6D">
              <w:rPr>
                <w:rFonts w:hint="cs"/>
                <w:rtl/>
                <w:lang w:bidi="ar-EG"/>
              </w:rPr>
              <w:t>ــــ</w:t>
            </w:r>
          </w:p>
        </w:tc>
        <w:tc>
          <w:tcPr>
            <w:tcW w:w="1281" w:type="dxa"/>
            <w:tcBorders>
              <w:top w:val="single" w:sz="8" w:space="0" w:color="auto"/>
              <w:bottom w:val="single" w:sz="8" w:space="0" w:color="auto"/>
            </w:tcBorders>
            <w:shd w:val="clear" w:color="auto" w:fill="auto"/>
            <w:vAlign w:val="center"/>
          </w:tcPr>
          <w:p w:rsidR="00E17E6D" w:rsidRPr="00E17E6D" w:rsidRDefault="00E17E6D" w:rsidP="00784BC2">
            <w:pPr>
              <w:tabs>
                <w:tab w:val="left" w:pos="236"/>
              </w:tabs>
              <w:jc w:val="center"/>
              <w:rPr>
                <w:rtl/>
                <w:lang w:bidi="ar-EG"/>
              </w:rPr>
            </w:pPr>
            <w:r w:rsidRPr="00E17E6D">
              <w:rPr>
                <w:rFonts w:hint="cs"/>
                <w:rtl/>
                <w:lang w:bidi="ar-EG"/>
              </w:rPr>
              <w:t>ــــ</w:t>
            </w:r>
          </w:p>
        </w:tc>
        <w:tc>
          <w:tcPr>
            <w:tcW w:w="917" w:type="dxa"/>
            <w:tcBorders>
              <w:top w:val="single" w:sz="8" w:space="0" w:color="auto"/>
              <w:bottom w:val="single" w:sz="8" w:space="0" w:color="auto"/>
            </w:tcBorders>
            <w:shd w:val="clear" w:color="auto" w:fill="auto"/>
            <w:vAlign w:val="center"/>
          </w:tcPr>
          <w:p w:rsidR="00E17E6D" w:rsidRPr="00E17E6D" w:rsidRDefault="00E17E6D" w:rsidP="00784BC2">
            <w:pPr>
              <w:jc w:val="center"/>
              <w:rPr>
                <w:rtl/>
                <w:lang w:bidi="ar-EG"/>
              </w:rPr>
            </w:pPr>
            <w:r w:rsidRPr="00E17E6D">
              <w:rPr>
                <w:rFonts w:hint="cs"/>
                <w:rtl/>
                <w:lang w:bidi="ar-EG"/>
              </w:rPr>
              <w:t>1</w:t>
            </w:r>
          </w:p>
        </w:tc>
        <w:tc>
          <w:tcPr>
            <w:tcW w:w="1281" w:type="dxa"/>
            <w:tcBorders>
              <w:top w:val="single" w:sz="8" w:space="0" w:color="auto"/>
              <w:bottom w:val="single" w:sz="8" w:space="0" w:color="auto"/>
              <w:right w:val="nil"/>
            </w:tcBorders>
            <w:shd w:val="clear" w:color="auto" w:fill="auto"/>
            <w:vAlign w:val="center"/>
          </w:tcPr>
          <w:p w:rsidR="00E17E6D" w:rsidRPr="00E17E6D" w:rsidRDefault="00E17E6D" w:rsidP="00784BC2">
            <w:pPr>
              <w:tabs>
                <w:tab w:val="left" w:pos="236"/>
              </w:tabs>
              <w:jc w:val="center"/>
              <w:rPr>
                <w:rtl/>
                <w:lang w:bidi="ar-EG"/>
              </w:rPr>
            </w:pPr>
            <w:r w:rsidRPr="00E17E6D">
              <w:rPr>
                <w:rFonts w:hint="cs"/>
                <w:rtl/>
                <w:lang w:bidi="ar-EG"/>
              </w:rPr>
              <w:t>1.1</w:t>
            </w:r>
          </w:p>
        </w:tc>
      </w:tr>
      <w:tr w:rsidR="00E17E6D" w:rsidRPr="00E17E6D" w:rsidTr="00784BC2">
        <w:trPr>
          <w:trHeight w:val="602"/>
          <w:jc w:val="center"/>
        </w:trPr>
        <w:tc>
          <w:tcPr>
            <w:tcW w:w="450" w:type="dxa"/>
            <w:tcBorders>
              <w:top w:val="single" w:sz="8" w:space="0" w:color="auto"/>
              <w:left w:val="nil"/>
              <w:bottom w:val="single" w:sz="8" w:space="0" w:color="auto"/>
            </w:tcBorders>
            <w:shd w:val="clear" w:color="auto" w:fill="D9D9D9"/>
            <w:vAlign w:val="center"/>
          </w:tcPr>
          <w:p w:rsidR="00E17E6D" w:rsidRPr="00E17E6D" w:rsidRDefault="00E17E6D" w:rsidP="00784BC2">
            <w:pPr>
              <w:tabs>
                <w:tab w:val="left" w:pos="236"/>
              </w:tabs>
              <w:jc w:val="center"/>
              <w:rPr>
                <w:rtl/>
                <w:lang w:bidi="ar-EG"/>
              </w:rPr>
            </w:pPr>
            <w:r w:rsidRPr="00E17E6D">
              <w:rPr>
                <w:rFonts w:hint="cs"/>
                <w:rtl/>
                <w:lang w:bidi="ar-EG"/>
              </w:rPr>
              <w:t>2</w:t>
            </w:r>
          </w:p>
        </w:tc>
        <w:tc>
          <w:tcPr>
            <w:tcW w:w="3002" w:type="dxa"/>
            <w:tcBorders>
              <w:top w:val="single" w:sz="8" w:space="0" w:color="auto"/>
              <w:bottom w:val="single" w:sz="8" w:space="0" w:color="auto"/>
            </w:tcBorders>
            <w:shd w:val="clear" w:color="auto" w:fill="D9D9D9"/>
            <w:vAlign w:val="center"/>
          </w:tcPr>
          <w:p w:rsidR="00E17E6D" w:rsidRPr="00E17E6D" w:rsidRDefault="00E17E6D" w:rsidP="00784BC2">
            <w:pPr>
              <w:tabs>
                <w:tab w:val="left" w:pos="236"/>
              </w:tabs>
              <w:jc w:val="center"/>
              <w:rPr>
                <w:rtl/>
                <w:lang w:bidi="ar-EG"/>
              </w:rPr>
            </w:pPr>
            <w:r w:rsidRPr="00E17E6D">
              <w:rPr>
                <w:rFonts w:hint="cs"/>
                <w:rtl/>
                <w:lang w:bidi="ar-EG"/>
              </w:rPr>
              <w:t>مديري مكاتب رعاية الطلاب بالكليات فرع البنين</w:t>
            </w:r>
          </w:p>
        </w:tc>
        <w:tc>
          <w:tcPr>
            <w:tcW w:w="851" w:type="dxa"/>
            <w:tcBorders>
              <w:top w:val="single" w:sz="8" w:space="0" w:color="auto"/>
              <w:bottom w:val="single" w:sz="8" w:space="0" w:color="auto"/>
            </w:tcBorders>
            <w:shd w:val="clear" w:color="auto" w:fill="auto"/>
            <w:vAlign w:val="center"/>
          </w:tcPr>
          <w:p w:rsidR="00E17E6D" w:rsidRPr="00E17E6D" w:rsidRDefault="00E17E6D" w:rsidP="00784BC2">
            <w:pPr>
              <w:tabs>
                <w:tab w:val="left" w:pos="236"/>
              </w:tabs>
              <w:jc w:val="center"/>
              <w:rPr>
                <w:rtl/>
                <w:lang w:bidi="ar-EG"/>
              </w:rPr>
            </w:pPr>
          </w:p>
          <w:p w:rsidR="00E17E6D" w:rsidRPr="00E17E6D" w:rsidRDefault="00E17E6D" w:rsidP="00784BC2">
            <w:pPr>
              <w:tabs>
                <w:tab w:val="left" w:pos="236"/>
              </w:tabs>
              <w:jc w:val="center"/>
              <w:rPr>
                <w:rtl/>
                <w:lang w:bidi="ar-EG"/>
              </w:rPr>
            </w:pPr>
            <w:r w:rsidRPr="00E17E6D">
              <w:rPr>
                <w:rFonts w:hint="cs"/>
                <w:rtl/>
                <w:lang w:bidi="ar-EG"/>
              </w:rPr>
              <w:t>23</w:t>
            </w:r>
          </w:p>
        </w:tc>
        <w:tc>
          <w:tcPr>
            <w:tcW w:w="755" w:type="dxa"/>
            <w:tcBorders>
              <w:top w:val="single" w:sz="8" w:space="0" w:color="auto"/>
              <w:bottom w:val="single" w:sz="8" w:space="0" w:color="auto"/>
            </w:tcBorders>
            <w:shd w:val="clear" w:color="auto" w:fill="auto"/>
            <w:vAlign w:val="center"/>
          </w:tcPr>
          <w:p w:rsidR="00E17E6D" w:rsidRPr="00E17E6D" w:rsidRDefault="00E17E6D" w:rsidP="00784BC2">
            <w:pPr>
              <w:tabs>
                <w:tab w:val="left" w:pos="236"/>
              </w:tabs>
              <w:jc w:val="center"/>
              <w:rPr>
                <w:rtl/>
                <w:lang w:bidi="ar-EG"/>
              </w:rPr>
            </w:pPr>
          </w:p>
          <w:p w:rsidR="00E17E6D" w:rsidRPr="00E17E6D" w:rsidRDefault="00E17E6D" w:rsidP="00784BC2">
            <w:pPr>
              <w:tabs>
                <w:tab w:val="left" w:pos="236"/>
              </w:tabs>
              <w:jc w:val="center"/>
              <w:rPr>
                <w:rtl/>
                <w:lang w:bidi="ar-EG"/>
              </w:rPr>
            </w:pPr>
            <w:r w:rsidRPr="00E17E6D">
              <w:rPr>
                <w:rFonts w:hint="cs"/>
                <w:rtl/>
                <w:lang w:bidi="ar-EG"/>
              </w:rPr>
              <w:t>4</w:t>
            </w:r>
          </w:p>
        </w:tc>
        <w:tc>
          <w:tcPr>
            <w:tcW w:w="1281" w:type="dxa"/>
            <w:tcBorders>
              <w:top w:val="single" w:sz="8" w:space="0" w:color="auto"/>
              <w:bottom w:val="single" w:sz="8" w:space="0" w:color="auto"/>
            </w:tcBorders>
            <w:shd w:val="clear" w:color="auto" w:fill="auto"/>
            <w:vAlign w:val="center"/>
          </w:tcPr>
          <w:p w:rsidR="00E17E6D" w:rsidRPr="00E17E6D" w:rsidRDefault="00E17E6D" w:rsidP="00784BC2">
            <w:pPr>
              <w:tabs>
                <w:tab w:val="left" w:pos="236"/>
              </w:tabs>
              <w:jc w:val="center"/>
              <w:rPr>
                <w:rtl/>
                <w:lang w:bidi="ar-EG"/>
              </w:rPr>
            </w:pPr>
            <w:r w:rsidRPr="00E17E6D">
              <w:rPr>
                <w:rFonts w:hint="cs"/>
                <w:rtl/>
                <w:lang w:bidi="ar-EG"/>
              </w:rPr>
              <w:t>14.29</w:t>
            </w:r>
          </w:p>
        </w:tc>
        <w:tc>
          <w:tcPr>
            <w:tcW w:w="917" w:type="dxa"/>
            <w:tcBorders>
              <w:top w:val="single" w:sz="8" w:space="0" w:color="auto"/>
              <w:bottom w:val="single" w:sz="8" w:space="0" w:color="auto"/>
            </w:tcBorders>
            <w:shd w:val="clear" w:color="auto" w:fill="auto"/>
            <w:vAlign w:val="center"/>
          </w:tcPr>
          <w:p w:rsidR="00E17E6D" w:rsidRPr="00E17E6D" w:rsidRDefault="00E17E6D" w:rsidP="00784BC2">
            <w:pPr>
              <w:jc w:val="center"/>
              <w:rPr>
                <w:rtl/>
                <w:lang w:bidi="ar-EG"/>
              </w:rPr>
            </w:pPr>
          </w:p>
          <w:p w:rsidR="00E17E6D" w:rsidRPr="00E17E6D" w:rsidRDefault="00E17E6D" w:rsidP="00C86F73">
            <w:pPr>
              <w:jc w:val="center"/>
              <w:rPr>
                <w:rtl/>
                <w:lang w:bidi="ar-EG"/>
              </w:rPr>
            </w:pPr>
            <w:r w:rsidRPr="00E17E6D">
              <w:rPr>
                <w:rFonts w:hint="cs"/>
                <w:rtl/>
                <w:lang w:bidi="ar-EG"/>
              </w:rPr>
              <w:t>1</w:t>
            </w:r>
            <w:r w:rsidR="00C86F73">
              <w:rPr>
                <w:rFonts w:hint="cs"/>
                <w:rtl/>
                <w:lang w:bidi="ar-EG"/>
              </w:rPr>
              <w:t>9</w:t>
            </w:r>
          </w:p>
        </w:tc>
        <w:tc>
          <w:tcPr>
            <w:tcW w:w="1281" w:type="dxa"/>
            <w:tcBorders>
              <w:top w:val="single" w:sz="8" w:space="0" w:color="auto"/>
              <w:bottom w:val="single" w:sz="8" w:space="0" w:color="auto"/>
              <w:right w:val="nil"/>
            </w:tcBorders>
            <w:shd w:val="clear" w:color="auto" w:fill="auto"/>
            <w:vAlign w:val="center"/>
          </w:tcPr>
          <w:p w:rsidR="00E17E6D" w:rsidRPr="00E17E6D" w:rsidRDefault="00E17E6D" w:rsidP="00784BC2">
            <w:pPr>
              <w:tabs>
                <w:tab w:val="left" w:pos="236"/>
              </w:tabs>
              <w:jc w:val="center"/>
              <w:rPr>
                <w:rtl/>
                <w:lang w:bidi="ar-EG"/>
              </w:rPr>
            </w:pPr>
            <w:r w:rsidRPr="00E17E6D">
              <w:rPr>
                <w:rFonts w:hint="cs"/>
                <w:rtl/>
                <w:lang w:bidi="ar-EG"/>
              </w:rPr>
              <w:t>17.9</w:t>
            </w:r>
          </w:p>
          <w:p w:rsidR="00E17E6D" w:rsidRPr="00E17E6D" w:rsidRDefault="00E17E6D" w:rsidP="00784BC2">
            <w:pPr>
              <w:tabs>
                <w:tab w:val="left" w:pos="236"/>
              </w:tabs>
              <w:jc w:val="center"/>
              <w:rPr>
                <w:rtl/>
                <w:lang w:bidi="ar-EG"/>
              </w:rPr>
            </w:pPr>
          </w:p>
        </w:tc>
      </w:tr>
      <w:tr w:rsidR="00E17E6D" w:rsidRPr="00E17E6D" w:rsidTr="00784BC2">
        <w:trPr>
          <w:trHeight w:val="602"/>
          <w:jc w:val="center"/>
        </w:trPr>
        <w:tc>
          <w:tcPr>
            <w:tcW w:w="450" w:type="dxa"/>
            <w:tcBorders>
              <w:top w:val="single" w:sz="8" w:space="0" w:color="auto"/>
              <w:left w:val="nil"/>
              <w:bottom w:val="single" w:sz="8" w:space="0" w:color="auto"/>
            </w:tcBorders>
            <w:shd w:val="clear" w:color="auto" w:fill="D9D9D9"/>
            <w:vAlign w:val="center"/>
          </w:tcPr>
          <w:p w:rsidR="00E17E6D" w:rsidRPr="00E17E6D" w:rsidRDefault="00E17E6D" w:rsidP="00784BC2">
            <w:pPr>
              <w:tabs>
                <w:tab w:val="left" w:pos="236"/>
              </w:tabs>
              <w:jc w:val="center"/>
              <w:rPr>
                <w:rtl/>
                <w:lang w:bidi="ar-EG"/>
              </w:rPr>
            </w:pPr>
            <w:r w:rsidRPr="00E17E6D">
              <w:rPr>
                <w:rFonts w:hint="cs"/>
                <w:rtl/>
                <w:lang w:bidi="ar-EG"/>
              </w:rPr>
              <w:t>3</w:t>
            </w:r>
          </w:p>
        </w:tc>
        <w:tc>
          <w:tcPr>
            <w:tcW w:w="3002" w:type="dxa"/>
            <w:tcBorders>
              <w:top w:val="single" w:sz="8" w:space="0" w:color="auto"/>
              <w:bottom w:val="single" w:sz="8" w:space="0" w:color="auto"/>
            </w:tcBorders>
            <w:shd w:val="clear" w:color="auto" w:fill="D9D9D9"/>
            <w:vAlign w:val="center"/>
          </w:tcPr>
          <w:p w:rsidR="00E17E6D" w:rsidRPr="00E17E6D" w:rsidRDefault="00E17E6D" w:rsidP="00784BC2">
            <w:pPr>
              <w:tabs>
                <w:tab w:val="left" w:pos="236"/>
              </w:tabs>
              <w:jc w:val="center"/>
              <w:rPr>
                <w:rtl/>
                <w:lang w:bidi="ar-EG"/>
              </w:rPr>
            </w:pPr>
            <w:r w:rsidRPr="00E17E6D">
              <w:rPr>
                <w:rFonts w:hint="cs"/>
                <w:rtl/>
                <w:lang w:bidi="ar-EG"/>
              </w:rPr>
              <w:t>مديري مكاتب رعاية الطلاب بالكليات فرع البنات</w:t>
            </w:r>
          </w:p>
        </w:tc>
        <w:tc>
          <w:tcPr>
            <w:tcW w:w="851" w:type="dxa"/>
            <w:tcBorders>
              <w:top w:val="single" w:sz="8" w:space="0" w:color="auto"/>
              <w:bottom w:val="single" w:sz="8" w:space="0" w:color="auto"/>
            </w:tcBorders>
            <w:shd w:val="clear" w:color="auto" w:fill="auto"/>
            <w:vAlign w:val="center"/>
          </w:tcPr>
          <w:p w:rsidR="00E17E6D" w:rsidRPr="00E17E6D" w:rsidRDefault="00E17E6D" w:rsidP="00784BC2">
            <w:pPr>
              <w:tabs>
                <w:tab w:val="left" w:pos="236"/>
              </w:tabs>
              <w:jc w:val="center"/>
              <w:rPr>
                <w:rtl/>
                <w:lang w:bidi="ar-EG"/>
              </w:rPr>
            </w:pPr>
            <w:r w:rsidRPr="00E17E6D">
              <w:rPr>
                <w:rFonts w:hint="cs"/>
                <w:rtl/>
                <w:lang w:bidi="ar-EG"/>
              </w:rPr>
              <w:t>9</w:t>
            </w:r>
          </w:p>
        </w:tc>
        <w:tc>
          <w:tcPr>
            <w:tcW w:w="755" w:type="dxa"/>
            <w:tcBorders>
              <w:top w:val="single" w:sz="8" w:space="0" w:color="auto"/>
              <w:bottom w:val="single" w:sz="8" w:space="0" w:color="auto"/>
            </w:tcBorders>
            <w:shd w:val="clear" w:color="auto" w:fill="auto"/>
            <w:vAlign w:val="center"/>
          </w:tcPr>
          <w:p w:rsidR="00E17E6D" w:rsidRPr="00E17E6D" w:rsidRDefault="00E17E6D" w:rsidP="00784BC2">
            <w:pPr>
              <w:tabs>
                <w:tab w:val="left" w:pos="236"/>
              </w:tabs>
              <w:jc w:val="center"/>
              <w:rPr>
                <w:rtl/>
                <w:lang w:bidi="ar-EG"/>
              </w:rPr>
            </w:pPr>
            <w:r w:rsidRPr="00E17E6D">
              <w:rPr>
                <w:rFonts w:hint="cs"/>
                <w:rtl/>
                <w:lang w:bidi="ar-EG"/>
              </w:rPr>
              <w:t>2</w:t>
            </w:r>
          </w:p>
        </w:tc>
        <w:tc>
          <w:tcPr>
            <w:tcW w:w="1281" w:type="dxa"/>
            <w:tcBorders>
              <w:top w:val="single" w:sz="8" w:space="0" w:color="auto"/>
              <w:bottom w:val="single" w:sz="8" w:space="0" w:color="auto"/>
            </w:tcBorders>
            <w:shd w:val="clear" w:color="auto" w:fill="auto"/>
            <w:vAlign w:val="center"/>
          </w:tcPr>
          <w:p w:rsidR="00E17E6D" w:rsidRPr="00E17E6D" w:rsidRDefault="00E17E6D" w:rsidP="00784BC2">
            <w:pPr>
              <w:tabs>
                <w:tab w:val="left" w:pos="236"/>
              </w:tabs>
              <w:jc w:val="center"/>
              <w:rPr>
                <w:rtl/>
                <w:lang w:bidi="ar-EG"/>
              </w:rPr>
            </w:pPr>
            <w:r w:rsidRPr="00E17E6D">
              <w:rPr>
                <w:rFonts w:hint="cs"/>
                <w:rtl/>
                <w:lang w:bidi="ar-EG"/>
              </w:rPr>
              <w:t>7.14</w:t>
            </w:r>
          </w:p>
        </w:tc>
        <w:tc>
          <w:tcPr>
            <w:tcW w:w="917" w:type="dxa"/>
            <w:tcBorders>
              <w:top w:val="single" w:sz="8" w:space="0" w:color="auto"/>
              <w:bottom w:val="single" w:sz="8" w:space="0" w:color="auto"/>
            </w:tcBorders>
            <w:shd w:val="clear" w:color="auto" w:fill="auto"/>
            <w:vAlign w:val="center"/>
          </w:tcPr>
          <w:p w:rsidR="00E17E6D" w:rsidRPr="00E17E6D" w:rsidRDefault="00C86F73" w:rsidP="00784BC2">
            <w:pPr>
              <w:jc w:val="center"/>
              <w:rPr>
                <w:rtl/>
                <w:lang w:bidi="ar-EG"/>
              </w:rPr>
            </w:pPr>
            <w:r>
              <w:rPr>
                <w:rFonts w:hint="cs"/>
                <w:rtl/>
                <w:lang w:bidi="ar-EG"/>
              </w:rPr>
              <w:t>7</w:t>
            </w:r>
          </w:p>
        </w:tc>
        <w:tc>
          <w:tcPr>
            <w:tcW w:w="1281" w:type="dxa"/>
            <w:tcBorders>
              <w:top w:val="single" w:sz="8" w:space="0" w:color="auto"/>
              <w:bottom w:val="single" w:sz="8" w:space="0" w:color="auto"/>
              <w:right w:val="nil"/>
            </w:tcBorders>
            <w:shd w:val="clear" w:color="auto" w:fill="auto"/>
            <w:vAlign w:val="center"/>
          </w:tcPr>
          <w:p w:rsidR="00E17E6D" w:rsidRPr="00E17E6D" w:rsidRDefault="00E17E6D" w:rsidP="00784BC2">
            <w:pPr>
              <w:tabs>
                <w:tab w:val="left" w:pos="236"/>
              </w:tabs>
              <w:jc w:val="center"/>
              <w:rPr>
                <w:rtl/>
                <w:lang w:bidi="ar-EG"/>
              </w:rPr>
            </w:pPr>
            <w:r w:rsidRPr="00E17E6D">
              <w:rPr>
                <w:rFonts w:hint="cs"/>
                <w:rtl/>
                <w:lang w:bidi="ar-EG"/>
              </w:rPr>
              <w:t>6.3</w:t>
            </w:r>
          </w:p>
        </w:tc>
      </w:tr>
      <w:tr w:rsidR="00E17E6D" w:rsidRPr="00E17E6D" w:rsidTr="00784BC2">
        <w:trPr>
          <w:trHeight w:val="357"/>
          <w:jc w:val="center"/>
        </w:trPr>
        <w:tc>
          <w:tcPr>
            <w:tcW w:w="450" w:type="dxa"/>
            <w:tcBorders>
              <w:left w:val="nil"/>
            </w:tcBorders>
            <w:shd w:val="clear" w:color="auto" w:fill="D9D9D9"/>
            <w:vAlign w:val="center"/>
          </w:tcPr>
          <w:p w:rsidR="00E17E6D" w:rsidRPr="00E17E6D" w:rsidRDefault="00E17E6D" w:rsidP="00784BC2">
            <w:pPr>
              <w:tabs>
                <w:tab w:val="left" w:pos="236"/>
              </w:tabs>
              <w:jc w:val="center"/>
              <w:rPr>
                <w:rtl/>
                <w:lang w:bidi="ar-EG"/>
              </w:rPr>
            </w:pPr>
            <w:r w:rsidRPr="00E17E6D">
              <w:rPr>
                <w:rFonts w:hint="cs"/>
                <w:rtl/>
                <w:lang w:bidi="ar-EG"/>
              </w:rPr>
              <w:t>4</w:t>
            </w:r>
          </w:p>
        </w:tc>
        <w:tc>
          <w:tcPr>
            <w:tcW w:w="3002" w:type="dxa"/>
            <w:shd w:val="clear" w:color="auto" w:fill="D9D9D9"/>
            <w:vAlign w:val="center"/>
          </w:tcPr>
          <w:p w:rsidR="00E17E6D" w:rsidRPr="00E17E6D" w:rsidRDefault="00E17E6D" w:rsidP="00784BC2">
            <w:pPr>
              <w:jc w:val="center"/>
              <w:rPr>
                <w:rtl/>
                <w:lang w:bidi="ar-EG"/>
              </w:rPr>
            </w:pPr>
            <w:r w:rsidRPr="00E17E6D">
              <w:rPr>
                <w:rFonts w:hint="cs"/>
                <w:rtl/>
                <w:lang w:bidi="ar-EG"/>
              </w:rPr>
              <w:t>الأخصائيين الرياضين فرع البنين</w:t>
            </w:r>
          </w:p>
        </w:tc>
        <w:tc>
          <w:tcPr>
            <w:tcW w:w="851" w:type="dxa"/>
            <w:shd w:val="clear" w:color="auto" w:fill="auto"/>
            <w:vAlign w:val="center"/>
          </w:tcPr>
          <w:p w:rsidR="00E17E6D" w:rsidRPr="00E17E6D" w:rsidRDefault="00E17E6D" w:rsidP="00784BC2">
            <w:pPr>
              <w:tabs>
                <w:tab w:val="left" w:pos="236"/>
              </w:tabs>
              <w:jc w:val="center"/>
              <w:rPr>
                <w:rtl/>
                <w:lang w:bidi="ar-EG"/>
              </w:rPr>
            </w:pPr>
            <w:r w:rsidRPr="00E17E6D">
              <w:rPr>
                <w:rFonts w:hint="cs"/>
                <w:rtl/>
                <w:lang w:bidi="ar-EG"/>
              </w:rPr>
              <w:t>75</w:t>
            </w:r>
          </w:p>
        </w:tc>
        <w:tc>
          <w:tcPr>
            <w:tcW w:w="755" w:type="dxa"/>
            <w:shd w:val="clear" w:color="auto" w:fill="auto"/>
            <w:vAlign w:val="center"/>
          </w:tcPr>
          <w:p w:rsidR="00E17E6D" w:rsidRPr="00E17E6D" w:rsidRDefault="00E17E6D" w:rsidP="00784BC2">
            <w:pPr>
              <w:tabs>
                <w:tab w:val="left" w:pos="236"/>
              </w:tabs>
              <w:jc w:val="center"/>
              <w:rPr>
                <w:rtl/>
                <w:lang w:bidi="ar-EG"/>
              </w:rPr>
            </w:pPr>
            <w:r w:rsidRPr="00E17E6D">
              <w:rPr>
                <w:rFonts w:hint="cs"/>
                <w:rtl/>
                <w:lang w:bidi="ar-EG"/>
              </w:rPr>
              <w:t>17</w:t>
            </w:r>
          </w:p>
        </w:tc>
        <w:tc>
          <w:tcPr>
            <w:tcW w:w="1281" w:type="dxa"/>
            <w:shd w:val="clear" w:color="auto" w:fill="auto"/>
            <w:vAlign w:val="center"/>
          </w:tcPr>
          <w:p w:rsidR="00E17E6D" w:rsidRPr="00E17E6D" w:rsidRDefault="00E17E6D" w:rsidP="00784BC2">
            <w:pPr>
              <w:tabs>
                <w:tab w:val="left" w:pos="236"/>
              </w:tabs>
              <w:jc w:val="center"/>
              <w:rPr>
                <w:rtl/>
                <w:lang w:bidi="ar-EG"/>
              </w:rPr>
            </w:pPr>
            <w:r w:rsidRPr="00E17E6D">
              <w:rPr>
                <w:rFonts w:hint="cs"/>
                <w:rtl/>
                <w:lang w:bidi="ar-EG"/>
              </w:rPr>
              <w:t>60.71</w:t>
            </w:r>
          </w:p>
        </w:tc>
        <w:tc>
          <w:tcPr>
            <w:tcW w:w="917" w:type="dxa"/>
            <w:shd w:val="clear" w:color="auto" w:fill="auto"/>
            <w:vAlign w:val="center"/>
          </w:tcPr>
          <w:p w:rsidR="00E17E6D" w:rsidRPr="00E17E6D" w:rsidRDefault="00E17E6D" w:rsidP="00784BC2">
            <w:pPr>
              <w:tabs>
                <w:tab w:val="left" w:pos="236"/>
              </w:tabs>
              <w:jc w:val="center"/>
              <w:rPr>
                <w:rtl/>
                <w:lang w:bidi="ar-EG"/>
              </w:rPr>
            </w:pPr>
            <w:r w:rsidRPr="00E17E6D">
              <w:rPr>
                <w:rFonts w:hint="cs"/>
                <w:rtl/>
                <w:lang w:bidi="ar-EG"/>
              </w:rPr>
              <w:t>58</w:t>
            </w:r>
          </w:p>
        </w:tc>
        <w:tc>
          <w:tcPr>
            <w:tcW w:w="1281" w:type="dxa"/>
            <w:tcBorders>
              <w:right w:val="nil"/>
            </w:tcBorders>
            <w:shd w:val="clear" w:color="auto" w:fill="auto"/>
            <w:vAlign w:val="center"/>
          </w:tcPr>
          <w:p w:rsidR="00E17E6D" w:rsidRPr="00E17E6D" w:rsidRDefault="00E17E6D" w:rsidP="00784BC2">
            <w:pPr>
              <w:jc w:val="center"/>
            </w:pPr>
            <w:r w:rsidRPr="00E17E6D">
              <w:rPr>
                <w:rFonts w:hint="cs"/>
                <w:rtl/>
              </w:rPr>
              <w:t>61.1</w:t>
            </w:r>
          </w:p>
        </w:tc>
      </w:tr>
      <w:tr w:rsidR="00E17E6D" w:rsidRPr="00E17E6D" w:rsidTr="00784BC2">
        <w:trPr>
          <w:trHeight w:val="357"/>
          <w:jc w:val="center"/>
        </w:trPr>
        <w:tc>
          <w:tcPr>
            <w:tcW w:w="450" w:type="dxa"/>
            <w:tcBorders>
              <w:left w:val="nil"/>
            </w:tcBorders>
            <w:shd w:val="clear" w:color="auto" w:fill="D9D9D9"/>
            <w:vAlign w:val="center"/>
          </w:tcPr>
          <w:p w:rsidR="00E17E6D" w:rsidRPr="00E17E6D" w:rsidRDefault="00E17E6D" w:rsidP="00784BC2">
            <w:pPr>
              <w:tabs>
                <w:tab w:val="left" w:pos="236"/>
              </w:tabs>
              <w:jc w:val="center"/>
              <w:rPr>
                <w:rtl/>
                <w:lang w:bidi="ar-EG"/>
              </w:rPr>
            </w:pPr>
            <w:r w:rsidRPr="00E17E6D">
              <w:rPr>
                <w:rFonts w:hint="cs"/>
                <w:rtl/>
                <w:lang w:bidi="ar-EG"/>
              </w:rPr>
              <w:t>5</w:t>
            </w:r>
          </w:p>
        </w:tc>
        <w:tc>
          <w:tcPr>
            <w:tcW w:w="3002" w:type="dxa"/>
            <w:shd w:val="clear" w:color="auto" w:fill="D9D9D9"/>
            <w:vAlign w:val="center"/>
          </w:tcPr>
          <w:p w:rsidR="00E17E6D" w:rsidRPr="00E17E6D" w:rsidRDefault="00E17E6D" w:rsidP="00784BC2">
            <w:pPr>
              <w:jc w:val="center"/>
              <w:rPr>
                <w:rtl/>
                <w:lang w:bidi="ar-EG"/>
              </w:rPr>
            </w:pPr>
            <w:r w:rsidRPr="00E17E6D">
              <w:rPr>
                <w:rFonts w:hint="cs"/>
                <w:rtl/>
                <w:lang w:bidi="ar-EG"/>
              </w:rPr>
              <w:t>الأخصائيين الرياضين فرع البنات</w:t>
            </w:r>
          </w:p>
        </w:tc>
        <w:tc>
          <w:tcPr>
            <w:tcW w:w="851" w:type="dxa"/>
            <w:shd w:val="clear" w:color="auto" w:fill="auto"/>
            <w:vAlign w:val="center"/>
          </w:tcPr>
          <w:p w:rsidR="00E17E6D" w:rsidRPr="00E17E6D" w:rsidRDefault="00E17E6D" w:rsidP="00784BC2">
            <w:pPr>
              <w:tabs>
                <w:tab w:val="left" w:pos="236"/>
              </w:tabs>
              <w:jc w:val="center"/>
              <w:rPr>
                <w:rtl/>
                <w:lang w:bidi="ar-EG"/>
              </w:rPr>
            </w:pPr>
            <w:r w:rsidRPr="00E17E6D">
              <w:rPr>
                <w:rFonts w:hint="cs"/>
                <w:rtl/>
                <w:lang w:bidi="ar-EG"/>
              </w:rPr>
              <w:t>20</w:t>
            </w:r>
          </w:p>
        </w:tc>
        <w:tc>
          <w:tcPr>
            <w:tcW w:w="755" w:type="dxa"/>
            <w:shd w:val="clear" w:color="auto" w:fill="auto"/>
            <w:vAlign w:val="center"/>
          </w:tcPr>
          <w:p w:rsidR="00E17E6D" w:rsidRPr="00E17E6D" w:rsidRDefault="00E17E6D" w:rsidP="00784BC2">
            <w:pPr>
              <w:tabs>
                <w:tab w:val="left" w:pos="236"/>
              </w:tabs>
              <w:jc w:val="center"/>
              <w:rPr>
                <w:rtl/>
                <w:lang w:bidi="ar-EG"/>
              </w:rPr>
            </w:pPr>
            <w:r w:rsidRPr="00E17E6D">
              <w:rPr>
                <w:rFonts w:hint="cs"/>
                <w:rtl/>
                <w:lang w:bidi="ar-EG"/>
              </w:rPr>
              <w:t>5</w:t>
            </w:r>
          </w:p>
        </w:tc>
        <w:tc>
          <w:tcPr>
            <w:tcW w:w="1281" w:type="dxa"/>
            <w:shd w:val="clear" w:color="auto" w:fill="auto"/>
            <w:vAlign w:val="center"/>
          </w:tcPr>
          <w:p w:rsidR="00E17E6D" w:rsidRPr="00E17E6D" w:rsidRDefault="00E17E6D" w:rsidP="00784BC2">
            <w:pPr>
              <w:tabs>
                <w:tab w:val="left" w:pos="236"/>
              </w:tabs>
              <w:jc w:val="center"/>
              <w:rPr>
                <w:rtl/>
                <w:lang w:bidi="ar-EG"/>
              </w:rPr>
            </w:pPr>
            <w:r w:rsidRPr="00E17E6D">
              <w:rPr>
                <w:rFonts w:hint="cs"/>
                <w:rtl/>
                <w:lang w:bidi="ar-EG"/>
              </w:rPr>
              <w:t>17.86</w:t>
            </w:r>
          </w:p>
        </w:tc>
        <w:tc>
          <w:tcPr>
            <w:tcW w:w="917" w:type="dxa"/>
            <w:shd w:val="clear" w:color="auto" w:fill="auto"/>
            <w:vAlign w:val="center"/>
          </w:tcPr>
          <w:p w:rsidR="00E17E6D" w:rsidRPr="00E17E6D" w:rsidRDefault="00E17E6D" w:rsidP="00C86F73">
            <w:pPr>
              <w:tabs>
                <w:tab w:val="left" w:pos="236"/>
              </w:tabs>
              <w:jc w:val="center"/>
              <w:rPr>
                <w:rtl/>
                <w:lang w:bidi="ar-EG"/>
              </w:rPr>
            </w:pPr>
            <w:r w:rsidRPr="00E17E6D">
              <w:rPr>
                <w:rFonts w:hint="cs"/>
                <w:rtl/>
                <w:lang w:bidi="ar-EG"/>
              </w:rPr>
              <w:t>1</w:t>
            </w:r>
            <w:r w:rsidR="00C86F73">
              <w:rPr>
                <w:rFonts w:hint="cs"/>
                <w:rtl/>
                <w:lang w:bidi="ar-EG"/>
              </w:rPr>
              <w:t>5</w:t>
            </w:r>
          </w:p>
        </w:tc>
        <w:tc>
          <w:tcPr>
            <w:tcW w:w="1281" w:type="dxa"/>
            <w:tcBorders>
              <w:right w:val="nil"/>
            </w:tcBorders>
            <w:shd w:val="clear" w:color="auto" w:fill="auto"/>
            <w:vAlign w:val="center"/>
          </w:tcPr>
          <w:p w:rsidR="00E17E6D" w:rsidRPr="00E17E6D" w:rsidRDefault="00E17E6D" w:rsidP="00C86F73">
            <w:pPr>
              <w:jc w:val="center"/>
            </w:pPr>
            <w:r w:rsidRPr="00E17E6D">
              <w:rPr>
                <w:rFonts w:hint="cs"/>
                <w:rtl/>
              </w:rPr>
              <w:t>13.</w:t>
            </w:r>
            <w:r w:rsidR="00C86F73">
              <w:rPr>
                <w:rFonts w:hint="cs"/>
                <w:rtl/>
              </w:rPr>
              <w:t>6</w:t>
            </w:r>
          </w:p>
        </w:tc>
      </w:tr>
      <w:tr w:rsidR="00E17E6D" w:rsidRPr="00E17E6D" w:rsidTr="00784BC2">
        <w:trPr>
          <w:trHeight w:val="52"/>
          <w:jc w:val="center"/>
        </w:trPr>
        <w:tc>
          <w:tcPr>
            <w:tcW w:w="450" w:type="dxa"/>
            <w:tcBorders>
              <w:left w:val="nil"/>
            </w:tcBorders>
            <w:shd w:val="clear" w:color="auto" w:fill="D9D9D9"/>
            <w:vAlign w:val="center"/>
          </w:tcPr>
          <w:p w:rsidR="00E17E6D" w:rsidRPr="00E17E6D" w:rsidRDefault="00E17E6D" w:rsidP="00784BC2">
            <w:pPr>
              <w:tabs>
                <w:tab w:val="left" w:pos="236"/>
              </w:tabs>
              <w:jc w:val="center"/>
              <w:rPr>
                <w:rtl/>
                <w:lang w:bidi="ar-EG"/>
              </w:rPr>
            </w:pPr>
          </w:p>
        </w:tc>
        <w:tc>
          <w:tcPr>
            <w:tcW w:w="3002" w:type="dxa"/>
            <w:shd w:val="clear" w:color="auto" w:fill="D9D9D9"/>
            <w:vAlign w:val="center"/>
          </w:tcPr>
          <w:p w:rsidR="00E17E6D" w:rsidRPr="00E17E6D" w:rsidRDefault="00E17E6D" w:rsidP="00784BC2">
            <w:pPr>
              <w:tabs>
                <w:tab w:val="left" w:pos="236"/>
              </w:tabs>
              <w:jc w:val="center"/>
              <w:rPr>
                <w:b/>
                <w:bCs/>
                <w:rtl/>
              </w:rPr>
            </w:pPr>
            <w:r w:rsidRPr="00E17E6D">
              <w:rPr>
                <w:b/>
                <w:bCs/>
                <w:color w:val="000000"/>
                <w:rtl/>
              </w:rPr>
              <w:t>المجموع</w:t>
            </w:r>
            <w:r w:rsidRPr="00E17E6D">
              <w:rPr>
                <w:rFonts w:hint="cs"/>
                <w:b/>
                <w:bCs/>
                <w:color w:val="000000"/>
                <w:rtl/>
              </w:rPr>
              <w:t xml:space="preserve"> =</w:t>
            </w:r>
          </w:p>
        </w:tc>
        <w:tc>
          <w:tcPr>
            <w:tcW w:w="851" w:type="dxa"/>
            <w:shd w:val="clear" w:color="auto" w:fill="FFFFFF"/>
            <w:vAlign w:val="center"/>
          </w:tcPr>
          <w:p w:rsidR="00E17E6D" w:rsidRPr="00E17E6D" w:rsidRDefault="00E17E6D" w:rsidP="00784BC2">
            <w:pPr>
              <w:tabs>
                <w:tab w:val="left" w:pos="236"/>
              </w:tabs>
              <w:jc w:val="center"/>
              <w:rPr>
                <w:rtl/>
                <w:lang w:bidi="ar-EG"/>
              </w:rPr>
            </w:pPr>
            <w:r w:rsidRPr="00E17E6D">
              <w:rPr>
                <w:rFonts w:hint="cs"/>
                <w:rtl/>
                <w:lang w:bidi="ar-EG"/>
              </w:rPr>
              <w:t>128</w:t>
            </w:r>
          </w:p>
        </w:tc>
        <w:tc>
          <w:tcPr>
            <w:tcW w:w="755" w:type="dxa"/>
            <w:shd w:val="clear" w:color="auto" w:fill="FFFFFF"/>
            <w:vAlign w:val="center"/>
          </w:tcPr>
          <w:p w:rsidR="00E17E6D" w:rsidRPr="00E17E6D" w:rsidRDefault="00E17E6D" w:rsidP="00784BC2">
            <w:pPr>
              <w:tabs>
                <w:tab w:val="left" w:pos="236"/>
              </w:tabs>
              <w:jc w:val="center"/>
              <w:rPr>
                <w:rtl/>
                <w:lang w:bidi="ar-EG"/>
              </w:rPr>
            </w:pPr>
            <w:r w:rsidRPr="00E17E6D">
              <w:rPr>
                <w:rFonts w:hint="cs"/>
                <w:rtl/>
                <w:lang w:bidi="ar-EG"/>
              </w:rPr>
              <w:t>28</w:t>
            </w:r>
          </w:p>
        </w:tc>
        <w:tc>
          <w:tcPr>
            <w:tcW w:w="1281" w:type="dxa"/>
            <w:shd w:val="clear" w:color="auto" w:fill="FFFFFF"/>
            <w:vAlign w:val="center"/>
          </w:tcPr>
          <w:p w:rsidR="00E17E6D" w:rsidRPr="00E17E6D" w:rsidRDefault="00E17E6D" w:rsidP="00784BC2">
            <w:pPr>
              <w:jc w:val="center"/>
            </w:pPr>
            <w:r w:rsidRPr="00E17E6D">
              <w:rPr>
                <w:rFonts w:hint="cs"/>
                <w:rtl/>
              </w:rPr>
              <w:t>100</w:t>
            </w:r>
            <w:r w:rsidR="00C86F73">
              <w:rPr>
                <w:rFonts w:hint="cs"/>
                <w:rtl/>
              </w:rPr>
              <w:t>%</w:t>
            </w:r>
          </w:p>
        </w:tc>
        <w:tc>
          <w:tcPr>
            <w:tcW w:w="917" w:type="dxa"/>
            <w:shd w:val="clear" w:color="auto" w:fill="FFFFFF"/>
            <w:vAlign w:val="center"/>
          </w:tcPr>
          <w:p w:rsidR="00E17E6D" w:rsidRPr="00E17E6D" w:rsidRDefault="00C86F73" w:rsidP="00784BC2">
            <w:pPr>
              <w:tabs>
                <w:tab w:val="left" w:pos="236"/>
              </w:tabs>
              <w:jc w:val="center"/>
              <w:rPr>
                <w:rtl/>
                <w:lang w:bidi="ar-EG"/>
              </w:rPr>
            </w:pPr>
            <w:r>
              <w:rPr>
                <w:rFonts w:hint="cs"/>
                <w:rtl/>
                <w:lang w:bidi="ar-EG"/>
              </w:rPr>
              <w:t>100</w:t>
            </w:r>
          </w:p>
        </w:tc>
        <w:tc>
          <w:tcPr>
            <w:tcW w:w="1281" w:type="dxa"/>
            <w:tcBorders>
              <w:right w:val="nil"/>
            </w:tcBorders>
            <w:shd w:val="clear" w:color="auto" w:fill="FFFFFF"/>
            <w:vAlign w:val="center"/>
          </w:tcPr>
          <w:p w:rsidR="00E17E6D" w:rsidRPr="00E17E6D" w:rsidRDefault="00E17E6D" w:rsidP="00784BC2">
            <w:pPr>
              <w:jc w:val="center"/>
            </w:pPr>
            <w:r w:rsidRPr="00E17E6D">
              <w:rPr>
                <w:rFonts w:hint="cs"/>
                <w:rtl/>
              </w:rPr>
              <w:t>100</w:t>
            </w:r>
            <w:r w:rsidR="00C86F73">
              <w:rPr>
                <w:rFonts w:hint="cs"/>
                <w:rtl/>
              </w:rPr>
              <w:t>%</w:t>
            </w:r>
          </w:p>
        </w:tc>
      </w:tr>
    </w:tbl>
    <w:p w:rsidR="00E17E6D" w:rsidRDefault="00E17E6D" w:rsidP="00E17E6D">
      <w:pPr>
        <w:pStyle w:val="ListParagraph"/>
        <w:spacing w:line="240" w:lineRule="auto"/>
        <w:ind w:left="0"/>
        <w:jc w:val="both"/>
        <w:rPr>
          <w:b/>
          <w:bCs/>
          <w:color w:val="FF0000"/>
          <w:rtl/>
          <w:lang w:bidi="ar-EG"/>
        </w:rPr>
      </w:pPr>
    </w:p>
    <w:p w:rsidR="00C86F73" w:rsidRDefault="00C86F73" w:rsidP="00E17E6D">
      <w:pPr>
        <w:pStyle w:val="ListParagraph"/>
        <w:spacing w:line="240" w:lineRule="auto"/>
        <w:ind w:left="0"/>
        <w:jc w:val="both"/>
        <w:rPr>
          <w:b/>
          <w:bCs/>
          <w:sz w:val="28"/>
          <w:szCs w:val="28"/>
          <w:rtl/>
          <w:lang w:bidi="ar-EG"/>
        </w:rPr>
      </w:pPr>
    </w:p>
    <w:p w:rsidR="0044561F" w:rsidRDefault="0044561F" w:rsidP="00E17E6D">
      <w:pPr>
        <w:pStyle w:val="ListParagraph"/>
        <w:spacing w:line="240" w:lineRule="auto"/>
        <w:ind w:left="0"/>
        <w:jc w:val="both"/>
        <w:rPr>
          <w:b/>
          <w:bCs/>
          <w:sz w:val="28"/>
          <w:szCs w:val="28"/>
          <w:rtl/>
          <w:lang w:bidi="ar-EG"/>
        </w:rPr>
      </w:pPr>
      <w:r w:rsidRPr="0044561F">
        <w:rPr>
          <w:rFonts w:hint="cs"/>
          <w:b/>
          <w:bCs/>
          <w:sz w:val="28"/>
          <w:szCs w:val="28"/>
          <w:rtl/>
          <w:lang w:bidi="ar-EG"/>
        </w:rPr>
        <w:t>أدوات جمع البيانات:</w:t>
      </w:r>
    </w:p>
    <w:p w:rsidR="006154B6" w:rsidRDefault="0044561F" w:rsidP="00D43ED4">
      <w:pPr>
        <w:spacing w:line="240" w:lineRule="auto"/>
        <w:jc w:val="both"/>
        <w:rPr>
          <w:rFonts w:ascii="Simplified Arabic" w:hAnsi="Simplified Arabic" w:cs="Simplified Arabic"/>
          <w:color w:val="000000"/>
          <w:sz w:val="28"/>
          <w:szCs w:val="28"/>
          <w:rtl/>
        </w:rPr>
      </w:pPr>
      <w:r w:rsidRPr="0044561F">
        <w:rPr>
          <w:rFonts w:hint="cs"/>
          <w:sz w:val="28"/>
          <w:szCs w:val="28"/>
          <w:rtl/>
          <w:lang w:bidi="ar-EG"/>
        </w:rPr>
        <w:t>استمارة استبيان (</w:t>
      </w:r>
      <w:r w:rsidRPr="0044561F">
        <w:rPr>
          <w:rFonts w:ascii="Simplified Arabic" w:hAnsi="Simplified Arabic" w:cs="Simplified Arabic" w:hint="cs"/>
          <w:color w:val="000000"/>
          <w:sz w:val="28"/>
          <w:szCs w:val="28"/>
          <w:rtl/>
        </w:rPr>
        <w:t>الثقة</w:t>
      </w:r>
      <w:r w:rsidR="00D43ED4">
        <w:rPr>
          <w:rFonts w:ascii="Simplified Arabic" w:hAnsi="Simplified Arabic" w:cs="Simplified Arabic" w:hint="cs"/>
          <w:color w:val="000000"/>
          <w:sz w:val="28"/>
          <w:szCs w:val="28"/>
          <w:rtl/>
        </w:rPr>
        <w:t xml:space="preserve"> التنظيمية للأخصائيين الرياضيين وعلاقتها </w:t>
      </w:r>
      <w:r w:rsidRPr="0044561F">
        <w:rPr>
          <w:rFonts w:ascii="Simplified Arabic" w:hAnsi="Simplified Arabic" w:cs="Simplified Arabic" w:hint="cs"/>
          <w:color w:val="000000"/>
          <w:sz w:val="28"/>
          <w:szCs w:val="28"/>
          <w:rtl/>
        </w:rPr>
        <w:t>بتحقيق أهداف النشاط الرياضي بالإدارة العامة لرعاية الطلاب بجامعة الأزهر)</w:t>
      </w:r>
      <w:r>
        <w:rPr>
          <w:rFonts w:ascii="Simplified Arabic" w:hAnsi="Simplified Arabic" w:cs="Simplified Arabic" w:hint="cs"/>
          <w:color w:val="000000"/>
          <w:sz w:val="28"/>
          <w:szCs w:val="28"/>
          <w:rtl/>
        </w:rPr>
        <w:t xml:space="preserve"> من إعداد الباحث واتبع الخطوات التالية لتصميمها </w:t>
      </w:r>
      <w:r w:rsidR="006154B6">
        <w:rPr>
          <w:rFonts w:ascii="Simplified Arabic" w:hAnsi="Simplified Arabic" w:cs="Simplified Arabic" w:hint="cs"/>
          <w:color w:val="000000"/>
          <w:sz w:val="28"/>
          <w:szCs w:val="28"/>
          <w:rtl/>
        </w:rPr>
        <w:t>:</w:t>
      </w:r>
    </w:p>
    <w:p w:rsidR="006154B6" w:rsidRDefault="006154B6" w:rsidP="00CE7B83">
      <w:pPr>
        <w:spacing w:line="240" w:lineRule="auto"/>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 </w:t>
      </w:r>
      <w:r w:rsidR="0044561F">
        <w:rPr>
          <w:rFonts w:ascii="Simplified Arabic" w:hAnsi="Simplified Arabic" w:cs="Simplified Arabic" w:hint="cs"/>
          <w:color w:val="000000"/>
          <w:sz w:val="28"/>
          <w:szCs w:val="28"/>
          <w:rtl/>
        </w:rPr>
        <w:t>اجراء مسح للدراسات النظرية والبحوث العلمية والمراجع المتصلة بموضوع الدراسة</w:t>
      </w:r>
      <w:r>
        <w:rPr>
          <w:rFonts w:ascii="Simplified Arabic" w:hAnsi="Simplified Arabic" w:cs="Simplified Arabic" w:hint="cs"/>
          <w:color w:val="000000"/>
          <w:sz w:val="28"/>
          <w:szCs w:val="28"/>
          <w:rtl/>
        </w:rPr>
        <w:t>.</w:t>
      </w:r>
    </w:p>
    <w:p w:rsidR="006154B6" w:rsidRPr="00C86F73" w:rsidRDefault="0044561F" w:rsidP="00C86F73">
      <w:pPr>
        <w:spacing w:line="240" w:lineRule="auto"/>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w:t>
      </w:r>
      <w:r>
        <w:rPr>
          <w:rFonts w:ascii="Simplified Arabic" w:hAnsi="Simplified Arabic" w:cs="Simplified Arabic" w:hint="cs"/>
          <w:color w:val="000000"/>
          <w:sz w:val="28"/>
          <w:szCs w:val="28"/>
          <w:rtl/>
        </w:rPr>
        <w:t xml:space="preserve"> المقابلة الشخصية المقننة مع القائمين علي إدارة الأنشطة الرياضية بالجامعة ( مديرين </w:t>
      </w:r>
      <w:r>
        <w:rPr>
          <w:rFonts w:ascii="Simplified Arabic" w:hAnsi="Simplified Arabic" w:cs="Simplified Arabic"/>
          <w:color w:val="000000"/>
          <w:sz w:val="28"/>
          <w:szCs w:val="28"/>
          <w:rtl/>
        </w:rPr>
        <w:t>–</w:t>
      </w:r>
      <w:r>
        <w:rPr>
          <w:rFonts w:ascii="Simplified Arabic" w:hAnsi="Simplified Arabic" w:cs="Simplified Arabic" w:hint="cs"/>
          <w:color w:val="000000"/>
          <w:sz w:val="28"/>
          <w:szCs w:val="28"/>
          <w:rtl/>
        </w:rPr>
        <w:t xml:space="preserve"> أخصائيين) وتم تصميم استمارة الاستبيان حيث اشتملت علي (4) محاور رئيسية </w:t>
      </w:r>
      <w:r w:rsidR="00CE7B83">
        <w:rPr>
          <w:rFonts w:ascii="Simplified Arabic" w:hAnsi="Simplified Arabic" w:cs="Simplified Arabic" w:hint="cs"/>
          <w:color w:val="000000"/>
          <w:sz w:val="28"/>
          <w:szCs w:val="28"/>
          <w:rtl/>
        </w:rPr>
        <w:t>و</w:t>
      </w:r>
      <w:r>
        <w:rPr>
          <w:rFonts w:ascii="Simplified Arabic" w:hAnsi="Simplified Arabic" w:cs="Simplified Arabic" w:hint="cs"/>
          <w:color w:val="000000"/>
          <w:sz w:val="28"/>
          <w:szCs w:val="28"/>
          <w:rtl/>
        </w:rPr>
        <w:t xml:space="preserve">تضم </w:t>
      </w:r>
      <w:r w:rsidR="00CE7B83">
        <w:rPr>
          <w:rFonts w:ascii="Simplified Arabic" w:hAnsi="Simplified Arabic" w:cs="Simplified Arabic" w:hint="cs"/>
          <w:color w:val="000000"/>
          <w:sz w:val="28"/>
          <w:szCs w:val="28"/>
          <w:rtl/>
        </w:rPr>
        <w:t>عدد(51) عبارة وتم عرض محاور وعبارات ا</w:t>
      </w:r>
      <w:r w:rsidR="00C86F73">
        <w:rPr>
          <w:rFonts w:ascii="Simplified Arabic" w:hAnsi="Simplified Arabic" w:cs="Simplified Arabic" w:hint="cs"/>
          <w:color w:val="000000"/>
          <w:sz w:val="28"/>
          <w:szCs w:val="28"/>
          <w:rtl/>
        </w:rPr>
        <w:t>لاستبيان علي السادة الخبراء في</w:t>
      </w:r>
      <w:r w:rsidR="00CE7B83">
        <w:rPr>
          <w:rFonts w:ascii="Simplified Arabic" w:hAnsi="Simplified Arabic" w:cs="Simplified Arabic" w:hint="cs"/>
          <w:color w:val="000000"/>
          <w:sz w:val="28"/>
          <w:szCs w:val="28"/>
          <w:rtl/>
        </w:rPr>
        <w:t xml:space="preserve"> مجال الإدارة الرياضية والبالغ عددهم (9) خبراء مرفق (1) وذلك للتعرف مناسبة المحاور والعبارات لموضوع البحث مرفق (2) </w:t>
      </w:r>
      <w:r w:rsidR="00C86F73">
        <w:rPr>
          <w:rFonts w:ascii="Simplified Arabic" w:hAnsi="Simplified Arabic" w:cs="Simplified Arabic" w:hint="cs"/>
          <w:color w:val="000000"/>
          <w:sz w:val="28"/>
          <w:szCs w:val="28"/>
          <w:rtl/>
        </w:rPr>
        <w:t xml:space="preserve">, بعد عرض المحاور والعبارات علي السادة الخبراء المتخصصين في مجال الإدارة الرياضية اقترح الخبراء حذف </w:t>
      </w:r>
      <w:r w:rsidR="00C86F73" w:rsidRPr="00E17E6D">
        <w:rPr>
          <w:rFonts w:ascii="Simplified Arabic" w:hAnsi="Simplified Arabic" w:cs="Simplified Arabic" w:hint="cs"/>
          <w:color w:val="000000"/>
          <w:sz w:val="28"/>
          <w:szCs w:val="28"/>
          <w:rtl/>
        </w:rPr>
        <w:t xml:space="preserve">عبارتين (6،18 في محور السياسات الإدارية للأخصائيين الرياضيين </w:t>
      </w:r>
      <w:r w:rsidR="00C86F73" w:rsidRPr="00C07F98">
        <w:rPr>
          <w:rFonts w:hint="cs"/>
          <w:sz w:val="28"/>
          <w:szCs w:val="28"/>
          <w:rtl/>
          <w:lang w:bidi="ar-EG"/>
        </w:rPr>
        <w:t>بإدارة</w:t>
      </w:r>
      <w:r w:rsidR="00C86F73" w:rsidRPr="00E17E6D">
        <w:rPr>
          <w:rFonts w:ascii="Simplified Arabic" w:hAnsi="Simplified Arabic" w:cs="Simplified Arabic" w:hint="cs"/>
          <w:color w:val="000000"/>
          <w:sz w:val="28"/>
          <w:szCs w:val="28"/>
          <w:rtl/>
        </w:rPr>
        <w:t xml:space="preserve"> رعاية الطلاب جامعة الأزهر)، وعبارة(6  في محور فرص الابتكار وتحقيق </w:t>
      </w:r>
      <w:r w:rsidR="00C86F73" w:rsidRPr="00E17E6D">
        <w:rPr>
          <w:rFonts w:ascii="Simplified Arabic" w:hAnsi="Simplified Arabic" w:cs="Simplified Arabic" w:hint="cs"/>
          <w:color w:val="000000"/>
          <w:sz w:val="28"/>
          <w:szCs w:val="28"/>
          <w:rtl/>
        </w:rPr>
        <w:lastRenderedPageBreak/>
        <w:t xml:space="preserve">الذات للأخصائيين الرياضيين </w:t>
      </w:r>
      <w:r w:rsidR="00C86F73" w:rsidRPr="00C07F98">
        <w:rPr>
          <w:rFonts w:hint="cs"/>
          <w:sz w:val="28"/>
          <w:szCs w:val="28"/>
          <w:rtl/>
          <w:lang w:bidi="ar-EG"/>
        </w:rPr>
        <w:t>بإدارة</w:t>
      </w:r>
      <w:r w:rsidR="00C86F73" w:rsidRPr="00E17E6D">
        <w:rPr>
          <w:rFonts w:ascii="Simplified Arabic" w:hAnsi="Simplified Arabic" w:cs="Simplified Arabic" w:hint="cs"/>
          <w:color w:val="000000"/>
          <w:sz w:val="28"/>
          <w:szCs w:val="28"/>
          <w:rtl/>
        </w:rPr>
        <w:t xml:space="preserve"> رعاية الطلاب جامعة الأزهر)، وعبارة(8  في محور القيم السائدة بين الأخصائيين الرياضيين </w:t>
      </w:r>
      <w:r w:rsidR="00C86F73" w:rsidRPr="00C07F98">
        <w:rPr>
          <w:rFonts w:hint="cs"/>
          <w:sz w:val="28"/>
          <w:szCs w:val="28"/>
          <w:rtl/>
          <w:lang w:bidi="ar-EG"/>
        </w:rPr>
        <w:t>بإدارة</w:t>
      </w:r>
      <w:r w:rsidR="00C86F73" w:rsidRPr="00E17E6D">
        <w:rPr>
          <w:rFonts w:ascii="Simplified Arabic" w:hAnsi="Simplified Arabic" w:cs="Simplified Arabic" w:hint="cs"/>
          <w:color w:val="000000"/>
          <w:sz w:val="28"/>
          <w:szCs w:val="28"/>
          <w:rtl/>
        </w:rPr>
        <w:t xml:space="preserve"> رعاية الطلاب جامعة الأزهر).</w:t>
      </w:r>
      <w:r w:rsidR="00713860">
        <w:rPr>
          <w:rFonts w:ascii="Simplified Arabic" w:hAnsi="Simplified Arabic" w:cs="Simplified Arabic" w:hint="cs"/>
          <w:color w:val="000000"/>
          <w:sz w:val="28"/>
          <w:szCs w:val="28"/>
          <w:rtl/>
        </w:rPr>
        <w:t xml:space="preserve"> مرفق (3)</w:t>
      </w:r>
    </w:p>
    <w:p w:rsidR="00E17E6D" w:rsidRPr="00B13304" w:rsidRDefault="00E17E6D" w:rsidP="00E17E6D">
      <w:pPr>
        <w:ind w:firstLine="26"/>
        <w:jc w:val="lowKashida"/>
        <w:rPr>
          <w:rFonts w:ascii="Simplified Arabic" w:hAnsi="Simplified Arabic" w:cs="Simplified Arabic"/>
          <w:b/>
          <w:bCs/>
          <w:color w:val="000000"/>
          <w:sz w:val="30"/>
          <w:szCs w:val="30"/>
          <w:rtl/>
        </w:rPr>
      </w:pPr>
      <w:r w:rsidRPr="00B13304">
        <w:rPr>
          <w:rFonts w:ascii="Simplified Arabic" w:hAnsi="Simplified Arabic" w:cs="Simplified Arabic" w:hint="cs"/>
          <w:b/>
          <w:bCs/>
          <w:color w:val="000000"/>
          <w:sz w:val="30"/>
          <w:szCs w:val="30"/>
          <w:rtl/>
        </w:rPr>
        <w:t>الدراسة الاستطلاعية</w:t>
      </w:r>
    </w:p>
    <w:p w:rsidR="00A85FDB" w:rsidRPr="00A4353E" w:rsidRDefault="00E17E6D" w:rsidP="00395A08">
      <w:pPr>
        <w:tabs>
          <w:tab w:val="left" w:pos="463"/>
        </w:tabs>
        <w:jc w:val="lowKashida"/>
        <w:rPr>
          <w:rFonts w:ascii="Simplified Arabic" w:hAnsi="Simplified Arabic" w:cs="Simplified Arabic"/>
          <w:color w:val="000000"/>
          <w:sz w:val="28"/>
          <w:szCs w:val="28"/>
          <w:rtl/>
          <w:lang w:bidi="ar-EG"/>
        </w:rPr>
      </w:pPr>
      <w:r>
        <w:rPr>
          <w:rFonts w:ascii="Simplified Arabic" w:hAnsi="Simplified Arabic" w:cs="Simplified Arabic" w:hint="cs"/>
          <w:color w:val="000000"/>
          <w:sz w:val="28"/>
          <w:szCs w:val="28"/>
          <w:rtl/>
        </w:rPr>
        <w:tab/>
      </w:r>
      <w:r>
        <w:rPr>
          <w:rFonts w:ascii="Simplified Arabic" w:hAnsi="Simplified Arabic" w:cs="Simplified Arabic" w:hint="cs"/>
          <w:color w:val="000000"/>
          <w:sz w:val="28"/>
          <w:szCs w:val="28"/>
          <w:rtl/>
        </w:rPr>
        <w:tab/>
      </w:r>
      <w:r w:rsidRPr="00B13304">
        <w:rPr>
          <w:rFonts w:ascii="Simplified Arabic" w:hAnsi="Simplified Arabic" w:cs="Simplified Arabic"/>
          <w:color w:val="000000"/>
          <w:sz w:val="28"/>
          <w:szCs w:val="28"/>
          <w:rtl/>
        </w:rPr>
        <w:t xml:space="preserve">قام </w:t>
      </w:r>
      <w:r>
        <w:rPr>
          <w:rFonts w:ascii="Simplified Arabic" w:hAnsi="Simplified Arabic" w:cs="Simplified Arabic" w:hint="cs"/>
          <w:color w:val="000000"/>
          <w:sz w:val="28"/>
          <w:szCs w:val="28"/>
          <w:rtl/>
        </w:rPr>
        <w:t>الباحث</w:t>
      </w:r>
      <w:r w:rsidRPr="00B13304">
        <w:rPr>
          <w:rFonts w:ascii="Simplified Arabic" w:hAnsi="Simplified Arabic" w:cs="Simplified Arabic"/>
          <w:color w:val="000000"/>
          <w:sz w:val="28"/>
          <w:szCs w:val="28"/>
          <w:rtl/>
        </w:rPr>
        <w:t xml:space="preserve"> بإجراء دراسة </w:t>
      </w:r>
      <w:r w:rsidRPr="00B13304">
        <w:rPr>
          <w:rFonts w:ascii="Simplified Arabic" w:hAnsi="Simplified Arabic" w:cs="Simplified Arabic" w:hint="cs"/>
          <w:color w:val="000000"/>
          <w:sz w:val="28"/>
          <w:szCs w:val="28"/>
          <w:rtl/>
        </w:rPr>
        <w:t>استطلاعية</w:t>
      </w:r>
      <w:r w:rsidRPr="00B13304">
        <w:rPr>
          <w:rFonts w:ascii="Simplified Arabic" w:hAnsi="Simplified Arabic" w:cs="Simplified Arabic"/>
          <w:color w:val="000000"/>
          <w:sz w:val="28"/>
          <w:szCs w:val="28"/>
          <w:rtl/>
        </w:rPr>
        <w:t xml:space="preserve"> علي عينة قوامها</w:t>
      </w:r>
      <w:r w:rsidRPr="00B13304">
        <w:rPr>
          <w:rFonts w:ascii="Simplified Arabic" w:hAnsi="Simplified Arabic" w:cs="Simplified Arabic" w:hint="cs"/>
          <w:color w:val="000000"/>
          <w:sz w:val="28"/>
          <w:szCs w:val="28"/>
          <w:rtl/>
        </w:rPr>
        <w:t>(</w:t>
      </w:r>
      <w:r>
        <w:rPr>
          <w:rFonts w:ascii="Simplified Arabic" w:hAnsi="Simplified Arabic" w:cs="Simplified Arabic" w:hint="cs"/>
          <w:color w:val="000000"/>
          <w:sz w:val="28"/>
          <w:szCs w:val="28"/>
          <w:rtl/>
        </w:rPr>
        <w:t>28</w:t>
      </w:r>
      <w:r w:rsidRPr="00B13304">
        <w:rPr>
          <w:rFonts w:ascii="Simplified Arabic" w:hAnsi="Simplified Arabic" w:cs="Simplified Arabic" w:hint="cs"/>
          <w:color w:val="000000"/>
          <w:sz w:val="28"/>
          <w:szCs w:val="28"/>
          <w:rtl/>
        </w:rPr>
        <w:t xml:space="preserve">) </w:t>
      </w:r>
      <w:r>
        <w:rPr>
          <w:rFonts w:ascii="Simplified Arabic" w:hAnsi="Simplified Arabic" w:cs="Simplified Arabic" w:hint="cs"/>
          <w:color w:val="000000"/>
          <w:sz w:val="28"/>
          <w:szCs w:val="28"/>
          <w:rtl/>
        </w:rPr>
        <w:t xml:space="preserve">فردا من مجتمع البحث </w:t>
      </w:r>
      <w:r w:rsidRPr="00B13304">
        <w:rPr>
          <w:rFonts w:ascii="Simplified Arabic" w:hAnsi="Simplified Arabic" w:cs="Simplified Arabic" w:hint="cs"/>
          <w:color w:val="000000"/>
          <w:sz w:val="28"/>
          <w:szCs w:val="28"/>
          <w:rtl/>
        </w:rPr>
        <w:t xml:space="preserve">، في الفترة من </w:t>
      </w:r>
      <w:r w:rsidRPr="00395A08">
        <w:rPr>
          <w:rFonts w:ascii="Simplified Arabic" w:hAnsi="Simplified Arabic" w:cs="Simplified Arabic" w:hint="cs"/>
          <w:color w:val="000000"/>
          <w:sz w:val="28"/>
          <w:szCs w:val="28"/>
          <w:rtl/>
        </w:rPr>
        <w:t>(</w:t>
      </w:r>
      <w:r w:rsidR="00395A08">
        <w:rPr>
          <w:rFonts w:ascii="Simplified Arabic" w:hAnsi="Simplified Arabic" w:cs="Simplified Arabic" w:hint="cs"/>
          <w:color w:val="000000"/>
          <w:sz w:val="28"/>
          <w:szCs w:val="28"/>
          <w:rtl/>
        </w:rPr>
        <w:t>21</w:t>
      </w:r>
      <w:r w:rsidRPr="00395A08">
        <w:rPr>
          <w:rFonts w:ascii="Simplified Arabic" w:hAnsi="Simplified Arabic" w:cs="Simplified Arabic" w:hint="cs"/>
          <w:color w:val="000000"/>
          <w:sz w:val="28"/>
          <w:szCs w:val="28"/>
          <w:rtl/>
        </w:rPr>
        <w:t>/</w:t>
      </w:r>
      <w:r w:rsidR="00395A08" w:rsidRPr="00395A08">
        <w:rPr>
          <w:rFonts w:ascii="Simplified Arabic" w:hAnsi="Simplified Arabic" w:cs="Simplified Arabic" w:hint="cs"/>
          <w:color w:val="000000"/>
          <w:sz w:val="28"/>
          <w:szCs w:val="28"/>
          <w:rtl/>
        </w:rPr>
        <w:t>8</w:t>
      </w:r>
      <w:r w:rsidRPr="00395A08">
        <w:rPr>
          <w:rFonts w:ascii="Simplified Arabic" w:hAnsi="Simplified Arabic" w:cs="Simplified Arabic" w:hint="cs"/>
          <w:color w:val="000000"/>
          <w:sz w:val="28"/>
          <w:szCs w:val="28"/>
          <w:rtl/>
        </w:rPr>
        <w:t>/2019م) إلى (</w:t>
      </w:r>
      <w:r w:rsidR="00395A08">
        <w:rPr>
          <w:rFonts w:ascii="Simplified Arabic" w:hAnsi="Simplified Arabic" w:cs="Simplified Arabic" w:hint="cs"/>
          <w:color w:val="000000"/>
          <w:sz w:val="28"/>
          <w:szCs w:val="28"/>
          <w:rtl/>
        </w:rPr>
        <w:t>2</w:t>
      </w:r>
      <w:r w:rsidRPr="00395A08">
        <w:rPr>
          <w:rFonts w:ascii="Simplified Arabic" w:hAnsi="Simplified Arabic" w:cs="Simplified Arabic" w:hint="cs"/>
          <w:color w:val="000000"/>
          <w:sz w:val="28"/>
          <w:szCs w:val="28"/>
          <w:rtl/>
        </w:rPr>
        <w:t>/9/2019م)،</w:t>
      </w:r>
      <w:r w:rsidRPr="00B13304">
        <w:rPr>
          <w:rFonts w:ascii="Simplified Arabic" w:hAnsi="Simplified Arabic" w:cs="Simplified Arabic" w:hint="cs"/>
          <w:color w:val="000000"/>
          <w:sz w:val="28"/>
          <w:szCs w:val="28"/>
          <w:rtl/>
        </w:rPr>
        <w:t xml:space="preserve"> واستهدفت</w:t>
      </w:r>
      <w:r w:rsidRPr="00B13304">
        <w:rPr>
          <w:rFonts w:ascii="Simplified Arabic" w:hAnsi="Simplified Arabic" w:cs="Simplified Arabic"/>
          <w:color w:val="000000"/>
          <w:sz w:val="28"/>
          <w:szCs w:val="28"/>
          <w:rtl/>
        </w:rPr>
        <w:t xml:space="preserve"> التعرف علىمدى </w:t>
      </w:r>
      <w:r w:rsidRPr="00B13304">
        <w:rPr>
          <w:rFonts w:ascii="Simplified Arabic" w:hAnsi="Simplified Arabic" w:cs="Simplified Arabic" w:hint="cs"/>
          <w:color w:val="000000"/>
          <w:sz w:val="28"/>
          <w:szCs w:val="28"/>
          <w:rtl/>
        </w:rPr>
        <w:t>وضوح و</w:t>
      </w:r>
      <w:r w:rsidRPr="00B13304">
        <w:rPr>
          <w:rFonts w:ascii="Simplified Arabic" w:hAnsi="Simplified Arabic" w:cs="Simplified Arabic"/>
          <w:color w:val="000000"/>
          <w:sz w:val="28"/>
          <w:szCs w:val="28"/>
          <w:rtl/>
        </w:rPr>
        <w:t xml:space="preserve">مناسبة صياغة </w:t>
      </w:r>
      <w:r w:rsidRPr="00B13304">
        <w:rPr>
          <w:rFonts w:ascii="Simplified Arabic" w:hAnsi="Simplified Arabic" w:cs="Simplified Arabic" w:hint="cs"/>
          <w:color w:val="000000"/>
          <w:sz w:val="28"/>
          <w:szCs w:val="28"/>
          <w:rtl/>
        </w:rPr>
        <w:t>المفردات</w:t>
      </w:r>
      <w:r w:rsidRPr="00B13304">
        <w:rPr>
          <w:rFonts w:ascii="Simplified Arabic" w:hAnsi="Simplified Arabic" w:cs="Simplified Arabic"/>
          <w:color w:val="000000"/>
          <w:sz w:val="28"/>
          <w:szCs w:val="28"/>
          <w:rtl/>
        </w:rPr>
        <w:t xml:space="preserve"> لمستوى فهم العينة</w:t>
      </w:r>
      <w:r w:rsidRPr="00B13304">
        <w:rPr>
          <w:rFonts w:ascii="Simplified Arabic" w:hAnsi="Simplified Arabic" w:cs="Simplified Arabic" w:hint="cs"/>
          <w:color w:val="000000"/>
          <w:sz w:val="28"/>
          <w:szCs w:val="28"/>
          <w:rtl/>
        </w:rPr>
        <w:t xml:space="preserve"> وإجراء المعاملات العلمية، وقد أظهرت نتائجها </w:t>
      </w:r>
      <w:r w:rsidRPr="00A4353E">
        <w:rPr>
          <w:rFonts w:ascii="Simplified Arabic" w:hAnsi="Simplified Arabic" w:cs="Simplified Arabic" w:hint="cs"/>
          <w:color w:val="000000"/>
          <w:sz w:val="28"/>
          <w:szCs w:val="28"/>
          <w:rtl/>
        </w:rPr>
        <w:t>وضوح التعليمات الخاصة بأداة جمع البيانات، مناسبة صياغة المفردات لمستوى فهم العينة، تم إجراء المعاملات العلمية الخاصة بإيجاد صدق وثبات استمارة الاستبيان.</w:t>
      </w:r>
    </w:p>
    <w:p w:rsidR="00E17E6D" w:rsidRDefault="00E17E6D" w:rsidP="00E17E6D">
      <w:pPr>
        <w:ind w:firstLine="26"/>
        <w:jc w:val="lowKashida"/>
        <w:rPr>
          <w:rFonts w:ascii="Simplified Arabic" w:hAnsi="Simplified Arabic" w:cs="Simplified Arabic"/>
          <w:b/>
          <w:bCs/>
          <w:color w:val="000000"/>
          <w:sz w:val="30"/>
          <w:szCs w:val="30"/>
          <w:rtl/>
        </w:rPr>
      </w:pPr>
      <w:r w:rsidRPr="00A4353E">
        <w:rPr>
          <w:rFonts w:ascii="Simplified Arabic" w:hAnsi="Simplified Arabic" w:cs="Simplified Arabic" w:hint="cs"/>
          <w:b/>
          <w:bCs/>
          <w:color w:val="000000"/>
          <w:sz w:val="30"/>
          <w:szCs w:val="30"/>
          <w:rtl/>
        </w:rPr>
        <w:t>المعاملات العلمية لاستمارة الاستبيان</w:t>
      </w:r>
    </w:p>
    <w:p w:rsidR="00E17E6D" w:rsidRDefault="00E17E6D" w:rsidP="00E17E6D">
      <w:pPr>
        <w:ind w:firstLine="26"/>
        <w:jc w:val="lowKashida"/>
        <w:rPr>
          <w:rFonts w:ascii="Simplified Arabic" w:hAnsi="Simplified Arabic" w:cs="Simplified Arabic"/>
          <w:b/>
          <w:bCs/>
          <w:color w:val="000000"/>
          <w:sz w:val="30"/>
          <w:szCs w:val="30"/>
          <w:rtl/>
        </w:rPr>
      </w:pPr>
      <w:r>
        <w:rPr>
          <w:rFonts w:ascii="Simplified Arabic" w:hAnsi="Simplified Arabic" w:cs="Simplified Arabic" w:hint="cs"/>
          <w:b/>
          <w:bCs/>
          <w:color w:val="000000"/>
          <w:sz w:val="30"/>
          <w:szCs w:val="30"/>
          <w:rtl/>
        </w:rPr>
        <w:t>صدق المحكمين:</w:t>
      </w:r>
    </w:p>
    <w:p w:rsidR="00E17E6D" w:rsidRPr="00A4353E" w:rsidRDefault="00E17E6D" w:rsidP="00E17E6D">
      <w:pPr>
        <w:ind w:firstLine="26"/>
        <w:jc w:val="lowKashida"/>
        <w:rPr>
          <w:rFonts w:ascii="Simplified Arabic" w:hAnsi="Simplified Arabic" w:cs="Simplified Arabic"/>
          <w:b/>
          <w:bCs/>
          <w:color w:val="000000"/>
          <w:sz w:val="30"/>
          <w:szCs w:val="30"/>
          <w:rtl/>
        </w:rPr>
      </w:pPr>
      <w:r w:rsidRPr="00420B74">
        <w:rPr>
          <w:rFonts w:ascii="Simplified Arabic" w:hAnsi="Simplified Arabic" w:cs="Simplified Arabic"/>
          <w:sz w:val="28"/>
          <w:szCs w:val="28"/>
          <w:rtl/>
          <w:lang w:bidi="ar-OM"/>
        </w:rPr>
        <w:t xml:space="preserve">تم حساب صدق الاستبانة في البداية باستخدام </w:t>
      </w:r>
      <w:r w:rsidRPr="00420B74">
        <w:rPr>
          <w:rFonts w:ascii="Simplified Arabic" w:hAnsi="Simplified Arabic" w:cs="Simplified Arabic"/>
          <w:sz w:val="28"/>
          <w:szCs w:val="28"/>
          <w:rtl/>
        </w:rPr>
        <w:t>الصدق الظاهري</w:t>
      </w:r>
      <w:r w:rsidRPr="00420B74">
        <w:rPr>
          <w:rFonts w:ascii="Simplified Arabic" w:hAnsi="Simplified Arabic" w:cs="Simplified Arabic"/>
          <w:sz w:val="28"/>
          <w:szCs w:val="28"/>
          <w:rtl/>
        </w:rPr>
        <w:br/>
      </w:r>
      <w:r w:rsidRPr="00420B74">
        <w:rPr>
          <w:rFonts w:ascii="Simplified Arabic" w:hAnsi="Simplified Arabic" w:cs="Simplified Arabic"/>
          <w:sz w:val="28"/>
          <w:szCs w:val="28"/>
        </w:rPr>
        <w:t xml:space="preserve"> Face</w:t>
      </w:r>
      <w:r w:rsidR="00E778D2">
        <w:rPr>
          <w:rFonts w:ascii="Simplified Arabic" w:hAnsi="Simplified Arabic" w:cs="Simplified Arabic"/>
          <w:sz w:val="28"/>
          <w:szCs w:val="28"/>
        </w:rPr>
        <w:t>-</w:t>
      </w:r>
      <w:r w:rsidRPr="00420B74">
        <w:rPr>
          <w:rFonts w:ascii="Simplified Arabic" w:hAnsi="Simplified Arabic" w:cs="Simplified Arabic"/>
          <w:sz w:val="28"/>
          <w:szCs w:val="28"/>
        </w:rPr>
        <w:t>Validity</w:t>
      </w:r>
      <w:r w:rsidRPr="00420B74">
        <w:rPr>
          <w:rFonts w:ascii="Simplified Arabic" w:hAnsi="Simplified Arabic" w:cs="Simplified Arabic"/>
          <w:sz w:val="28"/>
          <w:szCs w:val="28"/>
          <w:rtl/>
        </w:rPr>
        <w:t>من خلال عرضها على مجموعة من المحكمي</w:t>
      </w:r>
      <w:r>
        <w:rPr>
          <w:rFonts w:ascii="Simplified Arabic" w:hAnsi="Simplified Arabic" w:cs="Simplified Arabic" w:hint="cs"/>
          <w:sz w:val="28"/>
          <w:szCs w:val="28"/>
          <w:rtl/>
        </w:rPr>
        <w:t>ن عددهم(9)</w:t>
      </w:r>
      <w:r>
        <w:rPr>
          <w:rFonts w:ascii="Simplified Arabic" w:hAnsi="Simplified Arabic" w:cs="Simplified Arabic" w:hint="cs"/>
          <w:sz w:val="28"/>
          <w:szCs w:val="28"/>
          <w:rtl/>
          <w:lang w:bidi="ar-EG"/>
        </w:rPr>
        <w:t xml:space="preserve"> من </w:t>
      </w:r>
      <w:r w:rsidRPr="00420B74">
        <w:rPr>
          <w:rFonts w:ascii="Simplified Arabic" w:hAnsi="Simplified Arabic" w:cs="Simplified Arabic"/>
          <w:sz w:val="28"/>
          <w:szCs w:val="28"/>
          <w:rtl/>
          <w:lang w:bidi="ar-EG"/>
        </w:rPr>
        <w:t>ذوى الاختصاص والخبرة للقيام بتحكيمها، وذلك بعد أن يطلع هؤلاء المحكمون على عنوان ال</w:t>
      </w:r>
      <w:r>
        <w:rPr>
          <w:rFonts w:ascii="Simplified Arabic" w:hAnsi="Simplified Arabic" w:cs="Simplified Arabic" w:hint="cs"/>
          <w:sz w:val="28"/>
          <w:szCs w:val="28"/>
          <w:rtl/>
          <w:lang w:bidi="ar-EG"/>
        </w:rPr>
        <w:t>بحث</w:t>
      </w:r>
      <w:r w:rsidRPr="00420B74">
        <w:rPr>
          <w:rFonts w:ascii="Simplified Arabic" w:hAnsi="Simplified Arabic" w:cs="Simplified Arabic"/>
          <w:sz w:val="28"/>
          <w:szCs w:val="28"/>
          <w:rtl/>
          <w:lang w:bidi="ar-EG"/>
        </w:rPr>
        <w:t>، وتساؤلاته، وأهدافه</w:t>
      </w:r>
      <w:r w:rsidRPr="00420B74">
        <w:rPr>
          <w:rFonts w:ascii="Simplified Arabic" w:hAnsi="Simplified Arabic" w:cs="Simplified Arabic"/>
          <w:sz w:val="28"/>
          <w:szCs w:val="28"/>
          <w:rtl/>
        </w:rPr>
        <w:t xml:space="preserve">لإبداء آرائهم وملاحظاتهم حول </w:t>
      </w:r>
      <w:r>
        <w:rPr>
          <w:rFonts w:ascii="Simplified Arabic" w:hAnsi="Simplified Arabic" w:cs="Simplified Arabic" w:hint="cs"/>
          <w:sz w:val="28"/>
          <w:szCs w:val="28"/>
          <w:rtl/>
        </w:rPr>
        <w:t>ال</w:t>
      </w:r>
      <w:r w:rsidRPr="00420B74">
        <w:rPr>
          <w:rFonts w:ascii="Simplified Arabic" w:hAnsi="Simplified Arabic" w:cs="Simplified Arabic"/>
          <w:sz w:val="28"/>
          <w:szCs w:val="28"/>
          <w:rtl/>
        </w:rPr>
        <w:t xml:space="preserve">استبانة وفقراتها من حيث مدى ملائمة الفقرات لموضوع الدراسة، وصدقها في الكشف عن المعلومات المستهدفة للدراسة، وكذلك من حيث ترابط كل فقرة بالمحور التي تندرج تحته، ومدى وضوح الفقرة وسلامة صياغتها؛ وذلك بتعديل الفقرات أو حذف غير المناسب منها أو إضافة ما يرونه مناسبًا من فقرات، بالإضافة إلى النظر في تدرج </w:t>
      </w:r>
      <w:r>
        <w:rPr>
          <w:rFonts w:ascii="Simplified Arabic" w:hAnsi="Simplified Arabic" w:cs="Simplified Arabic" w:hint="cs"/>
          <w:sz w:val="28"/>
          <w:szCs w:val="28"/>
          <w:rtl/>
        </w:rPr>
        <w:t>ال</w:t>
      </w:r>
      <w:r w:rsidRPr="00420B74">
        <w:rPr>
          <w:rFonts w:ascii="Simplified Arabic" w:hAnsi="Simplified Arabic" w:cs="Simplified Arabic"/>
          <w:sz w:val="28"/>
          <w:szCs w:val="28"/>
          <w:rtl/>
        </w:rPr>
        <w:t>استبانة، وغير ذلك مما يراه الخبراء مناسبًا</w:t>
      </w:r>
      <w:r>
        <w:rPr>
          <w:rFonts w:ascii="Simplified Arabic" w:hAnsi="Simplified Arabic" w:cs="Simplified Arabic" w:hint="cs"/>
          <w:b/>
          <w:bCs/>
          <w:color w:val="000000"/>
          <w:sz w:val="30"/>
          <w:szCs w:val="30"/>
          <w:rtl/>
        </w:rPr>
        <w:t>.</w:t>
      </w:r>
    </w:p>
    <w:p w:rsidR="00E17E6D" w:rsidRPr="003C7C8A" w:rsidRDefault="00E17E6D" w:rsidP="00E17E6D">
      <w:pPr>
        <w:numPr>
          <w:ilvl w:val="0"/>
          <w:numId w:val="16"/>
        </w:numPr>
        <w:tabs>
          <w:tab w:val="clear" w:pos="720"/>
          <w:tab w:val="num" w:pos="206"/>
        </w:tabs>
        <w:spacing w:after="0" w:line="240" w:lineRule="auto"/>
        <w:ind w:left="206" w:hanging="180"/>
        <w:jc w:val="lowKashida"/>
        <w:rPr>
          <w:rFonts w:cs="Simplified Arabic"/>
          <w:color w:val="000000"/>
          <w:sz w:val="26"/>
          <w:szCs w:val="26"/>
        </w:rPr>
      </w:pPr>
      <w:r w:rsidRPr="00A4353E">
        <w:rPr>
          <w:rFonts w:ascii="Simplified Arabic" w:hAnsi="Simplified Arabic" w:cs="Simplified Arabic"/>
          <w:b/>
          <w:bCs/>
          <w:color w:val="000000"/>
          <w:sz w:val="30"/>
          <w:szCs w:val="30"/>
          <w:rtl/>
        </w:rPr>
        <w:t>صدق</w:t>
      </w:r>
      <w:r w:rsidR="00E778D2">
        <w:rPr>
          <w:rFonts w:ascii="Simplified Arabic" w:hAnsi="Simplified Arabic" w:cs="Simplified Arabic" w:hint="cs"/>
          <w:b/>
          <w:bCs/>
          <w:color w:val="000000"/>
          <w:sz w:val="30"/>
          <w:szCs w:val="30"/>
          <w:rtl/>
        </w:rPr>
        <w:t xml:space="preserve"> الاتساق </w:t>
      </w:r>
      <w:r>
        <w:rPr>
          <w:rFonts w:ascii="Simplified Arabic" w:hAnsi="Simplified Arabic" w:cs="Simplified Arabic" w:hint="cs"/>
          <w:b/>
          <w:bCs/>
          <w:color w:val="000000"/>
          <w:sz w:val="30"/>
          <w:szCs w:val="30"/>
          <w:rtl/>
        </w:rPr>
        <w:t>الداخلي</w:t>
      </w:r>
      <w:r w:rsidRPr="00A4353E">
        <w:rPr>
          <w:rFonts w:cs="Simplified Arabic" w:hint="cs"/>
          <w:b/>
          <w:bCs/>
          <w:color w:val="000000"/>
          <w:sz w:val="26"/>
          <w:szCs w:val="26"/>
          <w:rtl/>
        </w:rPr>
        <w:t>:</w:t>
      </w:r>
    </w:p>
    <w:p w:rsidR="00CE7B83" w:rsidRPr="00713860" w:rsidRDefault="00E17E6D" w:rsidP="00F1759B">
      <w:pPr>
        <w:ind w:left="26"/>
        <w:jc w:val="lowKashida"/>
        <w:rPr>
          <w:rFonts w:cs="Simplified Arabic"/>
          <w:color w:val="000000"/>
          <w:sz w:val="26"/>
          <w:szCs w:val="26"/>
          <w:rtl/>
          <w:lang w:bidi="ar-EG"/>
        </w:rPr>
      </w:pPr>
      <w:r w:rsidRPr="00A4353E">
        <w:rPr>
          <w:rFonts w:cs="Simplified Arabic" w:hint="cs"/>
          <w:color w:val="000000"/>
          <w:sz w:val="28"/>
          <w:szCs w:val="28"/>
          <w:rtl/>
        </w:rPr>
        <w:t>استخدم الباحث صدق الاتساق الداخلي من خلال إيجاد معامل الارتباط بين العبارات والدرجة الكلية لكل محور، ومعامل الارتباط بين العبارات والدرجة الكلية للاستبيان، معامل الارتباط بين محاور الاستبيان وبعضها البعض، ومعامل الارتباط بين الدرجة الكلية لكل محور والدرجة الكلية للاستبيان ، كما موضح بالجداول التالية:</w:t>
      </w:r>
    </w:p>
    <w:p w:rsidR="00E17E6D" w:rsidRPr="00A4353E" w:rsidRDefault="00E17E6D" w:rsidP="00E17E6D">
      <w:pPr>
        <w:jc w:val="center"/>
        <w:rPr>
          <w:rFonts w:ascii="Simplified Arabic" w:hAnsi="Simplified Arabic" w:cs="Simplified Arabic"/>
          <w:b/>
          <w:bCs/>
          <w:color w:val="000000"/>
          <w:sz w:val="28"/>
          <w:szCs w:val="28"/>
          <w:rtl/>
          <w:lang w:bidi="ar-EG"/>
        </w:rPr>
      </w:pPr>
      <w:r w:rsidRPr="00A4353E">
        <w:rPr>
          <w:rFonts w:ascii="Simplified Arabic" w:hAnsi="Simplified Arabic" w:cs="Simplified Arabic" w:hint="cs"/>
          <w:b/>
          <w:bCs/>
          <w:color w:val="000000"/>
          <w:sz w:val="28"/>
          <w:szCs w:val="28"/>
          <w:rtl/>
          <w:lang w:bidi="ar-EG"/>
        </w:rPr>
        <w:lastRenderedPageBreak/>
        <w:t>جدول(2)</w:t>
      </w:r>
    </w:p>
    <w:p w:rsidR="00E17E6D" w:rsidRPr="00A4353E" w:rsidRDefault="00E17E6D" w:rsidP="00E17E6D">
      <w:pPr>
        <w:jc w:val="center"/>
        <w:rPr>
          <w:rFonts w:ascii="Simplified Arabic" w:hAnsi="Simplified Arabic" w:cs="Simplified Arabic"/>
          <w:b/>
          <w:bCs/>
          <w:color w:val="000000"/>
          <w:sz w:val="28"/>
          <w:szCs w:val="28"/>
          <w:rtl/>
          <w:lang w:bidi="ar-EG"/>
        </w:rPr>
      </w:pPr>
      <w:r w:rsidRPr="00A4353E">
        <w:rPr>
          <w:rFonts w:ascii="Simplified Arabic" w:hAnsi="Simplified Arabic" w:cs="Simplified Arabic" w:hint="cs"/>
          <w:b/>
          <w:bCs/>
          <w:color w:val="000000"/>
          <w:sz w:val="28"/>
          <w:szCs w:val="28"/>
          <w:rtl/>
          <w:lang w:bidi="ar-EG"/>
        </w:rPr>
        <w:t>معامل الارتباط بين العبارات والدرجة الكلية للمحور والاستبيان(ن=28)</w:t>
      </w:r>
    </w:p>
    <w:tbl>
      <w:tblPr>
        <w:bidiVisual/>
        <w:tblW w:w="4676" w:type="pct"/>
        <w:jc w:val="center"/>
        <w:tblInd w:w="-503" w:type="dxa"/>
        <w:tblBorders>
          <w:top w:val="thinThickSmallGap" w:sz="18" w:space="0" w:color="auto"/>
          <w:bottom w:val="thickThinSmallGap" w:sz="18" w:space="0" w:color="auto"/>
          <w:insideH w:val="single" w:sz="4" w:space="0" w:color="auto"/>
          <w:insideV w:val="single" w:sz="4" w:space="0" w:color="auto"/>
        </w:tblBorders>
        <w:tblLook w:val="04A0"/>
      </w:tblPr>
      <w:tblGrid>
        <w:gridCol w:w="441"/>
        <w:gridCol w:w="770"/>
        <w:gridCol w:w="797"/>
        <w:gridCol w:w="1158"/>
        <w:gridCol w:w="797"/>
        <w:gridCol w:w="926"/>
        <w:gridCol w:w="961"/>
        <w:gridCol w:w="770"/>
        <w:gridCol w:w="1350"/>
      </w:tblGrid>
      <w:tr w:rsidR="00E17E6D" w:rsidRPr="00A4353E" w:rsidTr="00E17E6D">
        <w:trPr>
          <w:trHeight w:val="1009"/>
          <w:jc w:val="center"/>
        </w:trPr>
        <w:tc>
          <w:tcPr>
            <w:tcW w:w="277" w:type="pct"/>
            <w:vMerge w:val="restart"/>
            <w:shd w:val="clear" w:color="auto" w:fill="auto"/>
            <w:vAlign w:val="center"/>
          </w:tcPr>
          <w:p w:rsidR="00E17E6D" w:rsidRPr="00A4353E" w:rsidRDefault="00E17E6D" w:rsidP="00784BC2">
            <w:pPr>
              <w:jc w:val="center"/>
              <w:rPr>
                <w:b/>
                <w:bCs/>
                <w:color w:val="000000"/>
                <w:sz w:val="20"/>
                <w:szCs w:val="20"/>
                <w:rtl/>
                <w:lang w:bidi="ar-EG"/>
              </w:rPr>
            </w:pPr>
            <w:r w:rsidRPr="00A4353E">
              <w:rPr>
                <w:b/>
                <w:bCs/>
                <w:color w:val="000000"/>
                <w:sz w:val="20"/>
                <w:szCs w:val="20"/>
                <w:rtl/>
                <w:lang w:bidi="ar-EG"/>
              </w:rPr>
              <w:t>م</w:t>
            </w:r>
          </w:p>
        </w:tc>
        <w:tc>
          <w:tcPr>
            <w:tcW w:w="1005" w:type="pct"/>
            <w:gridSpan w:val="2"/>
            <w:shd w:val="clear" w:color="auto" w:fill="auto"/>
            <w:vAlign w:val="center"/>
          </w:tcPr>
          <w:p w:rsidR="00E17E6D" w:rsidRPr="00A4353E" w:rsidRDefault="00E17E6D" w:rsidP="00C07F98">
            <w:pPr>
              <w:jc w:val="center"/>
              <w:rPr>
                <w:b/>
                <w:bCs/>
                <w:color w:val="000000"/>
                <w:sz w:val="18"/>
                <w:szCs w:val="18"/>
                <w:rtl/>
                <w:lang w:bidi="ar-EG"/>
              </w:rPr>
            </w:pPr>
            <w:r w:rsidRPr="00A4353E">
              <w:rPr>
                <w:rFonts w:hint="cs"/>
                <w:b/>
                <w:bCs/>
                <w:sz w:val="18"/>
                <w:szCs w:val="18"/>
                <w:rtl/>
                <w:lang w:bidi="ar-EG"/>
              </w:rPr>
              <w:t xml:space="preserve">السياسات الإدارية للأخصائيين الرياضيين </w:t>
            </w:r>
            <w:r w:rsidR="00C07F98">
              <w:rPr>
                <w:rFonts w:hint="cs"/>
                <w:b/>
                <w:bCs/>
                <w:sz w:val="18"/>
                <w:szCs w:val="18"/>
                <w:rtl/>
                <w:lang w:bidi="ar-EG"/>
              </w:rPr>
              <w:t>بإدارة</w:t>
            </w:r>
            <w:r w:rsidRPr="00A4353E">
              <w:rPr>
                <w:rFonts w:hint="cs"/>
                <w:b/>
                <w:bCs/>
                <w:sz w:val="18"/>
                <w:szCs w:val="18"/>
                <w:rtl/>
                <w:lang w:bidi="ar-EG"/>
              </w:rPr>
              <w:t xml:space="preserve"> رعاية الطلاب جامعة الأزهر</w:t>
            </w:r>
          </w:p>
        </w:tc>
        <w:tc>
          <w:tcPr>
            <w:tcW w:w="1156" w:type="pct"/>
            <w:gridSpan w:val="2"/>
            <w:shd w:val="clear" w:color="auto" w:fill="auto"/>
            <w:vAlign w:val="center"/>
          </w:tcPr>
          <w:p w:rsidR="00E17E6D" w:rsidRPr="00A4353E" w:rsidRDefault="00E17E6D" w:rsidP="00C07F98">
            <w:pPr>
              <w:jc w:val="center"/>
              <w:rPr>
                <w:b/>
                <w:bCs/>
                <w:color w:val="000000"/>
                <w:sz w:val="18"/>
                <w:szCs w:val="18"/>
                <w:rtl/>
                <w:lang w:bidi="ar-EG"/>
              </w:rPr>
            </w:pPr>
            <w:r w:rsidRPr="00A4353E">
              <w:rPr>
                <w:rFonts w:hint="cs"/>
                <w:b/>
                <w:bCs/>
                <w:sz w:val="18"/>
                <w:szCs w:val="18"/>
                <w:rtl/>
                <w:lang w:bidi="ar-EG"/>
              </w:rPr>
              <w:t>فرص الابتكار وتح</w:t>
            </w:r>
            <w:r w:rsidR="00C07F98">
              <w:rPr>
                <w:rFonts w:hint="cs"/>
                <w:b/>
                <w:bCs/>
                <w:sz w:val="18"/>
                <w:szCs w:val="18"/>
                <w:rtl/>
                <w:lang w:bidi="ar-EG"/>
              </w:rPr>
              <w:t>قيق الذات للأخصائيين الرياضيين بإدارة</w:t>
            </w:r>
            <w:r w:rsidRPr="00A4353E">
              <w:rPr>
                <w:rFonts w:hint="cs"/>
                <w:b/>
                <w:bCs/>
                <w:sz w:val="18"/>
                <w:szCs w:val="18"/>
                <w:rtl/>
                <w:lang w:bidi="ar-EG"/>
              </w:rPr>
              <w:t xml:space="preserve"> رعاية الطلاب جامعة الأزهر</w:t>
            </w:r>
          </w:p>
        </w:tc>
        <w:tc>
          <w:tcPr>
            <w:tcW w:w="1216" w:type="pct"/>
            <w:gridSpan w:val="2"/>
            <w:shd w:val="clear" w:color="auto" w:fill="auto"/>
            <w:vAlign w:val="center"/>
          </w:tcPr>
          <w:p w:rsidR="00E17E6D" w:rsidRPr="00A4353E" w:rsidRDefault="00E17E6D" w:rsidP="00784BC2">
            <w:pPr>
              <w:jc w:val="center"/>
              <w:rPr>
                <w:b/>
                <w:bCs/>
                <w:sz w:val="18"/>
                <w:szCs w:val="18"/>
                <w:rtl/>
                <w:lang w:bidi="ar-EG"/>
              </w:rPr>
            </w:pPr>
            <w:r w:rsidRPr="00A4353E">
              <w:rPr>
                <w:rFonts w:hint="cs"/>
                <w:b/>
                <w:bCs/>
                <w:sz w:val="18"/>
                <w:szCs w:val="18"/>
                <w:rtl/>
                <w:lang w:bidi="ar-EG"/>
              </w:rPr>
              <w:t xml:space="preserve">القيم السائدة بين الأخصائيين الرياضيين </w:t>
            </w:r>
            <w:r w:rsidR="00C07F98">
              <w:rPr>
                <w:rFonts w:hint="cs"/>
                <w:b/>
                <w:bCs/>
                <w:sz w:val="18"/>
                <w:szCs w:val="18"/>
                <w:rtl/>
                <w:lang w:bidi="ar-EG"/>
              </w:rPr>
              <w:t>بإدارة</w:t>
            </w:r>
            <w:r w:rsidRPr="00A4353E">
              <w:rPr>
                <w:rFonts w:hint="cs"/>
                <w:b/>
                <w:bCs/>
                <w:sz w:val="18"/>
                <w:szCs w:val="18"/>
                <w:rtl/>
                <w:lang w:bidi="ar-EG"/>
              </w:rPr>
              <w:t>رعاية الطلاب جامعة الأزهر</w:t>
            </w:r>
          </w:p>
        </w:tc>
        <w:tc>
          <w:tcPr>
            <w:tcW w:w="1347" w:type="pct"/>
            <w:gridSpan w:val="2"/>
            <w:shd w:val="clear" w:color="auto" w:fill="auto"/>
            <w:vAlign w:val="center"/>
          </w:tcPr>
          <w:p w:rsidR="00E17E6D" w:rsidRPr="00A4353E" w:rsidRDefault="00E17E6D" w:rsidP="00784BC2">
            <w:pPr>
              <w:jc w:val="center"/>
              <w:rPr>
                <w:b/>
                <w:bCs/>
                <w:color w:val="000000"/>
                <w:sz w:val="18"/>
                <w:szCs w:val="18"/>
                <w:rtl/>
                <w:lang w:bidi="ar-EG"/>
              </w:rPr>
            </w:pPr>
            <w:r w:rsidRPr="00A4353E">
              <w:rPr>
                <w:rFonts w:hint="cs"/>
                <w:b/>
                <w:bCs/>
                <w:sz w:val="18"/>
                <w:szCs w:val="18"/>
                <w:rtl/>
                <w:lang w:bidi="ar-EG"/>
              </w:rPr>
              <w:t xml:space="preserve">توافر المعلومات للأخصائيين الرياضيين </w:t>
            </w:r>
            <w:r w:rsidR="00C07F98">
              <w:rPr>
                <w:rFonts w:hint="cs"/>
                <w:b/>
                <w:bCs/>
                <w:sz w:val="18"/>
                <w:szCs w:val="18"/>
                <w:rtl/>
                <w:lang w:bidi="ar-EG"/>
              </w:rPr>
              <w:t>بإدارة</w:t>
            </w:r>
            <w:r w:rsidRPr="00A4353E">
              <w:rPr>
                <w:rFonts w:hint="cs"/>
                <w:b/>
                <w:bCs/>
                <w:sz w:val="18"/>
                <w:szCs w:val="18"/>
                <w:rtl/>
                <w:lang w:bidi="ar-EG"/>
              </w:rPr>
              <w:t>رعاية الطلاب جامعة الأزهر</w:t>
            </w:r>
          </w:p>
        </w:tc>
      </w:tr>
      <w:tr w:rsidR="00E17E6D" w:rsidRPr="00A4353E" w:rsidTr="00E17E6D">
        <w:trPr>
          <w:jc w:val="center"/>
        </w:trPr>
        <w:tc>
          <w:tcPr>
            <w:tcW w:w="277" w:type="pct"/>
            <w:vMerge/>
            <w:shd w:val="clear" w:color="auto" w:fill="auto"/>
            <w:vAlign w:val="center"/>
          </w:tcPr>
          <w:p w:rsidR="00E17E6D" w:rsidRPr="00A4353E" w:rsidRDefault="00E17E6D" w:rsidP="00784BC2">
            <w:pPr>
              <w:jc w:val="center"/>
              <w:rPr>
                <w:b/>
                <w:bCs/>
                <w:color w:val="000000"/>
                <w:sz w:val="20"/>
                <w:szCs w:val="20"/>
                <w:rtl/>
                <w:lang w:bidi="ar-EG"/>
              </w:rPr>
            </w:pPr>
          </w:p>
        </w:tc>
        <w:tc>
          <w:tcPr>
            <w:tcW w:w="496" w:type="pct"/>
            <w:shd w:val="clear" w:color="auto" w:fill="auto"/>
            <w:vAlign w:val="center"/>
          </w:tcPr>
          <w:p w:rsidR="00E17E6D" w:rsidRPr="00A4353E" w:rsidRDefault="00E17E6D" w:rsidP="00E17E6D">
            <w:pPr>
              <w:jc w:val="center"/>
              <w:rPr>
                <w:b/>
                <w:bCs/>
                <w:color w:val="000000"/>
                <w:sz w:val="20"/>
                <w:szCs w:val="20"/>
                <w:rtl/>
                <w:lang w:bidi="ar-EG"/>
              </w:rPr>
            </w:pPr>
            <w:r w:rsidRPr="00A4353E">
              <w:rPr>
                <w:b/>
                <w:bCs/>
                <w:color w:val="000000"/>
                <w:sz w:val="20"/>
                <w:szCs w:val="20"/>
                <w:rtl/>
                <w:lang w:bidi="ar-EG"/>
              </w:rPr>
              <w:t>المحور</w:t>
            </w:r>
          </w:p>
        </w:tc>
        <w:tc>
          <w:tcPr>
            <w:tcW w:w="509" w:type="pct"/>
            <w:shd w:val="clear" w:color="auto" w:fill="auto"/>
            <w:vAlign w:val="center"/>
          </w:tcPr>
          <w:p w:rsidR="00E17E6D" w:rsidRPr="00A4353E" w:rsidRDefault="00E17E6D" w:rsidP="00784BC2">
            <w:pPr>
              <w:jc w:val="center"/>
              <w:rPr>
                <w:b/>
                <w:bCs/>
                <w:color w:val="000000"/>
                <w:sz w:val="20"/>
                <w:szCs w:val="20"/>
                <w:rtl/>
                <w:lang w:bidi="ar-EG"/>
              </w:rPr>
            </w:pPr>
            <w:r w:rsidRPr="00A4353E">
              <w:rPr>
                <w:b/>
                <w:bCs/>
                <w:color w:val="000000"/>
                <w:sz w:val="20"/>
                <w:szCs w:val="20"/>
                <w:rtl/>
                <w:lang w:bidi="ar-EG"/>
              </w:rPr>
              <w:t>الاستبيان</w:t>
            </w:r>
          </w:p>
        </w:tc>
        <w:tc>
          <w:tcPr>
            <w:tcW w:w="769" w:type="pct"/>
            <w:shd w:val="clear" w:color="auto" w:fill="auto"/>
            <w:vAlign w:val="center"/>
          </w:tcPr>
          <w:p w:rsidR="00E17E6D" w:rsidRPr="00A4353E" w:rsidRDefault="00E17E6D" w:rsidP="00784BC2">
            <w:pPr>
              <w:jc w:val="center"/>
              <w:rPr>
                <w:b/>
                <w:bCs/>
                <w:color w:val="000000"/>
                <w:sz w:val="20"/>
                <w:szCs w:val="20"/>
                <w:rtl/>
                <w:lang w:bidi="ar-EG"/>
              </w:rPr>
            </w:pPr>
            <w:r w:rsidRPr="00A4353E">
              <w:rPr>
                <w:b/>
                <w:bCs/>
                <w:color w:val="000000"/>
                <w:sz w:val="20"/>
                <w:szCs w:val="20"/>
                <w:rtl/>
                <w:lang w:bidi="ar-EG"/>
              </w:rPr>
              <w:t>المحور</w:t>
            </w:r>
          </w:p>
        </w:tc>
        <w:tc>
          <w:tcPr>
            <w:tcW w:w="386" w:type="pct"/>
            <w:shd w:val="clear" w:color="auto" w:fill="auto"/>
            <w:vAlign w:val="center"/>
          </w:tcPr>
          <w:p w:rsidR="00E17E6D" w:rsidRPr="00A4353E" w:rsidRDefault="00E17E6D" w:rsidP="00784BC2">
            <w:pPr>
              <w:jc w:val="center"/>
              <w:rPr>
                <w:b/>
                <w:bCs/>
                <w:color w:val="000000"/>
                <w:sz w:val="20"/>
                <w:szCs w:val="20"/>
                <w:rtl/>
                <w:lang w:bidi="ar-EG"/>
              </w:rPr>
            </w:pPr>
            <w:r w:rsidRPr="00A4353E">
              <w:rPr>
                <w:b/>
                <w:bCs/>
                <w:color w:val="000000"/>
                <w:sz w:val="20"/>
                <w:szCs w:val="20"/>
                <w:rtl/>
                <w:lang w:bidi="ar-EG"/>
              </w:rPr>
              <w:t>الاستبيان</w:t>
            </w:r>
          </w:p>
        </w:tc>
        <w:tc>
          <w:tcPr>
            <w:tcW w:w="597" w:type="pct"/>
            <w:shd w:val="clear" w:color="auto" w:fill="auto"/>
            <w:vAlign w:val="center"/>
          </w:tcPr>
          <w:p w:rsidR="00E17E6D" w:rsidRPr="00A4353E" w:rsidRDefault="00E17E6D" w:rsidP="00784BC2">
            <w:pPr>
              <w:jc w:val="center"/>
              <w:rPr>
                <w:b/>
                <w:bCs/>
                <w:color w:val="000000"/>
                <w:sz w:val="20"/>
                <w:szCs w:val="20"/>
                <w:rtl/>
                <w:lang w:bidi="ar-EG"/>
              </w:rPr>
            </w:pPr>
            <w:r w:rsidRPr="00A4353E">
              <w:rPr>
                <w:b/>
                <w:bCs/>
                <w:color w:val="000000"/>
                <w:sz w:val="20"/>
                <w:szCs w:val="20"/>
                <w:rtl/>
                <w:lang w:bidi="ar-EG"/>
              </w:rPr>
              <w:t>المحور</w:t>
            </w:r>
          </w:p>
        </w:tc>
        <w:tc>
          <w:tcPr>
            <w:tcW w:w="619" w:type="pct"/>
            <w:shd w:val="clear" w:color="auto" w:fill="auto"/>
            <w:vAlign w:val="center"/>
          </w:tcPr>
          <w:p w:rsidR="00E17E6D" w:rsidRPr="00A4353E" w:rsidRDefault="00E17E6D" w:rsidP="00784BC2">
            <w:pPr>
              <w:jc w:val="center"/>
              <w:rPr>
                <w:b/>
                <w:bCs/>
                <w:color w:val="000000"/>
                <w:sz w:val="20"/>
                <w:szCs w:val="20"/>
                <w:rtl/>
                <w:lang w:bidi="ar-EG"/>
              </w:rPr>
            </w:pPr>
            <w:r w:rsidRPr="00A4353E">
              <w:rPr>
                <w:b/>
                <w:bCs/>
                <w:color w:val="000000"/>
                <w:sz w:val="20"/>
                <w:szCs w:val="20"/>
                <w:rtl/>
                <w:lang w:bidi="ar-EG"/>
              </w:rPr>
              <w:t>الاستبيان</w:t>
            </w:r>
          </w:p>
        </w:tc>
        <w:tc>
          <w:tcPr>
            <w:tcW w:w="483" w:type="pct"/>
            <w:shd w:val="clear" w:color="auto" w:fill="auto"/>
            <w:vAlign w:val="center"/>
          </w:tcPr>
          <w:p w:rsidR="00E17E6D" w:rsidRPr="00A4353E" w:rsidRDefault="00E17E6D" w:rsidP="00784BC2">
            <w:pPr>
              <w:jc w:val="center"/>
              <w:rPr>
                <w:b/>
                <w:bCs/>
                <w:color w:val="000000"/>
                <w:sz w:val="20"/>
                <w:szCs w:val="20"/>
                <w:rtl/>
                <w:lang w:bidi="ar-EG"/>
              </w:rPr>
            </w:pPr>
            <w:r w:rsidRPr="00A4353E">
              <w:rPr>
                <w:b/>
                <w:bCs/>
                <w:color w:val="000000"/>
                <w:sz w:val="20"/>
                <w:szCs w:val="20"/>
                <w:rtl/>
                <w:lang w:bidi="ar-EG"/>
              </w:rPr>
              <w:t>المحور</w:t>
            </w:r>
          </w:p>
        </w:tc>
        <w:tc>
          <w:tcPr>
            <w:tcW w:w="864" w:type="pct"/>
            <w:shd w:val="clear" w:color="auto" w:fill="auto"/>
            <w:vAlign w:val="center"/>
          </w:tcPr>
          <w:p w:rsidR="00E17E6D" w:rsidRPr="00A4353E" w:rsidRDefault="00E17E6D" w:rsidP="00784BC2">
            <w:pPr>
              <w:jc w:val="center"/>
              <w:rPr>
                <w:b/>
                <w:bCs/>
                <w:color w:val="000000"/>
                <w:sz w:val="20"/>
                <w:szCs w:val="20"/>
                <w:rtl/>
                <w:lang w:bidi="ar-EG"/>
              </w:rPr>
            </w:pPr>
            <w:r w:rsidRPr="00A4353E">
              <w:rPr>
                <w:b/>
                <w:bCs/>
                <w:color w:val="000000"/>
                <w:sz w:val="20"/>
                <w:szCs w:val="20"/>
                <w:rtl/>
                <w:lang w:bidi="ar-EG"/>
              </w:rPr>
              <w:t>الاستبيان</w:t>
            </w:r>
          </w:p>
        </w:tc>
      </w:tr>
      <w:tr w:rsidR="00E17E6D" w:rsidRPr="00A4353E" w:rsidTr="00E17E6D">
        <w:trPr>
          <w:jc w:val="center"/>
        </w:trPr>
        <w:tc>
          <w:tcPr>
            <w:tcW w:w="277" w:type="pct"/>
            <w:shd w:val="clear" w:color="auto" w:fill="auto"/>
            <w:vAlign w:val="center"/>
          </w:tcPr>
          <w:p w:rsidR="00E17E6D" w:rsidRPr="00A4353E" w:rsidRDefault="00E17E6D" w:rsidP="00784BC2">
            <w:pPr>
              <w:jc w:val="center"/>
              <w:rPr>
                <w:b/>
                <w:bCs/>
                <w:color w:val="000000"/>
                <w:sz w:val="20"/>
                <w:szCs w:val="20"/>
                <w:rtl/>
                <w:lang w:bidi="ar-EG"/>
              </w:rPr>
            </w:pPr>
            <w:r w:rsidRPr="00A4353E">
              <w:rPr>
                <w:b/>
                <w:bCs/>
                <w:color w:val="000000"/>
                <w:sz w:val="20"/>
                <w:szCs w:val="20"/>
                <w:rtl/>
                <w:lang w:bidi="ar-EG"/>
              </w:rPr>
              <w:t>1</w:t>
            </w:r>
          </w:p>
        </w:tc>
        <w:tc>
          <w:tcPr>
            <w:tcW w:w="496" w:type="pct"/>
            <w:shd w:val="clear" w:color="auto" w:fill="auto"/>
          </w:tcPr>
          <w:p w:rsidR="00E17E6D" w:rsidRPr="00A4353E" w:rsidRDefault="00E17E6D" w:rsidP="00E17E6D">
            <w:pPr>
              <w:pStyle w:val="NoSpacing"/>
              <w:bidi w:val="0"/>
              <w:jc w:val="center"/>
              <w:rPr>
                <w:sz w:val="20"/>
                <w:szCs w:val="20"/>
              </w:rPr>
            </w:pPr>
            <w:r w:rsidRPr="00A4353E">
              <w:rPr>
                <w:sz w:val="20"/>
                <w:szCs w:val="20"/>
              </w:rPr>
              <w:t>.770**</w:t>
            </w:r>
          </w:p>
        </w:tc>
        <w:tc>
          <w:tcPr>
            <w:tcW w:w="509" w:type="pct"/>
            <w:shd w:val="clear" w:color="auto" w:fill="auto"/>
          </w:tcPr>
          <w:p w:rsidR="00E17E6D" w:rsidRPr="00A4353E" w:rsidRDefault="00E17E6D" w:rsidP="00E17E6D">
            <w:pPr>
              <w:pStyle w:val="NoSpacing"/>
              <w:bidi w:val="0"/>
              <w:jc w:val="center"/>
              <w:rPr>
                <w:sz w:val="20"/>
                <w:szCs w:val="20"/>
                <w:vertAlign w:val="superscript"/>
              </w:rPr>
            </w:pPr>
            <w:r w:rsidRPr="00A4353E">
              <w:rPr>
                <w:sz w:val="20"/>
                <w:szCs w:val="20"/>
              </w:rPr>
              <w:t>.748</w:t>
            </w:r>
            <w:r w:rsidRPr="00A4353E">
              <w:rPr>
                <w:sz w:val="20"/>
                <w:szCs w:val="20"/>
                <w:vertAlign w:val="superscript"/>
              </w:rPr>
              <w:t>**</w:t>
            </w:r>
          </w:p>
        </w:tc>
        <w:tc>
          <w:tcPr>
            <w:tcW w:w="769" w:type="pct"/>
            <w:shd w:val="clear" w:color="auto" w:fill="auto"/>
          </w:tcPr>
          <w:p w:rsidR="00E17E6D" w:rsidRPr="00A4353E" w:rsidRDefault="00E17E6D" w:rsidP="00E17E6D">
            <w:pPr>
              <w:bidi w:val="0"/>
              <w:jc w:val="center"/>
              <w:rPr>
                <w:sz w:val="20"/>
                <w:szCs w:val="20"/>
              </w:rPr>
            </w:pPr>
            <w:r w:rsidRPr="00A4353E">
              <w:rPr>
                <w:sz w:val="20"/>
                <w:szCs w:val="20"/>
              </w:rPr>
              <w:t>.979**</w:t>
            </w:r>
          </w:p>
        </w:tc>
        <w:tc>
          <w:tcPr>
            <w:tcW w:w="386" w:type="pct"/>
            <w:shd w:val="clear" w:color="auto" w:fill="auto"/>
            <w:vAlign w:val="center"/>
          </w:tcPr>
          <w:p w:rsidR="00E17E6D" w:rsidRPr="00A4353E" w:rsidRDefault="00E17E6D" w:rsidP="00E17E6D">
            <w:pPr>
              <w:bidi w:val="0"/>
              <w:jc w:val="center"/>
              <w:rPr>
                <w:color w:val="000000"/>
                <w:sz w:val="20"/>
                <w:szCs w:val="20"/>
              </w:rPr>
            </w:pPr>
            <w:r w:rsidRPr="00A4353E">
              <w:rPr>
                <w:color w:val="000000"/>
                <w:sz w:val="20"/>
                <w:szCs w:val="20"/>
              </w:rPr>
              <w:t>.934</w:t>
            </w:r>
            <w:r w:rsidRPr="00A4353E">
              <w:rPr>
                <w:color w:val="000000"/>
                <w:sz w:val="20"/>
                <w:szCs w:val="20"/>
                <w:vertAlign w:val="superscript"/>
              </w:rPr>
              <w:t>**</w:t>
            </w:r>
          </w:p>
        </w:tc>
        <w:tc>
          <w:tcPr>
            <w:tcW w:w="597" w:type="pct"/>
            <w:shd w:val="clear" w:color="auto" w:fill="auto"/>
          </w:tcPr>
          <w:p w:rsidR="00E17E6D" w:rsidRPr="00A4353E" w:rsidRDefault="00E17E6D" w:rsidP="00E17E6D">
            <w:pPr>
              <w:autoSpaceDE w:val="0"/>
              <w:autoSpaceDN w:val="0"/>
              <w:bidi w:val="0"/>
              <w:adjustRightInd w:val="0"/>
              <w:jc w:val="center"/>
              <w:rPr>
                <w:color w:val="000000"/>
                <w:sz w:val="20"/>
                <w:szCs w:val="20"/>
                <w:vertAlign w:val="superscript"/>
              </w:rPr>
            </w:pPr>
            <w:r w:rsidRPr="00A4353E">
              <w:rPr>
                <w:color w:val="000000"/>
                <w:sz w:val="20"/>
                <w:szCs w:val="20"/>
              </w:rPr>
              <w:t>.750</w:t>
            </w:r>
            <w:r w:rsidRPr="00A4353E">
              <w:rPr>
                <w:color w:val="000000"/>
                <w:sz w:val="20"/>
                <w:szCs w:val="20"/>
                <w:vertAlign w:val="superscript"/>
              </w:rPr>
              <w:t>**</w:t>
            </w:r>
          </w:p>
        </w:tc>
        <w:tc>
          <w:tcPr>
            <w:tcW w:w="619" w:type="pct"/>
            <w:shd w:val="clear" w:color="auto" w:fill="auto"/>
            <w:vAlign w:val="center"/>
          </w:tcPr>
          <w:p w:rsidR="00E17E6D" w:rsidRPr="00A4353E" w:rsidRDefault="00E17E6D" w:rsidP="00E17E6D">
            <w:pPr>
              <w:bidi w:val="0"/>
              <w:jc w:val="center"/>
              <w:rPr>
                <w:color w:val="000000"/>
                <w:sz w:val="20"/>
                <w:szCs w:val="20"/>
              </w:rPr>
            </w:pPr>
            <w:r w:rsidRPr="00A4353E">
              <w:rPr>
                <w:color w:val="000000"/>
                <w:sz w:val="20"/>
                <w:szCs w:val="20"/>
              </w:rPr>
              <w:t>.851</w:t>
            </w:r>
            <w:r w:rsidRPr="00A4353E">
              <w:rPr>
                <w:color w:val="000000"/>
                <w:sz w:val="20"/>
                <w:szCs w:val="20"/>
                <w:vertAlign w:val="superscript"/>
              </w:rPr>
              <w:t>**</w:t>
            </w:r>
          </w:p>
        </w:tc>
        <w:tc>
          <w:tcPr>
            <w:tcW w:w="483" w:type="pct"/>
            <w:shd w:val="clear" w:color="auto" w:fill="auto"/>
          </w:tcPr>
          <w:p w:rsidR="00E17E6D" w:rsidRPr="00A4353E" w:rsidRDefault="00E17E6D" w:rsidP="00E17E6D">
            <w:pPr>
              <w:pStyle w:val="NoSpacing"/>
              <w:bidi w:val="0"/>
              <w:jc w:val="center"/>
              <w:rPr>
                <w:sz w:val="20"/>
                <w:szCs w:val="20"/>
              </w:rPr>
            </w:pPr>
            <w:r w:rsidRPr="00A4353E">
              <w:rPr>
                <w:sz w:val="20"/>
                <w:szCs w:val="20"/>
              </w:rPr>
              <w:t>.986**</w:t>
            </w:r>
          </w:p>
        </w:tc>
        <w:tc>
          <w:tcPr>
            <w:tcW w:w="864" w:type="pct"/>
            <w:shd w:val="clear" w:color="auto" w:fill="auto"/>
          </w:tcPr>
          <w:p w:rsidR="00E17E6D" w:rsidRPr="00A4353E" w:rsidRDefault="00E17E6D" w:rsidP="00E17E6D">
            <w:pPr>
              <w:pStyle w:val="NoSpacing"/>
              <w:bidi w:val="0"/>
              <w:jc w:val="center"/>
              <w:rPr>
                <w:sz w:val="20"/>
                <w:szCs w:val="20"/>
                <w:vertAlign w:val="superscript"/>
              </w:rPr>
            </w:pPr>
            <w:r w:rsidRPr="00A4353E">
              <w:rPr>
                <w:sz w:val="20"/>
                <w:szCs w:val="20"/>
              </w:rPr>
              <w:t>.973</w:t>
            </w:r>
            <w:r w:rsidRPr="00A4353E">
              <w:rPr>
                <w:sz w:val="20"/>
                <w:szCs w:val="20"/>
                <w:vertAlign w:val="superscript"/>
              </w:rPr>
              <w:t>**</w:t>
            </w:r>
          </w:p>
        </w:tc>
      </w:tr>
      <w:tr w:rsidR="00E17E6D" w:rsidRPr="00A4353E" w:rsidTr="00E17E6D">
        <w:trPr>
          <w:jc w:val="center"/>
        </w:trPr>
        <w:tc>
          <w:tcPr>
            <w:tcW w:w="277" w:type="pct"/>
            <w:shd w:val="clear" w:color="auto" w:fill="auto"/>
            <w:vAlign w:val="center"/>
          </w:tcPr>
          <w:p w:rsidR="00E17E6D" w:rsidRPr="00A4353E" w:rsidRDefault="00E17E6D" w:rsidP="00784BC2">
            <w:pPr>
              <w:jc w:val="center"/>
              <w:rPr>
                <w:b/>
                <w:bCs/>
                <w:color w:val="000000"/>
                <w:sz w:val="20"/>
                <w:szCs w:val="20"/>
                <w:rtl/>
                <w:lang w:bidi="ar-EG"/>
              </w:rPr>
            </w:pPr>
            <w:r w:rsidRPr="00A4353E">
              <w:rPr>
                <w:b/>
                <w:bCs/>
                <w:color w:val="000000"/>
                <w:sz w:val="20"/>
                <w:szCs w:val="20"/>
                <w:rtl/>
                <w:lang w:bidi="ar-EG"/>
              </w:rPr>
              <w:t>2</w:t>
            </w:r>
          </w:p>
        </w:tc>
        <w:tc>
          <w:tcPr>
            <w:tcW w:w="496" w:type="pct"/>
            <w:shd w:val="clear" w:color="auto" w:fill="auto"/>
          </w:tcPr>
          <w:p w:rsidR="00E17E6D" w:rsidRPr="00A4353E" w:rsidRDefault="00E17E6D" w:rsidP="00E17E6D">
            <w:pPr>
              <w:pStyle w:val="NoSpacing"/>
              <w:bidi w:val="0"/>
              <w:jc w:val="center"/>
              <w:rPr>
                <w:sz w:val="20"/>
                <w:szCs w:val="20"/>
              </w:rPr>
            </w:pPr>
            <w:r w:rsidRPr="00A4353E">
              <w:rPr>
                <w:sz w:val="20"/>
                <w:szCs w:val="20"/>
              </w:rPr>
              <w:t>.988**</w:t>
            </w:r>
          </w:p>
        </w:tc>
        <w:tc>
          <w:tcPr>
            <w:tcW w:w="509" w:type="pct"/>
            <w:shd w:val="clear" w:color="auto" w:fill="auto"/>
          </w:tcPr>
          <w:p w:rsidR="00E17E6D" w:rsidRPr="00A4353E" w:rsidRDefault="00E17E6D" w:rsidP="00E17E6D">
            <w:pPr>
              <w:pStyle w:val="NoSpacing"/>
              <w:bidi w:val="0"/>
              <w:jc w:val="center"/>
              <w:rPr>
                <w:sz w:val="20"/>
                <w:szCs w:val="20"/>
              </w:rPr>
            </w:pPr>
            <w:r w:rsidRPr="00A4353E">
              <w:rPr>
                <w:sz w:val="20"/>
                <w:szCs w:val="20"/>
              </w:rPr>
              <w:t>.986**</w:t>
            </w:r>
          </w:p>
        </w:tc>
        <w:tc>
          <w:tcPr>
            <w:tcW w:w="769" w:type="pct"/>
            <w:shd w:val="clear" w:color="auto" w:fill="auto"/>
          </w:tcPr>
          <w:p w:rsidR="00E17E6D" w:rsidRPr="00A4353E" w:rsidRDefault="00E17E6D" w:rsidP="00E17E6D">
            <w:pPr>
              <w:bidi w:val="0"/>
              <w:jc w:val="center"/>
              <w:rPr>
                <w:sz w:val="20"/>
                <w:szCs w:val="20"/>
              </w:rPr>
            </w:pPr>
            <w:r w:rsidRPr="00A4353E">
              <w:rPr>
                <w:sz w:val="20"/>
                <w:szCs w:val="20"/>
              </w:rPr>
              <w:t>.989**</w:t>
            </w:r>
          </w:p>
        </w:tc>
        <w:tc>
          <w:tcPr>
            <w:tcW w:w="386" w:type="pct"/>
            <w:shd w:val="clear" w:color="auto" w:fill="auto"/>
            <w:vAlign w:val="center"/>
          </w:tcPr>
          <w:p w:rsidR="00E17E6D" w:rsidRPr="00A4353E" w:rsidRDefault="00E17E6D" w:rsidP="00E17E6D">
            <w:pPr>
              <w:bidi w:val="0"/>
              <w:jc w:val="center"/>
              <w:rPr>
                <w:color w:val="000000"/>
                <w:sz w:val="20"/>
                <w:szCs w:val="20"/>
              </w:rPr>
            </w:pPr>
            <w:r w:rsidRPr="00A4353E">
              <w:rPr>
                <w:color w:val="000000"/>
                <w:sz w:val="20"/>
                <w:szCs w:val="20"/>
              </w:rPr>
              <w:t>.927</w:t>
            </w:r>
            <w:r w:rsidRPr="00A4353E">
              <w:rPr>
                <w:color w:val="000000"/>
                <w:sz w:val="20"/>
                <w:szCs w:val="20"/>
                <w:vertAlign w:val="superscript"/>
              </w:rPr>
              <w:t>**</w:t>
            </w:r>
          </w:p>
        </w:tc>
        <w:tc>
          <w:tcPr>
            <w:tcW w:w="597" w:type="pct"/>
            <w:shd w:val="clear" w:color="auto" w:fill="auto"/>
          </w:tcPr>
          <w:p w:rsidR="00E17E6D" w:rsidRPr="00A4353E" w:rsidRDefault="00E17E6D" w:rsidP="00E17E6D">
            <w:pPr>
              <w:autoSpaceDE w:val="0"/>
              <w:autoSpaceDN w:val="0"/>
              <w:bidi w:val="0"/>
              <w:adjustRightInd w:val="0"/>
              <w:jc w:val="center"/>
              <w:rPr>
                <w:color w:val="000000"/>
                <w:sz w:val="20"/>
                <w:szCs w:val="20"/>
                <w:vertAlign w:val="superscript"/>
              </w:rPr>
            </w:pPr>
            <w:r w:rsidRPr="00A4353E">
              <w:rPr>
                <w:color w:val="000000"/>
                <w:sz w:val="20"/>
                <w:szCs w:val="20"/>
              </w:rPr>
              <w:t>.566</w:t>
            </w:r>
            <w:r w:rsidRPr="00A4353E">
              <w:rPr>
                <w:color w:val="000000"/>
                <w:sz w:val="20"/>
                <w:szCs w:val="20"/>
                <w:vertAlign w:val="superscript"/>
              </w:rPr>
              <w:t>**</w:t>
            </w:r>
          </w:p>
        </w:tc>
        <w:tc>
          <w:tcPr>
            <w:tcW w:w="619" w:type="pct"/>
            <w:shd w:val="clear" w:color="auto" w:fill="auto"/>
            <w:vAlign w:val="center"/>
          </w:tcPr>
          <w:p w:rsidR="00E17E6D" w:rsidRPr="00A4353E" w:rsidRDefault="00E17E6D" w:rsidP="00E17E6D">
            <w:pPr>
              <w:bidi w:val="0"/>
              <w:jc w:val="center"/>
              <w:rPr>
                <w:color w:val="000000"/>
                <w:sz w:val="20"/>
                <w:szCs w:val="20"/>
              </w:rPr>
            </w:pPr>
            <w:r w:rsidRPr="00A4353E">
              <w:rPr>
                <w:color w:val="000000"/>
                <w:sz w:val="20"/>
                <w:szCs w:val="20"/>
              </w:rPr>
              <w:t>.660</w:t>
            </w:r>
            <w:r w:rsidRPr="00A4353E">
              <w:rPr>
                <w:color w:val="000000"/>
                <w:sz w:val="20"/>
                <w:szCs w:val="20"/>
                <w:vertAlign w:val="superscript"/>
              </w:rPr>
              <w:t>**</w:t>
            </w:r>
          </w:p>
        </w:tc>
        <w:tc>
          <w:tcPr>
            <w:tcW w:w="483" w:type="pct"/>
            <w:shd w:val="clear" w:color="auto" w:fill="auto"/>
          </w:tcPr>
          <w:p w:rsidR="00E17E6D" w:rsidRPr="00A4353E" w:rsidRDefault="00E17E6D" w:rsidP="00E17E6D">
            <w:pPr>
              <w:pStyle w:val="NoSpacing"/>
              <w:jc w:val="center"/>
              <w:rPr>
                <w:sz w:val="20"/>
                <w:szCs w:val="20"/>
              </w:rPr>
            </w:pPr>
            <w:r w:rsidRPr="00A4353E">
              <w:rPr>
                <w:sz w:val="20"/>
                <w:szCs w:val="20"/>
              </w:rPr>
              <w:t>.989**</w:t>
            </w:r>
          </w:p>
        </w:tc>
        <w:tc>
          <w:tcPr>
            <w:tcW w:w="864" w:type="pct"/>
            <w:shd w:val="clear" w:color="auto" w:fill="auto"/>
          </w:tcPr>
          <w:p w:rsidR="00E17E6D" w:rsidRPr="00A4353E" w:rsidRDefault="00E17E6D" w:rsidP="00E17E6D">
            <w:pPr>
              <w:pStyle w:val="NoSpacing"/>
              <w:bidi w:val="0"/>
              <w:jc w:val="center"/>
              <w:rPr>
                <w:sz w:val="20"/>
                <w:szCs w:val="20"/>
                <w:vertAlign w:val="superscript"/>
              </w:rPr>
            </w:pPr>
            <w:r w:rsidRPr="00A4353E">
              <w:rPr>
                <w:sz w:val="20"/>
                <w:szCs w:val="20"/>
              </w:rPr>
              <w:t>.993</w:t>
            </w:r>
            <w:r w:rsidRPr="00A4353E">
              <w:rPr>
                <w:sz w:val="20"/>
                <w:szCs w:val="20"/>
                <w:vertAlign w:val="superscript"/>
              </w:rPr>
              <w:t>**</w:t>
            </w:r>
          </w:p>
        </w:tc>
      </w:tr>
      <w:tr w:rsidR="00E17E6D" w:rsidRPr="00A4353E" w:rsidTr="00E17E6D">
        <w:trPr>
          <w:jc w:val="center"/>
        </w:trPr>
        <w:tc>
          <w:tcPr>
            <w:tcW w:w="277" w:type="pct"/>
            <w:shd w:val="clear" w:color="auto" w:fill="auto"/>
            <w:vAlign w:val="center"/>
          </w:tcPr>
          <w:p w:rsidR="00E17E6D" w:rsidRPr="00A4353E" w:rsidRDefault="00E17E6D" w:rsidP="00784BC2">
            <w:pPr>
              <w:jc w:val="center"/>
              <w:rPr>
                <w:b/>
                <w:bCs/>
                <w:color w:val="000000"/>
                <w:sz w:val="20"/>
                <w:szCs w:val="20"/>
                <w:rtl/>
                <w:lang w:bidi="ar-EG"/>
              </w:rPr>
            </w:pPr>
            <w:r w:rsidRPr="00A4353E">
              <w:rPr>
                <w:b/>
                <w:bCs/>
                <w:color w:val="000000"/>
                <w:sz w:val="20"/>
                <w:szCs w:val="20"/>
                <w:rtl/>
                <w:lang w:bidi="ar-EG"/>
              </w:rPr>
              <w:t>3</w:t>
            </w:r>
          </w:p>
        </w:tc>
        <w:tc>
          <w:tcPr>
            <w:tcW w:w="496" w:type="pct"/>
            <w:shd w:val="clear" w:color="auto" w:fill="auto"/>
          </w:tcPr>
          <w:p w:rsidR="00E17E6D" w:rsidRPr="00A4353E" w:rsidRDefault="00E17E6D" w:rsidP="00E17E6D">
            <w:pPr>
              <w:pStyle w:val="NoSpacing"/>
              <w:bidi w:val="0"/>
              <w:jc w:val="center"/>
              <w:rPr>
                <w:sz w:val="20"/>
                <w:szCs w:val="20"/>
              </w:rPr>
            </w:pPr>
            <w:r w:rsidRPr="00A4353E">
              <w:rPr>
                <w:sz w:val="20"/>
                <w:szCs w:val="20"/>
              </w:rPr>
              <w:t>.834**</w:t>
            </w:r>
          </w:p>
        </w:tc>
        <w:tc>
          <w:tcPr>
            <w:tcW w:w="509" w:type="pct"/>
            <w:shd w:val="clear" w:color="auto" w:fill="auto"/>
          </w:tcPr>
          <w:p w:rsidR="00E17E6D" w:rsidRPr="00A4353E" w:rsidRDefault="00E17E6D" w:rsidP="00E17E6D">
            <w:pPr>
              <w:pStyle w:val="NoSpacing"/>
              <w:bidi w:val="0"/>
              <w:jc w:val="center"/>
              <w:rPr>
                <w:sz w:val="20"/>
                <w:szCs w:val="20"/>
              </w:rPr>
            </w:pPr>
            <w:r w:rsidRPr="00A4353E">
              <w:rPr>
                <w:sz w:val="20"/>
                <w:szCs w:val="20"/>
              </w:rPr>
              <w:t>.989**</w:t>
            </w:r>
          </w:p>
        </w:tc>
        <w:tc>
          <w:tcPr>
            <w:tcW w:w="769" w:type="pct"/>
            <w:shd w:val="clear" w:color="auto" w:fill="auto"/>
          </w:tcPr>
          <w:p w:rsidR="00E17E6D" w:rsidRPr="00A4353E" w:rsidRDefault="00E17E6D" w:rsidP="00E17E6D">
            <w:pPr>
              <w:bidi w:val="0"/>
              <w:jc w:val="center"/>
              <w:rPr>
                <w:sz w:val="20"/>
                <w:szCs w:val="20"/>
              </w:rPr>
            </w:pPr>
            <w:r w:rsidRPr="00A4353E">
              <w:rPr>
                <w:sz w:val="20"/>
                <w:szCs w:val="20"/>
              </w:rPr>
              <w:t>.986**</w:t>
            </w:r>
          </w:p>
        </w:tc>
        <w:tc>
          <w:tcPr>
            <w:tcW w:w="386" w:type="pct"/>
            <w:shd w:val="clear" w:color="auto" w:fill="auto"/>
            <w:vAlign w:val="center"/>
          </w:tcPr>
          <w:p w:rsidR="00E17E6D" w:rsidRPr="00A4353E" w:rsidRDefault="00E17E6D" w:rsidP="00E17E6D">
            <w:pPr>
              <w:bidi w:val="0"/>
              <w:jc w:val="center"/>
              <w:rPr>
                <w:color w:val="000000"/>
                <w:sz w:val="20"/>
                <w:szCs w:val="20"/>
              </w:rPr>
            </w:pPr>
            <w:r w:rsidRPr="00A4353E">
              <w:rPr>
                <w:color w:val="000000"/>
                <w:sz w:val="20"/>
                <w:szCs w:val="20"/>
              </w:rPr>
              <w:t>.951</w:t>
            </w:r>
            <w:r w:rsidRPr="00A4353E">
              <w:rPr>
                <w:color w:val="000000"/>
                <w:sz w:val="20"/>
                <w:szCs w:val="20"/>
                <w:vertAlign w:val="superscript"/>
              </w:rPr>
              <w:t>**</w:t>
            </w:r>
          </w:p>
        </w:tc>
        <w:tc>
          <w:tcPr>
            <w:tcW w:w="597" w:type="pct"/>
            <w:shd w:val="clear" w:color="auto" w:fill="auto"/>
          </w:tcPr>
          <w:p w:rsidR="00E17E6D" w:rsidRPr="00A4353E" w:rsidRDefault="00E17E6D" w:rsidP="00E17E6D">
            <w:pPr>
              <w:autoSpaceDE w:val="0"/>
              <w:autoSpaceDN w:val="0"/>
              <w:bidi w:val="0"/>
              <w:adjustRightInd w:val="0"/>
              <w:jc w:val="center"/>
              <w:rPr>
                <w:color w:val="000000"/>
                <w:sz w:val="20"/>
                <w:szCs w:val="20"/>
              </w:rPr>
            </w:pPr>
            <w:r w:rsidRPr="00A4353E">
              <w:rPr>
                <w:color w:val="000000"/>
                <w:sz w:val="20"/>
                <w:szCs w:val="20"/>
              </w:rPr>
              <w:t>.760**</w:t>
            </w:r>
          </w:p>
        </w:tc>
        <w:tc>
          <w:tcPr>
            <w:tcW w:w="619" w:type="pct"/>
            <w:shd w:val="clear" w:color="auto" w:fill="auto"/>
            <w:vAlign w:val="center"/>
          </w:tcPr>
          <w:p w:rsidR="00E17E6D" w:rsidRPr="00A4353E" w:rsidRDefault="00E17E6D" w:rsidP="00E17E6D">
            <w:pPr>
              <w:bidi w:val="0"/>
              <w:jc w:val="center"/>
              <w:rPr>
                <w:color w:val="000000"/>
                <w:sz w:val="20"/>
                <w:szCs w:val="20"/>
              </w:rPr>
            </w:pPr>
            <w:r w:rsidRPr="00A4353E">
              <w:rPr>
                <w:color w:val="000000"/>
                <w:sz w:val="20"/>
                <w:szCs w:val="20"/>
              </w:rPr>
              <w:t>.781</w:t>
            </w:r>
            <w:r w:rsidRPr="00A4353E">
              <w:rPr>
                <w:color w:val="000000"/>
                <w:sz w:val="20"/>
                <w:szCs w:val="20"/>
                <w:vertAlign w:val="superscript"/>
              </w:rPr>
              <w:t>**</w:t>
            </w:r>
          </w:p>
        </w:tc>
        <w:tc>
          <w:tcPr>
            <w:tcW w:w="483" w:type="pct"/>
            <w:shd w:val="clear" w:color="auto" w:fill="auto"/>
          </w:tcPr>
          <w:p w:rsidR="00E17E6D" w:rsidRPr="00A4353E" w:rsidRDefault="00E17E6D" w:rsidP="00E17E6D">
            <w:pPr>
              <w:bidi w:val="0"/>
              <w:jc w:val="center"/>
              <w:rPr>
                <w:sz w:val="20"/>
                <w:szCs w:val="20"/>
              </w:rPr>
            </w:pPr>
            <w:r w:rsidRPr="00A4353E">
              <w:rPr>
                <w:sz w:val="20"/>
                <w:szCs w:val="20"/>
              </w:rPr>
              <w:t>.949**</w:t>
            </w:r>
          </w:p>
        </w:tc>
        <w:tc>
          <w:tcPr>
            <w:tcW w:w="864" w:type="pct"/>
            <w:shd w:val="clear" w:color="auto" w:fill="auto"/>
            <w:vAlign w:val="center"/>
          </w:tcPr>
          <w:p w:rsidR="00E17E6D" w:rsidRPr="00A4353E" w:rsidRDefault="00E17E6D" w:rsidP="00E17E6D">
            <w:pPr>
              <w:bidi w:val="0"/>
              <w:jc w:val="center"/>
              <w:rPr>
                <w:color w:val="000000"/>
                <w:sz w:val="20"/>
                <w:szCs w:val="20"/>
              </w:rPr>
            </w:pPr>
            <w:r w:rsidRPr="00A4353E">
              <w:rPr>
                <w:color w:val="000000"/>
                <w:sz w:val="20"/>
                <w:szCs w:val="20"/>
              </w:rPr>
              <w:t>.951</w:t>
            </w:r>
            <w:r w:rsidRPr="00A4353E">
              <w:rPr>
                <w:color w:val="000000"/>
                <w:sz w:val="20"/>
                <w:szCs w:val="20"/>
                <w:vertAlign w:val="superscript"/>
              </w:rPr>
              <w:t>**</w:t>
            </w:r>
          </w:p>
        </w:tc>
      </w:tr>
      <w:tr w:rsidR="00E17E6D" w:rsidRPr="00A4353E" w:rsidTr="00E17E6D">
        <w:trPr>
          <w:jc w:val="center"/>
        </w:trPr>
        <w:tc>
          <w:tcPr>
            <w:tcW w:w="277" w:type="pct"/>
            <w:shd w:val="clear" w:color="auto" w:fill="auto"/>
            <w:vAlign w:val="center"/>
          </w:tcPr>
          <w:p w:rsidR="00E17E6D" w:rsidRPr="00A4353E" w:rsidRDefault="00E17E6D" w:rsidP="00784BC2">
            <w:pPr>
              <w:jc w:val="center"/>
              <w:rPr>
                <w:b/>
                <w:bCs/>
                <w:color w:val="000000"/>
                <w:sz w:val="20"/>
                <w:szCs w:val="20"/>
                <w:rtl/>
                <w:lang w:bidi="ar-EG"/>
              </w:rPr>
            </w:pPr>
            <w:r w:rsidRPr="00A4353E">
              <w:rPr>
                <w:b/>
                <w:bCs/>
                <w:color w:val="000000"/>
                <w:sz w:val="20"/>
                <w:szCs w:val="20"/>
                <w:rtl/>
                <w:lang w:bidi="ar-EG"/>
              </w:rPr>
              <w:t>4</w:t>
            </w:r>
          </w:p>
        </w:tc>
        <w:tc>
          <w:tcPr>
            <w:tcW w:w="496" w:type="pct"/>
            <w:shd w:val="clear" w:color="auto" w:fill="auto"/>
          </w:tcPr>
          <w:p w:rsidR="00E17E6D" w:rsidRPr="00A4353E" w:rsidRDefault="00E17E6D" w:rsidP="00E17E6D">
            <w:pPr>
              <w:autoSpaceDE w:val="0"/>
              <w:autoSpaceDN w:val="0"/>
              <w:bidi w:val="0"/>
              <w:adjustRightInd w:val="0"/>
              <w:jc w:val="center"/>
              <w:rPr>
                <w:color w:val="000000"/>
                <w:sz w:val="20"/>
                <w:szCs w:val="20"/>
                <w:vertAlign w:val="superscript"/>
              </w:rPr>
            </w:pPr>
            <w:r w:rsidRPr="00A4353E">
              <w:rPr>
                <w:color w:val="000000"/>
                <w:sz w:val="20"/>
                <w:szCs w:val="20"/>
              </w:rPr>
              <w:t>.585</w:t>
            </w:r>
            <w:r w:rsidRPr="00A4353E">
              <w:rPr>
                <w:color w:val="000000"/>
                <w:sz w:val="20"/>
                <w:szCs w:val="20"/>
                <w:vertAlign w:val="superscript"/>
              </w:rPr>
              <w:t>**</w:t>
            </w:r>
          </w:p>
        </w:tc>
        <w:tc>
          <w:tcPr>
            <w:tcW w:w="509" w:type="pct"/>
            <w:shd w:val="clear" w:color="auto" w:fill="auto"/>
            <w:vAlign w:val="center"/>
          </w:tcPr>
          <w:p w:rsidR="00E17E6D" w:rsidRPr="00A4353E" w:rsidRDefault="00E17E6D" w:rsidP="00E17E6D">
            <w:pPr>
              <w:bidi w:val="0"/>
              <w:jc w:val="center"/>
              <w:rPr>
                <w:color w:val="000000"/>
                <w:sz w:val="20"/>
                <w:szCs w:val="20"/>
              </w:rPr>
            </w:pPr>
            <w:r w:rsidRPr="00A4353E">
              <w:rPr>
                <w:color w:val="000000"/>
                <w:sz w:val="20"/>
                <w:szCs w:val="20"/>
              </w:rPr>
              <w:t>.604</w:t>
            </w:r>
            <w:r w:rsidRPr="00A4353E">
              <w:rPr>
                <w:color w:val="000000"/>
                <w:sz w:val="20"/>
                <w:szCs w:val="20"/>
                <w:vertAlign w:val="superscript"/>
              </w:rPr>
              <w:t>**</w:t>
            </w:r>
          </w:p>
        </w:tc>
        <w:tc>
          <w:tcPr>
            <w:tcW w:w="769" w:type="pct"/>
            <w:shd w:val="clear" w:color="auto" w:fill="auto"/>
          </w:tcPr>
          <w:p w:rsidR="00E17E6D" w:rsidRPr="00A4353E" w:rsidRDefault="00E17E6D" w:rsidP="00E17E6D">
            <w:pPr>
              <w:jc w:val="center"/>
              <w:rPr>
                <w:sz w:val="20"/>
                <w:szCs w:val="20"/>
                <w:rtl/>
                <w:lang w:bidi="ar-EG"/>
              </w:rPr>
            </w:pPr>
            <w:r w:rsidRPr="00A4353E">
              <w:rPr>
                <w:sz w:val="20"/>
                <w:szCs w:val="20"/>
              </w:rPr>
              <w:t>.989**</w:t>
            </w:r>
          </w:p>
        </w:tc>
        <w:tc>
          <w:tcPr>
            <w:tcW w:w="386" w:type="pct"/>
            <w:shd w:val="clear" w:color="auto" w:fill="auto"/>
            <w:vAlign w:val="center"/>
          </w:tcPr>
          <w:p w:rsidR="00E17E6D" w:rsidRPr="00A4353E" w:rsidRDefault="00E17E6D" w:rsidP="00E17E6D">
            <w:pPr>
              <w:bidi w:val="0"/>
              <w:jc w:val="center"/>
              <w:rPr>
                <w:color w:val="000000"/>
                <w:sz w:val="20"/>
                <w:szCs w:val="20"/>
              </w:rPr>
            </w:pPr>
            <w:r w:rsidRPr="00A4353E">
              <w:rPr>
                <w:color w:val="000000"/>
                <w:sz w:val="20"/>
                <w:szCs w:val="20"/>
              </w:rPr>
              <w:t>.797</w:t>
            </w:r>
            <w:r w:rsidRPr="00A4353E">
              <w:rPr>
                <w:color w:val="000000"/>
                <w:sz w:val="20"/>
                <w:szCs w:val="20"/>
                <w:vertAlign w:val="superscript"/>
              </w:rPr>
              <w:t>**</w:t>
            </w:r>
          </w:p>
        </w:tc>
        <w:tc>
          <w:tcPr>
            <w:tcW w:w="597" w:type="pct"/>
            <w:shd w:val="clear" w:color="auto" w:fill="auto"/>
          </w:tcPr>
          <w:p w:rsidR="00E17E6D" w:rsidRPr="00A4353E" w:rsidRDefault="00E17E6D" w:rsidP="00E17E6D">
            <w:pPr>
              <w:autoSpaceDE w:val="0"/>
              <w:autoSpaceDN w:val="0"/>
              <w:bidi w:val="0"/>
              <w:adjustRightInd w:val="0"/>
              <w:jc w:val="center"/>
              <w:rPr>
                <w:color w:val="000000"/>
                <w:sz w:val="20"/>
                <w:szCs w:val="20"/>
                <w:vertAlign w:val="superscript"/>
              </w:rPr>
            </w:pPr>
            <w:r w:rsidRPr="00A4353E">
              <w:rPr>
                <w:color w:val="000000"/>
                <w:sz w:val="20"/>
                <w:szCs w:val="20"/>
              </w:rPr>
              <w:t>.813</w:t>
            </w:r>
            <w:r w:rsidRPr="00A4353E">
              <w:rPr>
                <w:color w:val="000000"/>
                <w:sz w:val="20"/>
                <w:szCs w:val="20"/>
                <w:vertAlign w:val="superscript"/>
              </w:rPr>
              <w:t>**</w:t>
            </w:r>
          </w:p>
        </w:tc>
        <w:tc>
          <w:tcPr>
            <w:tcW w:w="619" w:type="pct"/>
            <w:shd w:val="clear" w:color="auto" w:fill="auto"/>
            <w:vAlign w:val="center"/>
          </w:tcPr>
          <w:p w:rsidR="00E17E6D" w:rsidRPr="00A4353E" w:rsidRDefault="00E17E6D" w:rsidP="00E17E6D">
            <w:pPr>
              <w:bidi w:val="0"/>
              <w:jc w:val="center"/>
              <w:rPr>
                <w:color w:val="000000"/>
                <w:sz w:val="20"/>
                <w:szCs w:val="20"/>
              </w:rPr>
            </w:pPr>
            <w:r w:rsidRPr="00A4353E">
              <w:rPr>
                <w:color w:val="000000"/>
                <w:sz w:val="20"/>
                <w:szCs w:val="20"/>
              </w:rPr>
              <w:t>.829</w:t>
            </w:r>
            <w:r w:rsidRPr="00A4353E">
              <w:rPr>
                <w:color w:val="000000"/>
                <w:sz w:val="20"/>
                <w:szCs w:val="20"/>
                <w:vertAlign w:val="superscript"/>
              </w:rPr>
              <w:t>**</w:t>
            </w:r>
          </w:p>
        </w:tc>
        <w:tc>
          <w:tcPr>
            <w:tcW w:w="483" w:type="pct"/>
            <w:shd w:val="clear" w:color="auto" w:fill="auto"/>
          </w:tcPr>
          <w:p w:rsidR="00E17E6D" w:rsidRPr="00A4353E" w:rsidRDefault="00E17E6D" w:rsidP="00E17E6D">
            <w:pPr>
              <w:bidi w:val="0"/>
              <w:jc w:val="center"/>
              <w:rPr>
                <w:sz w:val="20"/>
                <w:szCs w:val="20"/>
              </w:rPr>
            </w:pPr>
            <w:r w:rsidRPr="00A4353E">
              <w:rPr>
                <w:sz w:val="20"/>
                <w:szCs w:val="20"/>
              </w:rPr>
              <w:t>.919**</w:t>
            </w:r>
          </w:p>
        </w:tc>
        <w:tc>
          <w:tcPr>
            <w:tcW w:w="864" w:type="pct"/>
            <w:shd w:val="clear" w:color="auto" w:fill="auto"/>
            <w:vAlign w:val="center"/>
          </w:tcPr>
          <w:p w:rsidR="00E17E6D" w:rsidRPr="00A4353E" w:rsidRDefault="00E17E6D" w:rsidP="00E17E6D">
            <w:pPr>
              <w:bidi w:val="0"/>
              <w:jc w:val="center"/>
              <w:rPr>
                <w:color w:val="000000"/>
                <w:sz w:val="20"/>
                <w:szCs w:val="20"/>
              </w:rPr>
            </w:pPr>
            <w:r w:rsidRPr="00A4353E">
              <w:rPr>
                <w:color w:val="000000"/>
                <w:sz w:val="20"/>
                <w:szCs w:val="20"/>
              </w:rPr>
              <w:t>.932</w:t>
            </w:r>
            <w:r w:rsidRPr="00A4353E">
              <w:rPr>
                <w:color w:val="000000"/>
                <w:sz w:val="20"/>
                <w:szCs w:val="20"/>
                <w:vertAlign w:val="superscript"/>
              </w:rPr>
              <w:t>**</w:t>
            </w:r>
          </w:p>
        </w:tc>
      </w:tr>
      <w:tr w:rsidR="00E17E6D" w:rsidRPr="00A4353E" w:rsidTr="00E17E6D">
        <w:trPr>
          <w:jc w:val="center"/>
        </w:trPr>
        <w:tc>
          <w:tcPr>
            <w:tcW w:w="277" w:type="pct"/>
            <w:shd w:val="clear" w:color="auto" w:fill="auto"/>
            <w:vAlign w:val="center"/>
          </w:tcPr>
          <w:p w:rsidR="00E17E6D" w:rsidRPr="00A4353E" w:rsidRDefault="00E17E6D" w:rsidP="00784BC2">
            <w:pPr>
              <w:jc w:val="center"/>
              <w:rPr>
                <w:b/>
                <w:bCs/>
                <w:color w:val="000000"/>
                <w:sz w:val="20"/>
                <w:szCs w:val="20"/>
                <w:rtl/>
                <w:lang w:bidi="ar-EG"/>
              </w:rPr>
            </w:pPr>
            <w:r w:rsidRPr="00A4353E">
              <w:rPr>
                <w:b/>
                <w:bCs/>
                <w:color w:val="000000"/>
                <w:sz w:val="20"/>
                <w:szCs w:val="20"/>
                <w:rtl/>
                <w:lang w:bidi="ar-EG"/>
              </w:rPr>
              <w:t>5</w:t>
            </w:r>
          </w:p>
        </w:tc>
        <w:tc>
          <w:tcPr>
            <w:tcW w:w="496" w:type="pct"/>
            <w:shd w:val="clear" w:color="auto" w:fill="auto"/>
          </w:tcPr>
          <w:p w:rsidR="00E17E6D" w:rsidRPr="00A4353E" w:rsidRDefault="00E17E6D" w:rsidP="00E17E6D">
            <w:pPr>
              <w:autoSpaceDE w:val="0"/>
              <w:autoSpaceDN w:val="0"/>
              <w:bidi w:val="0"/>
              <w:adjustRightInd w:val="0"/>
              <w:jc w:val="center"/>
              <w:rPr>
                <w:color w:val="000000"/>
                <w:sz w:val="20"/>
                <w:szCs w:val="20"/>
                <w:vertAlign w:val="superscript"/>
              </w:rPr>
            </w:pPr>
            <w:r w:rsidRPr="00A4353E">
              <w:rPr>
                <w:color w:val="000000"/>
                <w:sz w:val="20"/>
                <w:szCs w:val="20"/>
              </w:rPr>
              <w:t>.848</w:t>
            </w:r>
            <w:r w:rsidRPr="00A4353E">
              <w:rPr>
                <w:color w:val="000000"/>
                <w:sz w:val="20"/>
                <w:szCs w:val="20"/>
                <w:vertAlign w:val="superscript"/>
              </w:rPr>
              <w:t>**</w:t>
            </w:r>
          </w:p>
        </w:tc>
        <w:tc>
          <w:tcPr>
            <w:tcW w:w="509" w:type="pct"/>
            <w:shd w:val="clear" w:color="auto" w:fill="auto"/>
            <w:vAlign w:val="center"/>
          </w:tcPr>
          <w:p w:rsidR="00E17E6D" w:rsidRPr="00A4353E" w:rsidRDefault="00E17E6D" w:rsidP="00E17E6D">
            <w:pPr>
              <w:bidi w:val="0"/>
              <w:jc w:val="center"/>
              <w:rPr>
                <w:color w:val="000000"/>
                <w:sz w:val="20"/>
                <w:szCs w:val="20"/>
              </w:rPr>
            </w:pPr>
            <w:r w:rsidRPr="00A4353E">
              <w:rPr>
                <w:color w:val="000000"/>
                <w:sz w:val="20"/>
                <w:szCs w:val="20"/>
              </w:rPr>
              <w:t>.859</w:t>
            </w:r>
            <w:r w:rsidRPr="00A4353E">
              <w:rPr>
                <w:color w:val="000000"/>
                <w:sz w:val="20"/>
                <w:szCs w:val="20"/>
                <w:vertAlign w:val="superscript"/>
              </w:rPr>
              <w:t>**</w:t>
            </w:r>
          </w:p>
        </w:tc>
        <w:tc>
          <w:tcPr>
            <w:tcW w:w="769" w:type="pct"/>
            <w:shd w:val="clear" w:color="auto" w:fill="auto"/>
          </w:tcPr>
          <w:p w:rsidR="00E17E6D" w:rsidRPr="00A4353E" w:rsidRDefault="00E17E6D" w:rsidP="00E17E6D">
            <w:pPr>
              <w:bidi w:val="0"/>
              <w:jc w:val="center"/>
              <w:rPr>
                <w:sz w:val="20"/>
                <w:szCs w:val="20"/>
              </w:rPr>
            </w:pPr>
            <w:r w:rsidRPr="00A4353E">
              <w:rPr>
                <w:sz w:val="20"/>
                <w:szCs w:val="20"/>
              </w:rPr>
              <w:t>.771**</w:t>
            </w:r>
          </w:p>
        </w:tc>
        <w:tc>
          <w:tcPr>
            <w:tcW w:w="386" w:type="pct"/>
            <w:shd w:val="clear" w:color="auto" w:fill="auto"/>
            <w:vAlign w:val="center"/>
          </w:tcPr>
          <w:p w:rsidR="00E17E6D" w:rsidRPr="00A4353E" w:rsidRDefault="00E17E6D" w:rsidP="00E17E6D">
            <w:pPr>
              <w:bidi w:val="0"/>
              <w:jc w:val="center"/>
              <w:rPr>
                <w:color w:val="000000"/>
                <w:sz w:val="20"/>
                <w:szCs w:val="20"/>
              </w:rPr>
            </w:pPr>
            <w:r w:rsidRPr="00A4353E">
              <w:rPr>
                <w:color w:val="000000"/>
                <w:sz w:val="20"/>
                <w:szCs w:val="20"/>
              </w:rPr>
              <w:t>.608</w:t>
            </w:r>
            <w:r w:rsidRPr="00A4353E">
              <w:rPr>
                <w:color w:val="000000"/>
                <w:sz w:val="20"/>
                <w:szCs w:val="20"/>
                <w:vertAlign w:val="superscript"/>
              </w:rPr>
              <w:t>**</w:t>
            </w:r>
          </w:p>
        </w:tc>
        <w:tc>
          <w:tcPr>
            <w:tcW w:w="597" w:type="pct"/>
            <w:shd w:val="clear" w:color="auto" w:fill="auto"/>
          </w:tcPr>
          <w:p w:rsidR="00E17E6D" w:rsidRPr="00A4353E" w:rsidRDefault="00E17E6D" w:rsidP="00E17E6D">
            <w:pPr>
              <w:autoSpaceDE w:val="0"/>
              <w:autoSpaceDN w:val="0"/>
              <w:bidi w:val="0"/>
              <w:adjustRightInd w:val="0"/>
              <w:jc w:val="center"/>
              <w:rPr>
                <w:color w:val="000000"/>
                <w:sz w:val="20"/>
                <w:szCs w:val="20"/>
                <w:vertAlign w:val="superscript"/>
              </w:rPr>
            </w:pPr>
            <w:r w:rsidRPr="00A4353E">
              <w:rPr>
                <w:color w:val="000000"/>
                <w:sz w:val="20"/>
                <w:szCs w:val="20"/>
              </w:rPr>
              <w:t>.821</w:t>
            </w:r>
            <w:r w:rsidRPr="00A4353E">
              <w:rPr>
                <w:color w:val="000000"/>
                <w:sz w:val="20"/>
                <w:szCs w:val="20"/>
                <w:vertAlign w:val="superscript"/>
              </w:rPr>
              <w:t>**</w:t>
            </w:r>
          </w:p>
        </w:tc>
        <w:tc>
          <w:tcPr>
            <w:tcW w:w="619" w:type="pct"/>
            <w:shd w:val="clear" w:color="auto" w:fill="auto"/>
            <w:vAlign w:val="center"/>
          </w:tcPr>
          <w:p w:rsidR="00E17E6D" w:rsidRPr="00A4353E" w:rsidRDefault="00E17E6D" w:rsidP="00E17E6D">
            <w:pPr>
              <w:bidi w:val="0"/>
              <w:jc w:val="center"/>
              <w:rPr>
                <w:color w:val="000000"/>
                <w:sz w:val="20"/>
                <w:szCs w:val="20"/>
              </w:rPr>
            </w:pPr>
            <w:r w:rsidRPr="00A4353E">
              <w:rPr>
                <w:color w:val="000000"/>
                <w:sz w:val="20"/>
                <w:szCs w:val="20"/>
              </w:rPr>
              <w:t>.835</w:t>
            </w:r>
            <w:r w:rsidRPr="00A4353E">
              <w:rPr>
                <w:color w:val="000000"/>
                <w:sz w:val="20"/>
                <w:szCs w:val="20"/>
                <w:vertAlign w:val="superscript"/>
              </w:rPr>
              <w:t>**</w:t>
            </w:r>
          </w:p>
        </w:tc>
        <w:tc>
          <w:tcPr>
            <w:tcW w:w="483" w:type="pct"/>
            <w:shd w:val="clear" w:color="auto" w:fill="auto"/>
          </w:tcPr>
          <w:p w:rsidR="00E17E6D" w:rsidRPr="00A4353E" w:rsidRDefault="00E17E6D" w:rsidP="00E17E6D">
            <w:pPr>
              <w:bidi w:val="0"/>
              <w:jc w:val="center"/>
              <w:rPr>
                <w:sz w:val="20"/>
                <w:szCs w:val="20"/>
              </w:rPr>
            </w:pPr>
            <w:r w:rsidRPr="00A4353E">
              <w:rPr>
                <w:sz w:val="20"/>
                <w:szCs w:val="20"/>
              </w:rPr>
              <w:t>.926**</w:t>
            </w:r>
          </w:p>
        </w:tc>
        <w:tc>
          <w:tcPr>
            <w:tcW w:w="864" w:type="pct"/>
            <w:shd w:val="clear" w:color="auto" w:fill="auto"/>
            <w:vAlign w:val="center"/>
          </w:tcPr>
          <w:p w:rsidR="00E17E6D" w:rsidRPr="00A4353E" w:rsidRDefault="00E17E6D" w:rsidP="00E17E6D">
            <w:pPr>
              <w:bidi w:val="0"/>
              <w:jc w:val="center"/>
              <w:rPr>
                <w:color w:val="000000"/>
                <w:sz w:val="20"/>
                <w:szCs w:val="20"/>
              </w:rPr>
            </w:pPr>
            <w:r w:rsidRPr="00A4353E">
              <w:rPr>
                <w:color w:val="000000"/>
                <w:sz w:val="20"/>
                <w:szCs w:val="20"/>
              </w:rPr>
              <w:t>.931</w:t>
            </w:r>
            <w:r w:rsidRPr="00A4353E">
              <w:rPr>
                <w:color w:val="000000"/>
                <w:sz w:val="20"/>
                <w:szCs w:val="20"/>
                <w:vertAlign w:val="superscript"/>
              </w:rPr>
              <w:t>**</w:t>
            </w:r>
          </w:p>
        </w:tc>
      </w:tr>
      <w:tr w:rsidR="00E17E6D" w:rsidRPr="00A4353E" w:rsidTr="00E17E6D">
        <w:trPr>
          <w:jc w:val="center"/>
        </w:trPr>
        <w:tc>
          <w:tcPr>
            <w:tcW w:w="277" w:type="pct"/>
            <w:shd w:val="clear" w:color="auto" w:fill="auto"/>
            <w:vAlign w:val="center"/>
          </w:tcPr>
          <w:p w:rsidR="00E17E6D" w:rsidRPr="00A4353E" w:rsidRDefault="00E17E6D" w:rsidP="00784BC2">
            <w:pPr>
              <w:jc w:val="center"/>
              <w:rPr>
                <w:b/>
                <w:bCs/>
                <w:color w:val="000000"/>
                <w:sz w:val="20"/>
                <w:szCs w:val="20"/>
                <w:rtl/>
                <w:lang w:bidi="ar-EG"/>
              </w:rPr>
            </w:pPr>
            <w:r w:rsidRPr="00A4353E">
              <w:rPr>
                <w:b/>
                <w:bCs/>
                <w:color w:val="000000"/>
                <w:sz w:val="20"/>
                <w:szCs w:val="20"/>
                <w:rtl/>
                <w:lang w:bidi="ar-EG"/>
              </w:rPr>
              <w:t>6</w:t>
            </w:r>
          </w:p>
        </w:tc>
        <w:tc>
          <w:tcPr>
            <w:tcW w:w="496" w:type="pct"/>
            <w:shd w:val="clear" w:color="auto" w:fill="D9D9D9"/>
          </w:tcPr>
          <w:p w:rsidR="00E17E6D" w:rsidRPr="00A4353E" w:rsidRDefault="00E17E6D" w:rsidP="00E17E6D">
            <w:pPr>
              <w:jc w:val="center"/>
              <w:rPr>
                <w:sz w:val="20"/>
                <w:szCs w:val="20"/>
                <w:rtl/>
                <w:lang w:bidi="ar-EG"/>
              </w:rPr>
            </w:pPr>
            <w:r w:rsidRPr="00A4353E">
              <w:rPr>
                <w:sz w:val="20"/>
                <w:szCs w:val="20"/>
              </w:rPr>
              <w:t>.212</w:t>
            </w:r>
          </w:p>
        </w:tc>
        <w:tc>
          <w:tcPr>
            <w:tcW w:w="509" w:type="pct"/>
            <w:shd w:val="clear" w:color="auto" w:fill="D9D9D9"/>
          </w:tcPr>
          <w:p w:rsidR="00E17E6D" w:rsidRPr="00A4353E" w:rsidRDefault="00E17E6D" w:rsidP="00E17E6D">
            <w:pPr>
              <w:jc w:val="center"/>
              <w:rPr>
                <w:sz w:val="20"/>
                <w:szCs w:val="20"/>
                <w:rtl/>
                <w:lang w:bidi="ar-EG"/>
              </w:rPr>
            </w:pPr>
            <w:r w:rsidRPr="00A4353E">
              <w:rPr>
                <w:sz w:val="20"/>
                <w:szCs w:val="20"/>
              </w:rPr>
              <w:t>.291</w:t>
            </w:r>
          </w:p>
        </w:tc>
        <w:tc>
          <w:tcPr>
            <w:tcW w:w="769" w:type="pct"/>
            <w:shd w:val="clear" w:color="auto" w:fill="D9D9D9"/>
          </w:tcPr>
          <w:p w:rsidR="00E17E6D" w:rsidRPr="00A4353E" w:rsidRDefault="00E17E6D" w:rsidP="00E17E6D">
            <w:pPr>
              <w:bidi w:val="0"/>
              <w:jc w:val="center"/>
              <w:rPr>
                <w:sz w:val="20"/>
                <w:szCs w:val="20"/>
              </w:rPr>
            </w:pPr>
            <w:r w:rsidRPr="00A4353E">
              <w:rPr>
                <w:sz w:val="20"/>
                <w:szCs w:val="20"/>
              </w:rPr>
              <w:t>.217</w:t>
            </w:r>
          </w:p>
        </w:tc>
        <w:tc>
          <w:tcPr>
            <w:tcW w:w="386" w:type="pct"/>
            <w:shd w:val="clear" w:color="auto" w:fill="D9D9D9"/>
            <w:vAlign w:val="center"/>
          </w:tcPr>
          <w:p w:rsidR="00E17E6D" w:rsidRPr="00A4353E" w:rsidRDefault="00E17E6D" w:rsidP="00E17E6D">
            <w:pPr>
              <w:bidi w:val="0"/>
              <w:jc w:val="center"/>
              <w:rPr>
                <w:color w:val="000000"/>
                <w:sz w:val="20"/>
                <w:szCs w:val="20"/>
              </w:rPr>
            </w:pPr>
            <w:r w:rsidRPr="00A4353E">
              <w:rPr>
                <w:color w:val="000000"/>
                <w:sz w:val="20"/>
                <w:szCs w:val="20"/>
              </w:rPr>
              <w:t>.310</w:t>
            </w:r>
          </w:p>
        </w:tc>
        <w:tc>
          <w:tcPr>
            <w:tcW w:w="597" w:type="pct"/>
            <w:shd w:val="clear" w:color="auto" w:fill="auto"/>
          </w:tcPr>
          <w:p w:rsidR="00E17E6D" w:rsidRPr="00A4353E" w:rsidRDefault="00E17E6D" w:rsidP="00E17E6D">
            <w:pPr>
              <w:autoSpaceDE w:val="0"/>
              <w:autoSpaceDN w:val="0"/>
              <w:bidi w:val="0"/>
              <w:adjustRightInd w:val="0"/>
              <w:jc w:val="center"/>
              <w:rPr>
                <w:color w:val="000000"/>
                <w:sz w:val="20"/>
                <w:szCs w:val="20"/>
                <w:vertAlign w:val="superscript"/>
              </w:rPr>
            </w:pPr>
            <w:r w:rsidRPr="00A4353E">
              <w:rPr>
                <w:color w:val="000000"/>
                <w:sz w:val="20"/>
                <w:szCs w:val="20"/>
              </w:rPr>
              <w:t>.722</w:t>
            </w:r>
            <w:r w:rsidRPr="00A4353E">
              <w:rPr>
                <w:color w:val="000000"/>
                <w:sz w:val="20"/>
                <w:szCs w:val="20"/>
                <w:vertAlign w:val="superscript"/>
              </w:rPr>
              <w:t>**</w:t>
            </w:r>
          </w:p>
        </w:tc>
        <w:tc>
          <w:tcPr>
            <w:tcW w:w="619" w:type="pct"/>
            <w:shd w:val="clear" w:color="auto" w:fill="auto"/>
            <w:vAlign w:val="center"/>
          </w:tcPr>
          <w:p w:rsidR="00E17E6D" w:rsidRPr="00A4353E" w:rsidRDefault="00E17E6D" w:rsidP="00E17E6D">
            <w:pPr>
              <w:bidi w:val="0"/>
              <w:jc w:val="center"/>
              <w:rPr>
                <w:color w:val="000000"/>
                <w:sz w:val="20"/>
                <w:szCs w:val="20"/>
              </w:rPr>
            </w:pPr>
            <w:r w:rsidRPr="00A4353E">
              <w:rPr>
                <w:color w:val="000000"/>
                <w:sz w:val="20"/>
                <w:szCs w:val="20"/>
              </w:rPr>
              <w:t>.741</w:t>
            </w:r>
            <w:r w:rsidRPr="00A4353E">
              <w:rPr>
                <w:color w:val="000000"/>
                <w:sz w:val="20"/>
                <w:szCs w:val="20"/>
                <w:vertAlign w:val="superscript"/>
              </w:rPr>
              <w:t>**</w:t>
            </w:r>
          </w:p>
        </w:tc>
        <w:tc>
          <w:tcPr>
            <w:tcW w:w="483" w:type="pct"/>
            <w:shd w:val="clear" w:color="auto" w:fill="auto"/>
          </w:tcPr>
          <w:p w:rsidR="00E17E6D" w:rsidRPr="00A4353E" w:rsidRDefault="00E17E6D" w:rsidP="00E17E6D">
            <w:pPr>
              <w:jc w:val="center"/>
              <w:rPr>
                <w:sz w:val="20"/>
                <w:szCs w:val="20"/>
              </w:rPr>
            </w:pPr>
            <w:r w:rsidRPr="00A4353E">
              <w:rPr>
                <w:sz w:val="20"/>
                <w:szCs w:val="20"/>
              </w:rPr>
              <w:t>.789**</w:t>
            </w:r>
          </w:p>
        </w:tc>
        <w:tc>
          <w:tcPr>
            <w:tcW w:w="864" w:type="pct"/>
            <w:shd w:val="clear" w:color="auto" w:fill="auto"/>
            <w:vAlign w:val="center"/>
          </w:tcPr>
          <w:p w:rsidR="00E17E6D" w:rsidRPr="00A4353E" w:rsidRDefault="00E17E6D" w:rsidP="00E17E6D">
            <w:pPr>
              <w:bidi w:val="0"/>
              <w:jc w:val="center"/>
              <w:rPr>
                <w:color w:val="000000"/>
                <w:sz w:val="20"/>
                <w:szCs w:val="20"/>
              </w:rPr>
            </w:pPr>
            <w:r w:rsidRPr="00A4353E">
              <w:rPr>
                <w:color w:val="000000"/>
                <w:sz w:val="20"/>
                <w:szCs w:val="20"/>
              </w:rPr>
              <w:t>.877</w:t>
            </w:r>
            <w:r w:rsidRPr="00A4353E">
              <w:rPr>
                <w:color w:val="000000"/>
                <w:sz w:val="20"/>
                <w:szCs w:val="20"/>
                <w:vertAlign w:val="superscript"/>
              </w:rPr>
              <w:t>**</w:t>
            </w:r>
          </w:p>
        </w:tc>
      </w:tr>
      <w:tr w:rsidR="00E17E6D" w:rsidRPr="00A4353E" w:rsidTr="00E17E6D">
        <w:trPr>
          <w:jc w:val="center"/>
        </w:trPr>
        <w:tc>
          <w:tcPr>
            <w:tcW w:w="277" w:type="pct"/>
            <w:shd w:val="clear" w:color="auto" w:fill="auto"/>
            <w:vAlign w:val="center"/>
          </w:tcPr>
          <w:p w:rsidR="00E17E6D" w:rsidRPr="00A4353E" w:rsidRDefault="00E17E6D" w:rsidP="00784BC2">
            <w:pPr>
              <w:jc w:val="center"/>
              <w:rPr>
                <w:b/>
                <w:bCs/>
                <w:color w:val="000000"/>
                <w:sz w:val="20"/>
                <w:szCs w:val="20"/>
                <w:rtl/>
                <w:lang w:bidi="ar-EG"/>
              </w:rPr>
            </w:pPr>
            <w:r w:rsidRPr="00A4353E">
              <w:rPr>
                <w:b/>
                <w:bCs/>
                <w:color w:val="000000"/>
                <w:sz w:val="20"/>
                <w:szCs w:val="20"/>
                <w:rtl/>
                <w:lang w:bidi="ar-EG"/>
              </w:rPr>
              <w:t>7</w:t>
            </w:r>
          </w:p>
        </w:tc>
        <w:tc>
          <w:tcPr>
            <w:tcW w:w="496" w:type="pct"/>
            <w:shd w:val="clear" w:color="auto" w:fill="auto"/>
          </w:tcPr>
          <w:p w:rsidR="00E17E6D" w:rsidRPr="00A4353E" w:rsidRDefault="00E17E6D" w:rsidP="00E17E6D">
            <w:pPr>
              <w:autoSpaceDE w:val="0"/>
              <w:autoSpaceDN w:val="0"/>
              <w:bidi w:val="0"/>
              <w:adjustRightInd w:val="0"/>
              <w:jc w:val="center"/>
              <w:rPr>
                <w:color w:val="000000"/>
                <w:sz w:val="20"/>
                <w:szCs w:val="20"/>
                <w:vertAlign w:val="superscript"/>
              </w:rPr>
            </w:pPr>
            <w:r w:rsidRPr="00A4353E">
              <w:rPr>
                <w:color w:val="000000"/>
                <w:sz w:val="20"/>
                <w:szCs w:val="20"/>
              </w:rPr>
              <w:t>.748</w:t>
            </w:r>
            <w:r w:rsidRPr="00A4353E">
              <w:rPr>
                <w:color w:val="000000"/>
                <w:sz w:val="20"/>
                <w:szCs w:val="20"/>
                <w:vertAlign w:val="superscript"/>
              </w:rPr>
              <w:t>**</w:t>
            </w:r>
          </w:p>
        </w:tc>
        <w:tc>
          <w:tcPr>
            <w:tcW w:w="509" w:type="pct"/>
            <w:shd w:val="clear" w:color="auto" w:fill="auto"/>
            <w:vAlign w:val="center"/>
          </w:tcPr>
          <w:p w:rsidR="00E17E6D" w:rsidRPr="00A4353E" w:rsidRDefault="00E17E6D" w:rsidP="00E17E6D">
            <w:pPr>
              <w:bidi w:val="0"/>
              <w:jc w:val="center"/>
              <w:rPr>
                <w:color w:val="000000"/>
                <w:sz w:val="20"/>
                <w:szCs w:val="20"/>
              </w:rPr>
            </w:pPr>
            <w:r w:rsidRPr="00A4353E">
              <w:rPr>
                <w:color w:val="000000"/>
                <w:sz w:val="20"/>
                <w:szCs w:val="20"/>
              </w:rPr>
              <w:t>.838</w:t>
            </w:r>
            <w:r w:rsidRPr="00A4353E">
              <w:rPr>
                <w:color w:val="000000"/>
                <w:sz w:val="20"/>
                <w:szCs w:val="20"/>
                <w:vertAlign w:val="superscript"/>
              </w:rPr>
              <w:t>**</w:t>
            </w:r>
          </w:p>
        </w:tc>
        <w:tc>
          <w:tcPr>
            <w:tcW w:w="769" w:type="pct"/>
            <w:shd w:val="clear" w:color="auto" w:fill="auto"/>
            <w:vAlign w:val="center"/>
          </w:tcPr>
          <w:p w:rsidR="00E17E6D" w:rsidRPr="00A4353E" w:rsidRDefault="00E17E6D" w:rsidP="00E17E6D">
            <w:pPr>
              <w:bidi w:val="0"/>
              <w:jc w:val="center"/>
              <w:rPr>
                <w:color w:val="000000"/>
                <w:sz w:val="20"/>
                <w:szCs w:val="20"/>
              </w:rPr>
            </w:pPr>
            <w:r w:rsidRPr="00A4353E">
              <w:rPr>
                <w:color w:val="000000"/>
                <w:sz w:val="20"/>
                <w:szCs w:val="20"/>
              </w:rPr>
              <w:t>.815</w:t>
            </w:r>
            <w:r w:rsidRPr="00A4353E">
              <w:rPr>
                <w:color w:val="000000"/>
                <w:sz w:val="20"/>
                <w:szCs w:val="20"/>
                <w:vertAlign w:val="superscript"/>
              </w:rPr>
              <w:t>**</w:t>
            </w:r>
          </w:p>
        </w:tc>
        <w:tc>
          <w:tcPr>
            <w:tcW w:w="386" w:type="pct"/>
            <w:shd w:val="clear" w:color="auto" w:fill="auto"/>
            <w:vAlign w:val="center"/>
          </w:tcPr>
          <w:p w:rsidR="00E17E6D" w:rsidRPr="00A4353E" w:rsidRDefault="00E17E6D" w:rsidP="00E17E6D">
            <w:pPr>
              <w:bidi w:val="0"/>
              <w:jc w:val="center"/>
              <w:rPr>
                <w:color w:val="000000"/>
                <w:sz w:val="20"/>
                <w:szCs w:val="20"/>
              </w:rPr>
            </w:pPr>
            <w:r w:rsidRPr="00A4353E">
              <w:rPr>
                <w:color w:val="000000"/>
                <w:sz w:val="20"/>
                <w:szCs w:val="20"/>
              </w:rPr>
              <w:t>.835</w:t>
            </w:r>
            <w:r w:rsidRPr="00A4353E">
              <w:rPr>
                <w:color w:val="000000"/>
                <w:sz w:val="20"/>
                <w:szCs w:val="20"/>
                <w:vertAlign w:val="superscript"/>
              </w:rPr>
              <w:t>**</w:t>
            </w:r>
          </w:p>
        </w:tc>
        <w:tc>
          <w:tcPr>
            <w:tcW w:w="597" w:type="pct"/>
            <w:shd w:val="clear" w:color="auto" w:fill="auto"/>
          </w:tcPr>
          <w:p w:rsidR="00E17E6D" w:rsidRPr="00A4353E" w:rsidRDefault="00E17E6D" w:rsidP="00E17E6D">
            <w:pPr>
              <w:autoSpaceDE w:val="0"/>
              <w:autoSpaceDN w:val="0"/>
              <w:bidi w:val="0"/>
              <w:adjustRightInd w:val="0"/>
              <w:jc w:val="center"/>
              <w:rPr>
                <w:color w:val="000000"/>
                <w:sz w:val="20"/>
                <w:szCs w:val="20"/>
                <w:vertAlign w:val="superscript"/>
              </w:rPr>
            </w:pPr>
            <w:r w:rsidRPr="00A4353E">
              <w:rPr>
                <w:color w:val="000000"/>
                <w:sz w:val="20"/>
                <w:szCs w:val="20"/>
              </w:rPr>
              <w:t>.821</w:t>
            </w:r>
            <w:r w:rsidRPr="00A4353E">
              <w:rPr>
                <w:color w:val="000000"/>
                <w:sz w:val="20"/>
                <w:szCs w:val="20"/>
                <w:vertAlign w:val="superscript"/>
              </w:rPr>
              <w:t>**</w:t>
            </w:r>
          </w:p>
        </w:tc>
        <w:tc>
          <w:tcPr>
            <w:tcW w:w="619" w:type="pct"/>
            <w:shd w:val="clear" w:color="auto" w:fill="auto"/>
            <w:vAlign w:val="center"/>
          </w:tcPr>
          <w:p w:rsidR="00E17E6D" w:rsidRPr="00A4353E" w:rsidRDefault="00E17E6D" w:rsidP="00E17E6D">
            <w:pPr>
              <w:bidi w:val="0"/>
              <w:jc w:val="center"/>
              <w:rPr>
                <w:color w:val="000000"/>
                <w:sz w:val="20"/>
                <w:szCs w:val="20"/>
              </w:rPr>
            </w:pPr>
            <w:r w:rsidRPr="00A4353E">
              <w:rPr>
                <w:color w:val="000000"/>
                <w:sz w:val="20"/>
                <w:szCs w:val="20"/>
              </w:rPr>
              <w:t>.835</w:t>
            </w:r>
            <w:r w:rsidRPr="00A4353E">
              <w:rPr>
                <w:color w:val="000000"/>
                <w:sz w:val="20"/>
                <w:szCs w:val="20"/>
                <w:vertAlign w:val="superscript"/>
              </w:rPr>
              <w:t>**</w:t>
            </w:r>
          </w:p>
        </w:tc>
        <w:tc>
          <w:tcPr>
            <w:tcW w:w="483" w:type="pct"/>
            <w:shd w:val="clear" w:color="auto" w:fill="FFFFFF"/>
          </w:tcPr>
          <w:p w:rsidR="00E17E6D" w:rsidRPr="00A4353E" w:rsidRDefault="00E17E6D" w:rsidP="00E17E6D">
            <w:pPr>
              <w:bidi w:val="0"/>
              <w:jc w:val="center"/>
              <w:rPr>
                <w:sz w:val="20"/>
                <w:szCs w:val="20"/>
              </w:rPr>
            </w:pPr>
            <w:r w:rsidRPr="00A4353E">
              <w:rPr>
                <w:sz w:val="20"/>
                <w:szCs w:val="20"/>
              </w:rPr>
              <w:t>.869**</w:t>
            </w:r>
          </w:p>
        </w:tc>
        <w:tc>
          <w:tcPr>
            <w:tcW w:w="864" w:type="pct"/>
            <w:shd w:val="clear" w:color="auto" w:fill="FFFFFF"/>
            <w:vAlign w:val="center"/>
          </w:tcPr>
          <w:p w:rsidR="00E17E6D" w:rsidRPr="00A4353E" w:rsidRDefault="00E17E6D" w:rsidP="00E17E6D">
            <w:pPr>
              <w:bidi w:val="0"/>
              <w:jc w:val="center"/>
              <w:rPr>
                <w:color w:val="000000"/>
                <w:sz w:val="20"/>
                <w:szCs w:val="20"/>
              </w:rPr>
            </w:pPr>
            <w:r w:rsidRPr="00A4353E">
              <w:rPr>
                <w:color w:val="000000"/>
                <w:sz w:val="20"/>
                <w:szCs w:val="20"/>
              </w:rPr>
              <w:t>.877</w:t>
            </w:r>
            <w:r w:rsidRPr="00A4353E">
              <w:rPr>
                <w:color w:val="000000"/>
                <w:sz w:val="20"/>
                <w:szCs w:val="20"/>
                <w:vertAlign w:val="superscript"/>
              </w:rPr>
              <w:t>**</w:t>
            </w:r>
          </w:p>
        </w:tc>
      </w:tr>
      <w:tr w:rsidR="00E17E6D" w:rsidRPr="00A4353E" w:rsidTr="00E17E6D">
        <w:trPr>
          <w:jc w:val="center"/>
        </w:trPr>
        <w:tc>
          <w:tcPr>
            <w:tcW w:w="277" w:type="pct"/>
            <w:shd w:val="clear" w:color="auto" w:fill="auto"/>
            <w:vAlign w:val="center"/>
          </w:tcPr>
          <w:p w:rsidR="00E17E6D" w:rsidRPr="00A4353E" w:rsidRDefault="00E17E6D" w:rsidP="00784BC2">
            <w:pPr>
              <w:jc w:val="center"/>
              <w:rPr>
                <w:b/>
                <w:bCs/>
                <w:color w:val="000000"/>
                <w:sz w:val="20"/>
                <w:szCs w:val="20"/>
                <w:rtl/>
                <w:lang w:bidi="ar-EG"/>
              </w:rPr>
            </w:pPr>
            <w:r w:rsidRPr="00A4353E">
              <w:rPr>
                <w:b/>
                <w:bCs/>
                <w:color w:val="000000"/>
                <w:sz w:val="20"/>
                <w:szCs w:val="20"/>
                <w:rtl/>
                <w:lang w:bidi="ar-EG"/>
              </w:rPr>
              <w:t>8</w:t>
            </w:r>
          </w:p>
        </w:tc>
        <w:tc>
          <w:tcPr>
            <w:tcW w:w="496" w:type="pct"/>
            <w:shd w:val="clear" w:color="auto" w:fill="FFFFFF"/>
          </w:tcPr>
          <w:p w:rsidR="00E17E6D" w:rsidRPr="00A4353E" w:rsidRDefault="00E17E6D" w:rsidP="00E17E6D">
            <w:pPr>
              <w:autoSpaceDE w:val="0"/>
              <w:autoSpaceDN w:val="0"/>
              <w:bidi w:val="0"/>
              <w:adjustRightInd w:val="0"/>
              <w:jc w:val="center"/>
              <w:rPr>
                <w:color w:val="000000"/>
                <w:sz w:val="20"/>
                <w:szCs w:val="20"/>
                <w:vertAlign w:val="superscript"/>
              </w:rPr>
            </w:pPr>
            <w:r w:rsidRPr="00A4353E">
              <w:rPr>
                <w:color w:val="000000"/>
                <w:sz w:val="20"/>
                <w:szCs w:val="20"/>
              </w:rPr>
              <w:t>.768</w:t>
            </w:r>
            <w:r w:rsidRPr="00A4353E">
              <w:rPr>
                <w:color w:val="000000"/>
                <w:sz w:val="20"/>
                <w:szCs w:val="20"/>
                <w:vertAlign w:val="superscript"/>
              </w:rPr>
              <w:t>**</w:t>
            </w:r>
          </w:p>
        </w:tc>
        <w:tc>
          <w:tcPr>
            <w:tcW w:w="509" w:type="pct"/>
            <w:shd w:val="clear" w:color="auto" w:fill="FFFFFF"/>
            <w:vAlign w:val="center"/>
          </w:tcPr>
          <w:p w:rsidR="00E17E6D" w:rsidRPr="00A4353E" w:rsidRDefault="00E17E6D" w:rsidP="00E17E6D">
            <w:pPr>
              <w:bidi w:val="0"/>
              <w:jc w:val="center"/>
              <w:rPr>
                <w:color w:val="000000"/>
                <w:sz w:val="20"/>
                <w:szCs w:val="20"/>
              </w:rPr>
            </w:pPr>
            <w:r w:rsidRPr="00A4353E">
              <w:rPr>
                <w:color w:val="000000"/>
                <w:sz w:val="20"/>
                <w:szCs w:val="20"/>
              </w:rPr>
              <w:t>.844</w:t>
            </w:r>
            <w:r w:rsidRPr="00A4353E">
              <w:rPr>
                <w:color w:val="000000"/>
                <w:sz w:val="20"/>
                <w:szCs w:val="20"/>
                <w:vertAlign w:val="superscript"/>
              </w:rPr>
              <w:t>**</w:t>
            </w:r>
          </w:p>
        </w:tc>
        <w:tc>
          <w:tcPr>
            <w:tcW w:w="769" w:type="pct"/>
            <w:shd w:val="clear" w:color="auto" w:fill="auto"/>
          </w:tcPr>
          <w:p w:rsidR="00E17E6D" w:rsidRPr="00A4353E" w:rsidRDefault="00E17E6D" w:rsidP="00E17E6D">
            <w:pPr>
              <w:bidi w:val="0"/>
              <w:jc w:val="center"/>
              <w:rPr>
                <w:sz w:val="20"/>
                <w:szCs w:val="20"/>
              </w:rPr>
            </w:pPr>
            <w:r w:rsidRPr="00A4353E">
              <w:rPr>
                <w:sz w:val="20"/>
                <w:szCs w:val="20"/>
              </w:rPr>
              <w:t>.641**</w:t>
            </w:r>
          </w:p>
        </w:tc>
        <w:tc>
          <w:tcPr>
            <w:tcW w:w="386" w:type="pct"/>
            <w:shd w:val="clear" w:color="auto" w:fill="auto"/>
            <w:vAlign w:val="center"/>
          </w:tcPr>
          <w:p w:rsidR="00E17E6D" w:rsidRPr="00A4353E" w:rsidRDefault="00E17E6D" w:rsidP="00E17E6D">
            <w:pPr>
              <w:bidi w:val="0"/>
              <w:jc w:val="center"/>
              <w:rPr>
                <w:color w:val="000000"/>
                <w:sz w:val="20"/>
                <w:szCs w:val="20"/>
              </w:rPr>
            </w:pPr>
            <w:r w:rsidRPr="00A4353E">
              <w:rPr>
                <w:color w:val="000000"/>
                <w:sz w:val="20"/>
                <w:szCs w:val="20"/>
              </w:rPr>
              <w:t>.692</w:t>
            </w:r>
            <w:r w:rsidRPr="00A4353E">
              <w:rPr>
                <w:color w:val="000000"/>
                <w:sz w:val="20"/>
                <w:szCs w:val="20"/>
                <w:vertAlign w:val="superscript"/>
              </w:rPr>
              <w:t>**</w:t>
            </w:r>
          </w:p>
        </w:tc>
        <w:tc>
          <w:tcPr>
            <w:tcW w:w="597" w:type="pct"/>
            <w:shd w:val="clear" w:color="auto" w:fill="D9D9D9"/>
          </w:tcPr>
          <w:p w:rsidR="00E17E6D" w:rsidRPr="00A4353E" w:rsidRDefault="00E17E6D" w:rsidP="00E17E6D">
            <w:pPr>
              <w:autoSpaceDE w:val="0"/>
              <w:autoSpaceDN w:val="0"/>
              <w:bidi w:val="0"/>
              <w:adjustRightInd w:val="0"/>
              <w:jc w:val="center"/>
              <w:rPr>
                <w:color w:val="000000"/>
                <w:sz w:val="20"/>
                <w:szCs w:val="20"/>
                <w:vertAlign w:val="superscript"/>
              </w:rPr>
            </w:pPr>
            <w:r w:rsidRPr="00A4353E">
              <w:rPr>
                <w:color w:val="000000"/>
                <w:sz w:val="20"/>
                <w:szCs w:val="20"/>
              </w:rPr>
              <w:t>.108</w:t>
            </w:r>
          </w:p>
        </w:tc>
        <w:tc>
          <w:tcPr>
            <w:tcW w:w="619" w:type="pct"/>
            <w:shd w:val="clear" w:color="auto" w:fill="D9D9D9"/>
          </w:tcPr>
          <w:p w:rsidR="00E17E6D" w:rsidRPr="00A4353E" w:rsidRDefault="00E17E6D" w:rsidP="00E17E6D">
            <w:pPr>
              <w:autoSpaceDE w:val="0"/>
              <w:autoSpaceDN w:val="0"/>
              <w:bidi w:val="0"/>
              <w:adjustRightInd w:val="0"/>
              <w:jc w:val="center"/>
              <w:rPr>
                <w:color w:val="000000"/>
                <w:sz w:val="20"/>
                <w:szCs w:val="20"/>
                <w:vertAlign w:val="superscript"/>
              </w:rPr>
            </w:pPr>
            <w:r w:rsidRPr="00A4353E">
              <w:rPr>
                <w:color w:val="000000"/>
                <w:sz w:val="20"/>
                <w:szCs w:val="20"/>
              </w:rPr>
              <w:t>.231</w:t>
            </w:r>
          </w:p>
        </w:tc>
        <w:tc>
          <w:tcPr>
            <w:tcW w:w="483" w:type="pct"/>
            <w:shd w:val="clear" w:color="auto" w:fill="FFFFFF"/>
          </w:tcPr>
          <w:p w:rsidR="00E17E6D" w:rsidRPr="00A4353E" w:rsidRDefault="00E17E6D" w:rsidP="00E17E6D">
            <w:pPr>
              <w:bidi w:val="0"/>
              <w:jc w:val="center"/>
              <w:rPr>
                <w:sz w:val="20"/>
                <w:szCs w:val="20"/>
              </w:rPr>
            </w:pPr>
            <w:r w:rsidRPr="00A4353E">
              <w:rPr>
                <w:sz w:val="20"/>
                <w:szCs w:val="20"/>
              </w:rPr>
              <w:t>.878**</w:t>
            </w:r>
          </w:p>
        </w:tc>
        <w:tc>
          <w:tcPr>
            <w:tcW w:w="864" w:type="pct"/>
            <w:shd w:val="clear" w:color="auto" w:fill="FFFFFF"/>
            <w:vAlign w:val="center"/>
          </w:tcPr>
          <w:p w:rsidR="00E17E6D" w:rsidRPr="00A4353E" w:rsidRDefault="00E17E6D" w:rsidP="00E17E6D">
            <w:pPr>
              <w:bidi w:val="0"/>
              <w:jc w:val="center"/>
              <w:rPr>
                <w:color w:val="000000"/>
                <w:sz w:val="20"/>
                <w:szCs w:val="20"/>
              </w:rPr>
            </w:pPr>
            <w:r w:rsidRPr="00A4353E">
              <w:rPr>
                <w:color w:val="000000"/>
                <w:sz w:val="20"/>
                <w:szCs w:val="20"/>
              </w:rPr>
              <w:t>.889</w:t>
            </w:r>
            <w:r w:rsidRPr="00A4353E">
              <w:rPr>
                <w:color w:val="000000"/>
                <w:sz w:val="20"/>
                <w:szCs w:val="20"/>
                <w:vertAlign w:val="superscript"/>
              </w:rPr>
              <w:t>**</w:t>
            </w:r>
          </w:p>
        </w:tc>
      </w:tr>
      <w:tr w:rsidR="00E17E6D" w:rsidRPr="00A4353E" w:rsidTr="00E17E6D">
        <w:trPr>
          <w:jc w:val="center"/>
        </w:trPr>
        <w:tc>
          <w:tcPr>
            <w:tcW w:w="277" w:type="pct"/>
            <w:shd w:val="clear" w:color="auto" w:fill="auto"/>
            <w:vAlign w:val="center"/>
          </w:tcPr>
          <w:p w:rsidR="00E17E6D" w:rsidRPr="00A4353E" w:rsidRDefault="00E17E6D" w:rsidP="00784BC2">
            <w:pPr>
              <w:jc w:val="center"/>
              <w:rPr>
                <w:b/>
                <w:bCs/>
                <w:color w:val="000000"/>
                <w:sz w:val="20"/>
                <w:szCs w:val="20"/>
                <w:rtl/>
                <w:lang w:bidi="ar-EG"/>
              </w:rPr>
            </w:pPr>
            <w:r w:rsidRPr="00A4353E">
              <w:rPr>
                <w:b/>
                <w:bCs/>
                <w:color w:val="000000"/>
                <w:sz w:val="20"/>
                <w:szCs w:val="20"/>
                <w:rtl/>
                <w:lang w:bidi="ar-EG"/>
              </w:rPr>
              <w:t>9</w:t>
            </w:r>
          </w:p>
        </w:tc>
        <w:tc>
          <w:tcPr>
            <w:tcW w:w="496" w:type="pct"/>
            <w:shd w:val="clear" w:color="auto" w:fill="auto"/>
          </w:tcPr>
          <w:p w:rsidR="00E17E6D" w:rsidRPr="00A4353E" w:rsidRDefault="00E17E6D" w:rsidP="00E17E6D">
            <w:pPr>
              <w:autoSpaceDE w:val="0"/>
              <w:autoSpaceDN w:val="0"/>
              <w:bidi w:val="0"/>
              <w:adjustRightInd w:val="0"/>
              <w:jc w:val="center"/>
              <w:rPr>
                <w:color w:val="000000"/>
                <w:sz w:val="20"/>
                <w:szCs w:val="20"/>
                <w:vertAlign w:val="superscript"/>
              </w:rPr>
            </w:pPr>
            <w:r w:rsidRPr="00A4353E">
              <w:rPr>
                <w:color w:val="000000"/>
                <w:sz w:val="20"/>
                <w:szCs w:val="20"/>
              </w:rPr>
              <w:t>.673</w:t>
            </w:r>
            <w:r w:rsidRPr="00A4353E">
              <w:rPr>
                <w:color w:val="000000"/>
                <w:sz w:val="20"/>
                <w:szCs w:val="20"/>
                <w:vertAlign w:val="superscript"/>
              </w:rPr>
              <w:t>**</w:t>
            </w:r>
          </w:p>
        </w:tc>
        <w:tc>
          <w:tcPr>
            <w:tcW w:w="509" w:type="pct"/>
            <w:shd w:val="clear" w:color="auto" w:fill="auto"/>
            <w:vAlign w:val="center"/>
          </w:tcPr>
          <w:p w:rsidR="00E17E6D" w:rsidRPr="00A4353E" w:rsidRDefault="00E17E6D" w:rsidP="00E17E6D">
            <w:pPr>
              <w:bidi w:val="0"/>
              <w:jc w:val="center"/>
              <w:rPr>
                <w:color w:val="000000"/>
                <w:sz w:val="20"/>
                <w:szCs w:val="20"/>
              </w:rPr>
            </w:pPr>
            <w:r w:rsidRPr="00A4353E">
              <w:rPr>
                <w:color w:val="000000"/>
                <w:sz w:val="20"/>
                <w:szCs w:val="20"/>
              </w:rPr>
              <w:t>.782</w:t>
            </w:r>
            <w:r w:rsidRPr="00A4353E">
              <w:rPr>
                <w:color w:val="000000"/>
                <w:sz w:val="20"/>
                <w:szCs w:val="20"/>
                <w:vertAlign w:val="superscript"/>
              </w:rPr>
              <w:t>**</w:t>
            </w:r>
          </w:p>
        </w:tc>
        <w:tc>
          <w:tcPr>
            <w:tcW w:w="769" w:type="pct"/>
            <w:shd w:val="clear" w:color="auto" w:fill="auto"/>
          </w:tcPr>
          <w:p w:rsidR="00E17E6D" w:rsidRPr="00A4353E" w:rsidRDefault="00E17E6D" w:rsidP="00E17E6D">
            <w:pPr>
              <w:bidi w:val="0"/>
              <w:jc w:val="center"/>
              <w:rPr>
                <w:sz w:val="20"/>
                <w:szCs w:val="20"/>
              </w:rPr>
            </w:pPr>
            <w:r w:rsidRPr="00A4353E">
              <w:rPr>
                <w:sz w:val="20"/>
                <w:szCs w:val="20"/>
              </w:rPr>
              <w:t>.839**</w:t>
            </w:r>
          </w:p>
        </w:tc>
        <w:tc>
          <w:tcPr>
            <w:tcW w:w="386" w:type="pct"/>
            <w:shd w:val="clear" w:color="auto" w:fill="auto"/>
            <w:vAlign w:val="center"/>
          </w:tcPr>
          <w:p w:rsidR="00E17E6D" w:rsidRPr="00A4353E" w:rsidRDefault="00E17E6D" w:rsidP="00E17E6D">
            <w:pPr>
              <w:bidi w:val="0"/>
              <w:jc w:val="center"/>
              <w:rPr>
                <w:color w:val="000000"/>
                <w:sz w:val="20"/>
                <w:szCs w:val="20"/>
              </w:rPr>
            </w:pPr>
            <w:r w:rsidRPr="00A4353E">
              <w:rPr>
                <w:color w:val="000000"/>
                <w:sz w:val="20"/>
                <w:szCs w:val="20"/>
              </w:rPr>
              <w:t>.845</w:t>
            </w:r>
            <w:r w:rsidRPr="00A4353E">
              <w:rPr>
                <w:color w:val="000000"/>
                <w:sz w:val="20"/>
                <w:szCs w:val="20"/>
                <w:vertAlign w:val="superscript"/>
              </w:rPr>
              <w:t>**</w:t>
            </w:r>
          </w:p>
        </w:tc>
        <w:tc>
          <w:tcPr>
            <w:tcW w:w="597" w:type="pct"/>
            <w:shd w:val="clear" w:color="auto" w:fill="auto"/>
          </w:tcPr>
          <w:p w:rsidR="00E17E6D" w:rsidRPr="00A4353E" w:rsidRDefault="00E17E6D" w:rsidP="00E17E6D">
            <w:pPr>
              <w:autoSpaceDE w:val="0"/>
              <w:autoSpaceDN w:val="0"/>
              <w:bidi w:val="0"/>
              <w:adjustRightInd w:val="0"/>
              <w:jc w:val="center"/>
              <w:rPr>
                <w:color w:val="000000"/>
                <w:sz w:val="20"/>
                <w:szCs w:val="20"/>
                <w:vertAlign w:val="superscript"/>
              </w:rPr>
            </w:pPr>
            <w:r w:rsidRPr="00A4353E">
              <w:rPr>
                <w:color w:val="000000"/>
                <w:sz w:val="20"/>
                <w:szCs w:val="20"/>
              </w:rPr>
              <w:t>.668</w:t>
            </w:r>
            <w:r w:rsidRPr="00A4353E">
              <w:rPr>
                <w:color w:val="000000"/>
                <w:sz w:val="20"/>
                <w:szCs w:val="20"/>
                <w:vertAlign w:val="superscript"/>
              </w:rPr>
              <w:t>**</w:t>
            </w:r>
          </w:p>
        </w:tc>
        <w:tc>
          <w:tcPr>
            <w:tcW w:w="619" w:type="pct"/>
            <w:shd w:val="clear" w:color="auto" w:fill="auto"/>
            <w:vAlign w:val="center"/>
          </w:tcPr>
          <w:p w:rsidR="00E17E6D" w:rsidRPr="00A4353E" w:rsidRDefault="00E17E6D" w:rsidP="00E17E6D">
            <w:pPr>
              <w:bidi w:val="0"/>
              <w:jc w:val="center"/>
              <w:rPr>
                <w:color w:val="000000"/>
                <w:sz w:val="20"/>
                <w:szCs w:val="20"/>
              </w:rPr>
            </w:pPr>
            <w:r w:rsidRPr="00A4353E">
              <w:rPr>
                <w:color w:val="000000"/>
                <w:sz w:val="20"/>
                <w:szCs w:val="20"/>
              </w:rPr>
              <w:t>.677</w:t>
            </w:r>
            <w:r w:rsidRPr="00A4353E">
              <w:rPr>
                <w:color w:val="000000"/>
                <w:sz w:val="20"/>
                <w:szCs w:val="20"/>
                <w:vertAlign w:val="superscript"/>
              </w:rPr>
              <w:t>**</w:t>
            </w:r>
          </w:p>
        </w:tc>
        <w:tc>
          <w:tcPr>
            <w:tcW w:w="483" w:type="pct"/>
            <w:shd w:val="clear" w:color="auto" w:fill="FFFFFF"/>
          </w:tcPr>
          <w:p w:rsidR="00E17E6D" w:rsidRPr="00A4353E" w:rsidRDefault="00E17E6D" w:rsidP="00E17E6D">
            <w:pPr>
              <w:bidi w:val="0"/>
              <w:jc w:val="center"/>
              <w:rPr>
                <w:sz w:val="20"/>
                <w:szCs w:val="20"/>
              </w:rPr>
            </w:pPr>
            <w:r w:rsidRPr="00A4353E">
              <w:rPr>
                <w:sz w:val="20"/>
                <w:szCs w:val="20"/>
              </w:rPr>
              <w:t>.909**</w:t>
            </w:r>
          </w:p>
        </w:tc>
        <w:tc>
          <w:tcPr>
            <w:tcW w:w="864" w:type="pct"/>
            <w:shd w:val="clear" w:color="auto" w:fill="FFFFFF"/>
            <w:vAlign w:val="center"/>
          </w:tcPr>
          <w:p w:rsidR="00E17E6D" w:rsidRPr="00A4353E" w:rsidRDefault="00E17E6D" w:rsidP="00E17E6D">
            <w:pPr>
              <w:bidi w:val="0"/>
              <w:jc w:val="center"/>
              <w:rPr>
                <w:color w:val="000000"/>
                <w:sz w:val="20"/>
                <w:szCs w:val="20"/>
              </w:rPr>
            </w:pPr>
            <w:r w:rsidRPr="00A4353E">
              <w:rPr>
                <w:color w:val="000000"/>
                <w:sz w:val="20"/>
                <w:szCs w:val="20"/>
              </w:rPr>
              <w:t>.916</w:t>
            </w:r>
            <w:r w:rsidRPr="00A4353E">
              <w:rPr>
                <w:color w:val="000000"/>
                <w:sz w:val="20"/>
                <w:szCs w:val="20"/>
                <w:vertAlign w:val="superscript"/>
              </w:rPr>
              <w:t>**</w:t>
            </w:r>
          </w:p>
        </w:tc>
      </w:tr>
      <w:tr w:rsidR="00E17E6D" w:rsidRPr="00A4353E" w:rsidTr="00E17E6D">
        <w:trPr>
          <w:jc w:val="center"/>
        </w:trPr>
        <w:tc>
          <w:tcPr>
            <w:tcW w:w="277" w:type="pct"/>
            <w:shd w:val="clear" w:color="auto" w:fill="auto"/>
            <w:vAlign w:val="center"/>
          </w:tcPr>
          <w:p w:rsidR="00E17E6D" w:rsidRPr="00A4353E" w:rsidRDefault="00E17E6D" w:rsidP="00784BC2">
            <w:pPr>
              <w:jc w:val="center"/>
              <w:rPr>
                <w:b/>
                <w:bCs/>
                <w:color w:val="000000"/>
                <w:sz w:val="20"/>
                <w:szCs w:val="20"/>
                <w:rtl/>
                <w:lang w:bidi="ar-EG"/>
              </w:rPr>
            </w:pPr>
            <w:r w:rsidRPr="00A4353E">
              <w:rPr>
                <w:b/>
                <w:bCs/>
                <w:color w:val="000000"/>
                <w:sz w:val="20"/>
                <w:szCs w:val="20"/>
                <w:rtl/>
                <w:lang w:bidi="ar-EG"/>
              </w:rPr>
              <w:t>10</w:t>
            </w:r>
          </w:p>
        </w:tc>
        <w:tc>
          <w:tcPr>
            <w:tcW w:w="496" w:type="pct"/>
            <w:shd w:val="clear" w:color="auto" w:fill="auto"/>
          </w:tcPr>
          <w:p w:rsidR="00E17E6D" w:rsidRPr="00A4353E" w:rsidRDefault="00E17E6D" w:rsidP="00E17E6D">
            <w:pPr>
              <w:autoSpaceDE w:val="0"/>
              <w:autoSpaceDN w:val="0"/>
              <w:bidi w:val="0"/>
              <w:adjustRightInd w:val="0"/>
              <w:jc w:val="center"/>
              <w:rPr>
                <w:color w:val="000000"/>
                <w:sz w:val="20"/>
                <w:szCs w:val="20"/>
                <w:vertAlign w:val="superscript"/>
              </w:rPr>
            </w:pPr>
            <w:r w:rsidRPr="00A4353E">
              <w:rPr>
                <w:color w:val="000000"/>
                <w:sz w:val="20"/>
                <w:szCs w:val="20"/>
              </w:rPr>
              <w:t>.923</w:t>
            </w:r>
            <w:r w:rsidRPr="00A4353E">
              <w:rPr>
                <w:color w:val="000000"/>
                <w:sz w:val="20"/>
                <w:szCs w:val="20"/>
                <w:vertAlign w:val="superscript"/>
              </w:rPr>
              <w:t>**</w:t>
            </w:r>
          </w:p>
        </w:tc>
        <w:tc>
          <w:tcPr>
            <w:tcW w:w="509" w:type="pct"/>
            <w:shd w:val="clear" w:color="auto" w:fill="auto"/>
          </w:tcPr>
          <w:p w:rsidR="00E17E6D" w:rsidRPr="00A4353E" w:rsidRDefault="00E17E6D" w:rsidP="00E17E6D">
            <w:pPr>
              <w:autoSpaceDE w:val="0"/>
              <w:autoSpaceDN w:val="0"/>
              <w:bidi w:val="0"/>
              <w:adjustRightInd w:val="0"/>
              <w:jc w:val="center"/>
              <w:rPr>
                <w:color w:val="000000"/>
                <w:sz w:val="20"/>
                <w:szCs w:val="20"/>
                <w:vertAlign w:val="superscript"/>
              </w:rPr>
            </w:pPr>
            <w:r w:rsidRPr="00A4353E">
              <w:rPr>
                <w:color w:val="000000"/>
                <w:sz w:val="20"/>
                <w:szCs w:val="20"/>
              </w:rPr>
              <w:t>.953</w:t>
            </w:r>
            <w:r w:rsidRPr="00A4353E">
              <w:rPr>
                <w:color w:val="000000"/>
                <w:sz w:val="20"/>
                <w:szCs w:val="20"/>
                <w:vertAlign w:val="superscript"/>
              </w:rPr>
              <w:t>**</w:t>
            </w:r>
          </w:p>
        </w:tc>
        <w:tc>
          <w:tcPr>
            <w:tcW w:w="769" w:type="pct"/>
            <w:shd w:val="clear" w:color="auto" w:fill="auto"/>
          </w:tcPr>
          <w:p w:rsidR="00E17E6D" w:rsidRPr="00A4353E" w:rsidRDefault="00E17E6D" w:rsidP="00E17E6D">
            <w:pPr>
              <w:jc w:val="center"/>
              <w:rPr>
                <w:sz w:val="20"/>
                <w:szCs w:val="20"/>
                <w:rtl/>
                <w:lang w:bidi="ar-EG"/>
              </w:rPr>
            </w:pPr>
            <w:r w:rsidRPr="00A4353E">
              <w:rPr>
                <w:sz w:val="20"/>
                <w:szCs w:val="20"/>
              </w:rPr>
              <w:t>.833**</w:t>
            </w:r>
          </w:p>
        </w:tc>
        <w:tc>
          <w:tcPr>
            <w:tcW w:w="386" w:type="pct"/>
            <w:shd w:val="clear" w:color="auto" w:fill="auto"/>
            <w:vAlign w:val="center"/>
          </w:tcPr>
          <w:p w:rsidR="00E17E6D" w:rsidRPr="00A4353E" w:rsidRDefault="00E17E6D" w:rsidP="00E17E6D">
            <w:pPr>
              <w:bidi w:val="0"/>
              <w:jc w:val="center"/>
              <w:rPr>
                <w:color w:val="000000"/>
                <w:sz w:val="20"/>
                <w:szCs w:val="20"/>
              </w:rPr>
            </w:pPr>
            <w:r w:rsidRPr="00A4353E">
              <w:rPr>
                <w:color w:val="000000"/>
                <w:sz w:val="20"/>
                <w:szCs w:val="20"/>
              </w:rPr>
              <w:t>.858</w:t>
            </w:r>
            <w:r w:rsidRPr="00A4353E">
              <w:rPr>
                <w:color w:val="000000"/>
                <w:sz w:val="20"/>
                <w:szCs w:val="20"/>
                <w:vertAlign w:val="superscript"/>
              </w:rPr>
              <w:t>**</w:t>
            </w:r>
          </w:p>
        </w:tc>
        <w:tc>
          <w:tcPr>
            <w:tcW w:w="597" w:type="pct"/>
            <w:shd w:val="clear" w:color="auto" w:fill="auto"/>
          </w:tcPr>
          <w:p w:rsidR="00E17E6D" w:rsidRPr="00A4353E" w:rsidRDefault="00E17E6D" w:rsidP="00E17E6D">
            <w:pPr>
              <w:autoSpaceDE w:val="0"/>
              <w:autoSpaceDN w:val="0"/>
              <w:bidi w:val="0"/>
              <w:adjustRightInd w:val="0"/>
              <w:jc w:val="center"/>
              <w:rPr>
                <w:color w:val="000000"/>
                <w:sz w:val="20"/>
                <w:szCs w:val="20"/>
                <w:vertAlign w:val="superscript"/>
              </w:rPr>
            </w:pPr>
            <w:r w:rsidRPr="00A4353E">
              <w:rPr>
                <w:color w:val="000000"/>
                <w:sz w:val="20"/>
                <w:szCs w:val="20"/>
              </w:rPr>
              <w:t>.773</w:t>
            </w:r>
            <w:r w:rsidRPr="00A4353E">
              <w:rPr>
                <w:color w:val="000000"/>
                <w:sz w:val="20"/>
                <w:szCs w:val="20"/>
                <w:vertAlign w:val="superscript"/>
              </w:rPr>
              <w:t>**</w:t>
            </w:r>
          </w:p>
        </w:tc>
        <w:tc>
          <w:tcPr>
            <w:tcW w:w="619" w:type="pct"/>
            <w:shd w:val="clear" w:color="auto" w:fill="auto"/>
            <w:vAlign w:val="center"/>
          </w:tcPr>
          <w:p w:rsidR="00E17E6D" w:rsidRPr="00A4353E" w:rsidRDefault="00E17E6D" w:rsidP="00E17E6D">
            <w:pPr>
              <w:bidi w:val="0"/>
              <w:jc w:val="center"/>
              <w:rPr>
                <w:color w:val="000000"/>
                <w:sz w:val="20"/>
                <w:szCs w:val="20"/>
              </w:rPr>
            </w:pPr>
            <w:r w:rsidRPr="00A4353E">
              <w:rPr>
                <w:color w:val="000000"/>
                <w:sz w:val="20"/>
                <w:szCs w:val="20"/>
              </w:rPr>
              <w:t>.805</w:t>
            </w:r>
            <w:r w:rsidRPr="00A4353E">
              <w:rPr>
                <w:color w:val="000000"/>
                <w:sz w:val="20"/>
                <w:szCs w:val="20"/>
                <w:vertAlign w:val="superscript"/>
              </w:rPr>
              <w:t>**</w:t>
            </w:r>
          </w:p>
        </w:tc>
        <w:tc>
          <w:tcPr>
            <w:tcW w:w="483" w:type="pct"/>
            <w:shd w:val="clear" w:color="auto" w:fill="D9D9D9"/>
            <w:vAlign w:val="center"/>
          </w:tcPr>
          <w:p w:rsidR="00E17E6D" w:rsidRPr="00A4353E" w:rsidRDefault="00E17E6D" w:rsidP="00784BC2">
            <w:pPr>
              <w:jc w:val="center"/>
              <w:rPr>
                <w:b/>
                <w:bCs/>
                <w:color w:val="000000"/>
                <w:sz w:val="20"/>
                <w:szCs w:val="20"/>
                <w:rtl/>
                <w:lang w:bidi="ar-EG"/>
              </w:rPr>
            </w:pPr>
          </w:p>
        </w:tc>
        <w:tc>
          <w:tcPr>
            <w:tcW w:w="864" w:type="pct"/>
            <w:shd w:val="clear" w:color="auto" w:fill="D9D9D9"/>
            <w:vAlign w:val="center"/>
          </w:tcPr>
          <w:p w:rsidR="00E17E6D" w:rsidRPr="00A4353E" w:rsidRDefault="00E17E6D" w:rsidP="00784BC2">
            <w:pPr>
              <w:jc w:val="center"/>
              <w:rPr>
                <w:b/>
                <w:bCs/>
                <w:color w:val="000000"/>
                <w:sz w:val="20"/>
                <w:szCs w:val="20"/>
                <w:rtl/>
                <w:lang w:bidi="ar-EG"/>
              </w:rPr>
            </w:pPr>
          </w:p>
        </w:tc>
      </w:tr>
      <w:tr w:rsidR="00E17E6D" w:rsidRPr="00A4353E" w:rsidTr="00E17E6D">
        <w:trPr>
          <w:jc w:val="center"/>
        </w:trPr>
        <w:tc>
          <w:tcPr>
            <w:tcW w:w="277" w:type="pct"/>
            <w:shd w:val="clear" w:color="auto" w:fill="auto"/>
            <w:vAlign w:val="center"/>
          </w:tcPr>
          <w:p w:rsidR="00E17E6D" w:rsidRPr="00A4353E" w:rsidRDefault="00E17E6D" w:rsidP="00784BC2">
            <w:pPr>
              <w:jc w:val="center"/>
              <w:rPr>
                <w:b/>
                <w:bCs/>
                <w:color w:val="000000"/>
                <w:sz w:val="20"/>
                <w:szCs w:val="20"/>
                <w:rtl/>
                <w:lang w:bidi="ar-EG"/>
              </w:rPr>
            </w:pPr>
            <w:r w:rsidRPr="00A4353E">
              <w:rPr>
                <w:b/>
                <w:bCs/>
                <w:color w:val="000000"/>
                <w:sz w:val="20"/>
                <w:szCs w:val="20"/>
                <w:rtl/>
                <w:lang w:bidi="ar-EG"/>
              </w:rPr>
              <w:t>11</w:t>
            </w:r>
          </w:p>
        </w:tc>
        <w:tc>
          <w:tcPr>
            <w:tcW w:w="496" w:type="pct"/>
            <w:shd w:val="clear" w:color="auto" w:fill="auto"/>
          </w:tcPr>
          <w:p w:rsidR="00E17E6D" w:rsidRPr="00A4353E" w:rsidRDefault="00E17E6D" w:rsidP="00E17E6D">
            <w:pPr>
              <w:autoSpaceDE w:val="0"/>
              <w:autoSpaceDN w:val="0"/>
              <w:bidi w:val="0"/>
              <w:adjustRightInd w:val="0"/>
              <w:jc w:val="center"/>
              <w:rPr>
                <w:color w:val="000000"/>
                <w:sz w:val="20"/>
                <w:szCs w:val="20"/>
                <w:vertAlign w:val="superscript"/>
              </w:rPr>
            </w:pPr>
            <w:r w:rsidRPr="00A4353E">
              <w:rPr>
                <w:color w:val="000000"/>
                <w:sz w:val="20"/>
                <w:szCs w:val="20"/>
              </w:rPr>
              <w:t>.643</w:t>
            </w:r>
            <w:r w:rsidRPr="00A4353E">
              <w:rPr>
                <w:color w:val="000000"/>
                <w:sz w:val="20"/>
                <w:szCs w:val="20"/>
                <w:vertAlign w:val="superscript"/>
              </w:rPr>
              <w:t>**</w:t>
            </w:r>
          </w:p>
        </w:tc>
        <w:tc>
          <w:tcPr>
            <w:tcW w:w="509" w:type="pct"/>
            <w:shd w:val="clear" w:color="auto" w:fill="auto"/>
            <w:vAlign w:val="center"/>
          </w:tcPr>
          <w:p w:rsidR="00E17E6D" w:rsidRPr="00A4353E" w:rsidRDefault="00E17E6D" w:rsidP="00E17E6D">
            <w:pPr>
              <w:bidi w:val="0"/>
              <w:jc w:val="center"/>
              <w:rPr>
                <w:color w:val="000000"/>
                <w:sz w:val="20"/>
                <w:szCs w:val="20"/>
              </w:rPr>
            </w:pPr>
            <w:r w:rsidRPr="00A4353E">
              <w:rPr>
                <w:color w:val="000000"/>
                <w:sz w:val="20"/>
                <w:szCs w:val="20"/>
              </w:rPr>
              <w:t>.769</w:t>
            </w:r>
            <w:r w:rsidRPr="00A4353E">
              <w:rPr>
                <w:color w:val="000000"/>
                <w:sz w:val="20"/>
                <w:szCs w:val="20"/>
                <w:vertAlign w:val="superscript"/>
              </w:rPr>
              <w:t>**</w:t>
            </w:r>
          </w:p>
        </w:tc>
        <w:tc>
          <w:tcPr>
            <w:tcW w:w="769" w:type="pct"/>
            <w:shd w:val="clear" w:color="auto" w:fill="FFFFFF"/>
          </w:tcPr>
          <w:p w:rsidR="00E17E6D" w:rsidRPr="00A4353E" w:rsidRDefault="00E17E6D" w:rsidP="00E17E6D">
            <w:pPr>
              <w:bidi w:val="0"/>
              <w:jc w:val="center"/>
              <w:rPr>
                <w:sz w:val="20"/>
                <w:szCs w:val="20"/>
              </w:rPr>
            </w:pPr>
            <w:r w:rsidRPr="00A4353E">
              <w:rPr>
                <w:sz w:val="20"/>
                <w:szCs w:val="20"/>
              </w:rPr>
              <w:t>.827**</w:t>
            </w:r>
          </w:p>
        </w:tc>
        <w:tc>
          <w:tcPr>
            <w:tcW w:w="386" w:type="pct"/>
            <w:shd w:val="clear" w:color="auto" w:fill="FFFFFF"/>
            <w:vAlign w:val="center"/>
          </w:tcPr>
          <w:p w:rsidR="00E17E6D" w:rsidRPr="00A4353E" w:rsidRDefault="00E17E6D" w:rsidP="00E17E6D">
            <w:pPr>
              <w:bidi w:val="0"/>
              <w:jc w:val="center"/>
              <w:rPr>
                <w:color w:val="000000"/>
                <w:sz w:val="20"/>
                <w:szCs w:val="20"/>
              </w:rPr>
            </w:pPr>
            <w:r w:rsidRPr="00A4353E">
              <w:rPr>
                <w:color w:val="000000"/>
                <w:sz w:val="20"/>
                <w:szCs w:val="20"/>
              </w:rPr>
              <w:t>.845</w:t>
            </w:r>
            <w:r w:rsidRPr="00A4353E">
              <w:rPr>
                <w:color w:val="000000"/>
                <w:sz w:val="20"/>
                <w:szCs w:val="20"/>
                <w:vertAlign w:val="superscript"/>
              </w:rPr>
              <w:t>**</w:t>
            </w:r>
          </w:p>
        </w:tc>
        <w:tc>
          <w:tcPr>
            <w:tcW w:w="597" w:type="pct"/>
            <w:shd w:val="clear" w:color="auto" w:fill="auto"/>
          </w:tcPr>
          <w:p w:rsidR="00E17E6D" w:rsidRPr="00A4353E" w:rsidRDefault="00E17E6D" w:rsidP="00784BC2">
            <w:pPr>
              <w:autoSpaceDE w:val="0"/>
              <w:autoSpaceDN w:val="0"/>
              <w:bidi w:val="0"/>
              <w:adjustRightInd w:val="0"/>
              <w:jc w:val="right"/>
              <w:rPr>
                <w:color w:val="000000"/>
                <w:sz w:val="20"/>
                <w:szCs w:val="20"/>
                <w:vertAlign w:val="superscript"/>
              </w:rPr>
            </w:pPr>
          </w:p>
        </w:tc>
        <w:tc>
          <w:tcPr>
            <w:tcW w:w="619" w:type="pct"/>
            <w:shd w:val="clear" w:color="auto" w:fill="auto"/>
            <w:vAlign w:val="center"/>
          </w:tcPr>
          <w:p w:rsidR="00E17E6D" w:rsidRPr="00A4353E" w:rsidRDefault="00E17E6D" w:rsidP="00784BC2">
            <w:pPr>
              <w:bidi w:val="0"/>
              <w:jc w:val="right"/>
              <w:rPr>
                <w:color w:val="000000"/>
                <w:sz w:val="20"/>
                <w:szCs w:val="20"/>
              </w:rPr>
            </w:pPr>
          </w:p>
        </w:tc>
        <w:tc>
          <w:tcPr>
            <w:tcW w:w="483" w:type="pct"/>
            <w:shd w:val="clear" w:color="auto" w:fill="D9D9D9"/>
            <w:vAlign w:val="center"/>
          </w:tcPr>
          <w:p w:rsidR="00E17E6D" w:rsidRPr="00A4353E" w:rsidRDefault="00E17E6D" w:rsidP="00784BC2">
            <w:pPr>
              <w:jc w:val="center"/>
              <w:rPr>
                <w:b/>
                <w:bCs/>
                <w:color w:val="000000"/>
                <w:sz w:val="20"/>
                <w:szCs w:val="20"/>
                <w:rtl/>
                <w:lang w:bidi="ar-EG"/>
              </w:rPr>
            </w:pPr>
          </w:p>
        </w:tc>
        <w:tc>
          <w:tcPr>
            <w:tcW w:w="864" w:type="pct"/>
            <w:shd w:val="clear" w:color="auto" w:fill="D9D9D9"/>
            <w:vAlign w:val="center"/>
          </w:tcPr>
          <w:p w:rsidR="00E17E6D" w:rsidRPr="00A4353E" w:rsidRDefault="00E17E6D" w:rsidP="00784BC2">
            <w:pPr>
              <w:jc w:val="center"/>
              <w:rPr>
                <w:b/>
                <w:bCs/>
                <w:color w:val="000000"/>
                <w:sz w:val="20"/>
                <w:szCs w:val="20"/>
                <w:rtl/>
                <w:lang w:bidi="ar-EG"/>
              </w:rPr>
            </w:pPr>
          </w:p>
        </w:tc>
      </w:tr>
      <w:tr w:rsidR="00E17E6D" w:rsidRPr="00A4353E" w:rsidTr="00E17E6D">
        <w:trPr>
          <w:jc w:val="center"/>
        </w:trPr>
        <w:tc>
          <w:tcPr>
            <w:tcW w:w="277" w:type="pct"/>
            <w:shd w:val="clear" w:color="auto" w:fill="auto"/>
            <w:vAlign w:val="center"/>
          </w:tcPr>
          <w:p w:rsidR="00E17E6D" w:rsidRPr="00A4353E" w:rsidRDefault="00E17E6D" w:rsidP="00784BC2">
            <w:pPr>
              <w:jc w:val="center"/>
              <w:rPr>
                <w:b/>
                <w:bCs/>
                <w:color w:val="000000"/>
                <w:sz w:val="20"/>
                <w:szCs w:val="20"/>
                <w:rtl/>
                <w:lang w:bidi="ar-EG"/>
              </w:rPr>
            </w:pPr>
            <w:r w:rsidRPr="00A4353E">
              <w:rPr>
                <w:b/>
                <w:bCs/>
                <w:color w:val="000000"/>
                <w:sz w:val="20"/>
                <w:szCs w:val="20"/>
                <w:rtl/>
                <w:lang w:bidi="ar-EG"/>
              </w:rPr>
              <w:t>12</w:t>
            </w:r>
          </w:p>
        </w:tc>
        <w:tc>
          <w:tcPr>
            <w:tcW w:w="496" w:type="pct"/>
            <w:shd w:val="clear" w:color="auto" w:fill="auto"/>
          </w:tcPr>
          <w:p w:rsidR="00E17E6D" w:rsidRPr="00A4353E" w:rsidRDefault="00E17E6D" w:rsidP="00E17E6D">
            <w:pPr>
              <w:bidi w:val="0"/>
              <w:jc w:val="center"/>
              <w:rPr>
                <w:sz w:val="20"/>
                <w:szCs w:val="20"/>
              </w:rPr>
            </w:pPr>
            <w:r w:rsidRPr="00A4353E">
              <w:rPr>
                <w:sz w:val="20"/>
                <w:szCs w:val="20"/>
              </w:rPr>
              <w:t>.985**</w:t>
            </w:r>
          </w:p>
        </w:tc>
        <w:tc>
          <w:tcPr>
            <w:tcW w:w="509" w:type="pct"/>
            <w:shd w:val="clear" w:color="auto" w:fill="auto"/>
            <w:vAlign w:val="center"/>
          </w:tcPr>
          <w:p w:rsidR="00E17E6D" w:rsidRPr="00A4353E" w:rsidRDefault="00E17E6D" w:rsidP="00E17E6D">
            <w:pPr>
              <w:bidi w:val="0"/>
              <w:jc w:val="center"/>
              <w:rPr>
                <w:color w:val="000000"/>
                <w:sz w:val="20"/>
                <w:szCs w:val="20"/>
              </w:rPr>
            </w:pPr>
            <w:r w:rsidRPr="00A4353E">
              <w:rPr>
                <w:color w:val="000000"/>
                <w:sz w:val="20"/>
                <w:szCs w:val="20"/>
              </w:rPr>
              <w:t>.252</w:t>
            </w:r>
            <w:r w:rsidRPr="00A4353E">
              <w:rPr>
                <w:color w:val="000000"/>
                <w:sz w:val="20"/>
                <w:szCs w:val="20"/>
                <w:vertAlign w:val="superscript"/>
              </w:rPr>
              <w:t>*</w:t>
            </w:r>
          </w:p>
        </w:tc>
        <w:tc>
          <w:tcPr>
            <w:tcW w:w="769" w:type="pct"/>
            <w:shd w:val="clear" w:color="auto" w:fill="D9D9D9"/>
            <w:vAlign w:val="center"/>
          </w:tcPr>
          <w:p w:rsidR="00E17E6D" w:rsidRPr="00A4353E" w:rsidRDefault="00E17E6D" w:rsidP="00E17E6D">
            <w:pPr>
              <w:bidi w:val="0"/>
              <w:jc w:val="center"/>
              <w:rPr>
                <w:color w:val="000000"/>
                <w:sz w:val="20"/>
                <w:szCs w:val="20"/>
              </w:rPr>
            </w:pPr>
          </w:p>
        </w:tc>
        <w:tc>
          <w:tcPr>
            <w:tcW w:w="386" w:type="pct"/>
            <w:shd w:val="clear" w:color="auto" w:fill="D9D9D9"/>
            <w:vAlign w:val="center"/>
          </w:tcPr>
          <w:p w:rsidR="00E17E6D" w:rsidRPr="00A4353E" w:rsidRDefault="00E17E6D" w:rsidP="00E17E6D">
            <w:pPr>
              <w:bidi w:val="0"/>
              <w:jc w:val="center"/>
              <w:rPr>
                <w:color w:val="000000"/>
                <w:sz w:val="20"/>
                <w:szCs w:val="20"/>
              </w:rPr>
            </w:pPr>
          </w:p>
        </w:tc>
        <w:tc>
          <w:tcPr>
            <w:tcW w:w="597" w:type="pct"/>
            <w:shd w:val="clear" w:color="auto" w:fill="FFFFFF"/>
          </w:tcPr>
          <w:p w:rsidR="00E17E6D" w:rsidRPr="00A4353E" w:rsidRDefault="00E17E6D" w:rsidP="00784BC2">
            <w:pPr>
              <w:autoSpaceDE w:val="0"/>
              <w:autoSpaceDN w:val="0"/>
              <w:bidi w:val="0"/>
              <w:adjustRightInd w:val="0"/>
              <w:jc w:val="right"/>
              <w:rPr>
                <w:color w:val="000000"/>
                <w:sz w:val="20"/>
                <w:szCs w:val="20"/>
                <w:vertAlign w:val="superscript"/>
              </w:rPr>
            </w:pPr>
          </w:p>
        </w:tc>
        <w:tc>
          <w:tcPr>
            <w:tcW w:w="619" w:type="pct"/>
            <w:shd w:val="clear" w:color="auto" w:fill="FFFFFF"/>
          </w:tcPr>
          <w:p w:rsidR="00E17E6D" w:rsidRPr="00A4353E" w:rsidRDefault="00E17E6D" w:rsidP="00784BC2">
            <w:pPr>
              <w:autoSpaceDE w:val="0"/>
              <w:autoSpaceDN w:val="0"/>
              <w:bidi w:val="0"/>
              <w:adjustRightInd w:val="0"/>
              <w:jc w:val="right"/>
              <w:rPr>
                <w:color w:val="000000"/>
                <w:sz w:val="20"/>
                <w:szCs w:val="20"/>
                <w:vertAlign w:val="superscript"/>
              </w:rPr>
            </w:pPr>
          </w:p>
        </w:tc>
        <w:tc>
          <w:tcPr>
            <w:tcW w:w="483" w:type="pct"/>
            <w:shd w:val="clear" w:color="auto" w:fill="D9D9D9"/>
            <w:vAlign w:val="center"/>
          </w:tcPr>
          <w:p w:rsidR="00E17E6D" w:rsidRPr="00A4353E" w:rsidRDefault="00E17E6D" w:rsidP="00784BC2">
            <w:pPr>
              <w:jc w:val="center"/>
              <w:rPr>
                <w:b/>
                <w:bCs/>
                <w:color w:val="000000"/>
                <w:sz w:val="20"/>
                <w:szCs w:val="20"/>
                <w:rtl/>
                <w:lang w:bidi="ar-EG"/>
              </w:rPr>
            </w:pPr>
          </w:p>
        </w:tc>
        <w:tc>
          <w:tcPr>
            <w:tcW w:w="864" w:type="pct"/>
            <w:shd w:val="clear" w:color="auto" w:fill="D9D9D9"/>
            <w:vAlign w:val="center"/>
          </w:tcPr>
          <w:p w:rsidR="00E17E6D" w:rsidRPr="00A4353E" w:rsidRDefault="00E17E6D" w:rsidP="00784BC2">
            <w:pPr>
              <w:jc w:val="center"/>
              <w:rPr>
                <w:b/>
                <w:bCs/>
                <w:color w:val="000000"/>
                <w:sz w:val="20"/>
                <w:szCs w:val="20"/>
                <w:rtl/>
                <w:lang w:bidi="ar-EG"/>
              </w:rPr>
            </w:pPr>
          </w:p>
        </w:tc>
      </w:tr>
      <w:tr w:rsidR="00E17E6D" w:rsidRPr="00A4353E" w:rsidTr="00E17E6D">
        <w:trPr>
          <w:jc w:val="center"/>
        </w:trPr>
        <w:tc>
          <w:tcPr>
            <w:tcW w:w="277" w:type="pct"/>
            <w:shd w:val="clear" w:color="auto" w:fill="auto"/>
            <w:vAlign w:val="center"/>
          </w:tcPr>
          <w:p w:rsidR="00E17E6D" w:rsidRPr="00A4353E" w:rsidRDefault="00E17E6D" w:rsidP="00784BC2">
            <w:pPr>
              <w:rPr>
                <w:b/>
                <w:bCs/>
                <w:color w:val="000000"/>
                <w:sz w:val="20"/>
                <w:szCs w:val="20"/>
                <w:rtl/>
                <w:lang w:bidi="ar-EG"/>
              </w:rPr>
            </w:pPr>
            <w:r w:rsidRPr="00A4353E">
              <w:rPr>
                <w:b/>
                <w:bCs/>
                <w:color w:val="000000"/>
                <w:sz w:val="20"/>
                <w:szCs w:val="20"/>
                <w:rtl/>
                <w:lang w:bidi="ar-EG"/>
              </w:rPr>
              <w:t>13</w:t>
            </w:r>
          </w:p>
        </w:tc>
        <w:tc>
          <w:tcPr>
            <w:tcW w:w="496" w:type="pct"/>
            <w:shd w:val="clear" w:color="auto" w:fill="FFFFFF"/>
            <w:vAlign w:val="center"/>
          </w:tcPr>
          <w:p w:rsidR="00E17E6D" w:rsidRPr="00A4353E" w:rsidRDefault="00E17E6D" w:rsidP="00E17E6D">
            <w:pPr>
              <w:bidi w:val="0"/>
              <w:jc w:val="center"/>
              <w:rPr>
                <w:color w:val="000000"/>
                <w:sz w:val="20"/>
                <w:szCs w:val="20"/>
              </w:rPr>
            </w:pPr>
            <w:r w:rsidRPr="00A4353E">
              <w:rPr>
                <w:color w:val="000000"/>
                <w:sz w:val="20"/>
                <w:szCs w:val="20"/>
              </w:rPr>
              <w:t>.845</w:t>
            </w:r>
            <w:r w:rsidRPr="00A4353E">
              <w:rPr>
                <w:color w:val="000000"/>
                <w:sz w:val="20"/>
                <w:szCs w:val="20"/>
                <w:vertAlign w:val="superscript"/>
              </w:rPr>
              <w:t>**</w:t>
            </w:r>
          </w:p>
        </w:tc>
        <w:tc>
          <w:tcPr>
            <w:tcW w:w="509" w:type="pct"/>
            <w:shd w:val="clear" w:color="auto" w:fill="FFFFFF"/>
            <w:vAlign w:val="center"/>
          </w:tcPr>
          <w:p w:rsidR="00E17E6D" w:rsidRPr="00A4353E" w:rsidRDefault="00E17E6D" w:rsidP="00E17E6D">
            <w:pPr>
              <w:bidi w:val="0"/>
              <w:jc w:val="center"/>
              <w:rPr>
                <w:color w:val="000000"/>
                <w:sz w:val="20"/>
                <w:szCs w:val="20"/>
              </w:rPr>
            </w:pPr>
            <w:r w:rsidRPr="00A4353E">
              <w:rPr>
                <w:color w:val="000000"/>
                <w:sz w:val="20"/>
                <w:szCs w:val="20"/>
              </w:rPr>
              <w:t>.852</w:t>
            </w:r>
            <w:r w:rsidRPr="00A4353E">
              <w:rPr>
                <w:color w:val="000000"/>
                <w:sz w:val="20"/>
                <w:szCs w:val="20"/>
                <w:vertAlign w:val="superscript"/>
              </w:rPr>
              <w:t>**</w:t>
            </w:r>
          </w:p>
        </w:tc>
        <w:tc>
          <w:tcPr>
            <w:tcW w:w="769" w:type="pct"/>
            <w:shd w:val="clear" w:color="auto" w:fill="D9D9D9"/>
          </w:tcPr>
          <w:p w:rsidR="00E17E6D" w:rsidRPr="00A4353E" w:rsidRDefault="00E17E6D" w:rsidP="00E17E6D">
            <w:pPr>
              <w:bidi w:val="0"/>
              <w:jc w:val="center"/>
              <w:rPr>
                <w:sz w:val="20"/>
                <w:szCs w:val="20"/>
              </w:rPr>
            </w:pPr>
          </w:p>
        </w:tc>
        <w:tc>
          <w:tcPr>
            <w:tcW w:w="386" w:type="pct"/>
            <w:shd w:val="clear" w:color="auto" w:fill="D9D9D9"/>
            <w:vAlign w:val="center"/>
          </w:tcPr>
          <w:p w:rsidR="00E17E6D" w:rsidRPr="00A4353E" w:rsidRDefault="00E17E6D" w:rsidP="00E17E6D">
            <w:pPr>
              <w:bidi w:val="0"/>
              <w:jc w:val="center"/>
              <w:rPr>
                <w:color w:val="000000"/>
                <w:sz w:val="20"/>
                <w:szCs w:val="20"/>
              </w:rPr>
            </w:pPr>
          </w:p>
        </w:tc>
        <w:tc>
          <w:tcPr>
            <w:tcW w:w="597" w:type="pct"/>
            <w:shd w:val="clear" w:color="auto" w:fill="auto"/>
          </w:tcPr>
          <w:p w:rsidR="00E17E6D" w:rsidRPr="00A4353E" w:rsidRDefault="00E17E6D" w:rsidP="00784BC2">
            <w:pPr>
              <w:autoSpaceDE w:val="0"/>
              <w:autoSpaceDN w:val="0"/>
              <w:bidi w:val="0"/>
              <w:adjustRightInd w:val="0"/>
              <w:jc w:val="right"/>
              <w:rPr>
                <w:color w:val="000000"/>
                <w:sz w:val="20"/>
                <w:szCs w:val="20"/>
                <w:vertAlign w:val="superscript"/>
              </w:rPr>
            </w:pPr>
          </w:p>
        </w:tc>
        <w:tc>
          <w:tcPr>
            <w:tcW w:w="619" w:type="pct"/>
            <w:shd w:val="clear" w:color="auto" w:fill="auto"/>
            <w:vAlign w:val="center"/>
          </w:tcPr>
          <w:p w:rsidR="00E17E6D" w:rsidRPr="00A4353E" w:rsidRDefault="00E17E6D" w:rsidP="00784BC2">
            <w:pPr>
              <w:bidi w:val="0"/>
              <w:jc w:val="right"/>
              <w:rPr>
                <w:color w:val="000000"/>
                <w:sz w:val="20"/>
                <w:szCs w:val="20"/>
              </w:rPr>
            </w:pPr>
          </w:p>
        </w:tc>
        <w:tc>
          <w:tcPr>
            <w:tcW w:w="483" w:type="pct"/>
            <w:shd w:val="clear" w:color="auto" w:fill="D9D9D9"/>
            <w:vAlign w:val="center"/>
          </w:tcPr>
          <w:p w:rsidR="00E17E6D" w:rsidRPr="00A4353E" w:rsidRDefault="00E17E6D" w:rsidP="00784BC2">
            <w:pPr>
              <w:jc w:val="center"/>
              <w:rPr>
                <w:b/>
                <w:bCs/>
                <w:color w:val="000000"/>
                <w:sz w:val="20"/>
                <w:szCs w:val="20"/>
                <w:rtl/>
                <w:lang w:bidi="ar-EG"/>
              </w:rPr>
            </w:pPr>
          </w:p>
        </w:tc>
        <w:tc>
          <w:tcPr>
            <w:tcW w:w="864" w:type="pct"/>
            <w:shd w:val="clear" w:color="auto" w:fill="D9D9D9"/>
            <w:vAlign w:val="center"/>
          </w:tcPr>
          <w:p w:rsidR="00E17E6D" w:rsidRPr="00A4353E" w:rsidRDefault="00E17E6D" w:rsidP="00784BC2">
            <w:pPr>
              <w:jc w:val="center"/>
              <w:rPr>
                <w:b/>
                <w:bCs/>
                <w:color w:val="000000"/>
                <w:sz w:val="20"/>
                <w:szCs w:val="20"/>
                <w:rtl/>
                <w:lang w:bidi="ar-EG"/>
              </w:rPr>
            </w:pPr>
          </w:p>
        </w:tc>
      </w:tr>
      <w:tr w:rsidR="00E17E6D" w:rsidRPr="00A4353E" w:rsidTr="00E17E6D">
        <w:trPr>
          <w:jc w:val="center"/>
        </w:trPr>
        <w:tc>
          <w:tcPr>
            <w:tcW w:w="277" w:type="pct"/>
            <w:shd w:val="clear" w:color="auto" w:fill="auto"/>
            <w:vAlign w:val="center"/>
          </w:tcPr>
          <w:p w:rsidR="00E17E6D" w:rsidRPr="00A4353E" w:rsidRDefault="00E17E6D" w:rsidP="00784BC2">
            <w:pPr>
              <w:rPr>
                <w:b/>
                <w:bCs/>
                <w:color w:val="000000"/>
                <w:sz w:val="20"/>
                <w:szCs w:val="20"/>
                <w:rtl/>
                <w:lang w:bidi="ar-EG"/>
              </w:rPr>
            </w:pPr>
            <w:r w:rsidRPr="00A4353E">
              <w:rPr>
                <w:rFonts w:hint="cs"/>
                <w:b/>
                <w:bCs/>
                <w:color w:val="000000"/>
                <w:sz w:val="20"/>
                <w:szCs w:val="20"/>
                <w:rtl/>
                <w:lang w:bidi="ar-EG"/>
              </w:rPr>
              <w:t>14</w:t>
            </w:r>
          </w:p>
        </w:tc>
        <w:tc>
          <w:tcPr>
            <w:tcW w:w="496" w:type="pct"/>
            <w:shd w:val="clear" w:color="auto" w:fill="FFFFFF"/>
          </w:tcPr>
          <w:p w:rsidR="00E17E6D" w:rsidRPr="00A4353E" w:rsidRDefault="00E17E6D" w:rsidP="00E17E6D">
            <w:pPr>
              <w:bidi w:val="0"/>
              <w:jc w:val="center"/>
              <w:rPr>
                <w:sz w:val="20"/>
                <w:szCs w:val="20"/>
              </w:rPr>
            </w:pPr>
            <w:r w:rsidRPr="00A4353E">
              <w:rPr>
                <w:sz w:val="20"/>
                <w:szCs w:val="20"/>
              </w:rPr>
              <w:t>.741**</w:t>
            </w:r>
          </w:p>
        </w:tc>
        <w:tc>
          <w:tcPr>
            <w:tcW w:w="509" w:type="pct"/>
            <w:shd w:val="clear" w:color="auto" w:fill="FFFFFF"/>
            <w:vAlign w:val="center"/>
          </w:tcPr>
          <w:p w:rsidR="00E17E6D" w:rsidRPr="00A4353E" w:rsidRDefault="00E17E6D" w:rsidP="00E17E6D">
            <w:pPr>
              <w:bidi w:val="0"/>
              <w:jc w:val="center"/>
              <w:rPr>
                <w:color w:val="000000"/>
                <w:sz w:val="20"/>
                <w:szCs w:val="20"/>
              </w:rPr>
            </w:pPr>
            <w:r w:rsidRPr="00A4353E">
              <w:rPr>
                <w:color w:val="000000"/>
                <w:sz w:val="20"/>
                <w:szCs w:val="20"/>
              </w:rPr>
              <w:t>.868</w:t>
            </w:r>
            <w:r w:rsidRPr="00A4353E">
              <w:rPr>
                <w:color w:val="000000"/>
                <w:sz w:val="20"/>
                <w:szCs w:val="20"/>
                <w:vertAlign w:val="superscript"/>
              </w:rPr>
              <w:t>**</w:t>
            </w:r>
          </w:p>
        </w:tc>
        <w:tc>
          <w:tcPr>
            <w:tcW w:w="769" w:type="pct"/>
            <w:shd w:val="clear" w:color="auto" w:fill="D9D9D9"/>
            <w:vAlign w:val="center"/>
          </w:tcPr>
          <w:p w:rsidR="00E17E6D" w:rsidRPr="00A4353E" w:rsidRDefault="00E17E6D" w:rsidP="00E17E6D">
            <w:pPr>
              <w:jc w:val="center"/>
              <w:rPr>
                <w:b/>
                <w:bCs/>
                <w:color w:val="000000"/>
                <w:sz w:val="20"/>
                <w:szCs w:val="20"/>
                <w:rtl/>
                <w:lang w:bidi="ar-EG"/>
              </w:rPr>
            </w:pPr>
          </w:p>
        </w:tc>
        <w:tc>
          <w:tcPr>
            <w:tcW w:w="386" w:type="pct"/>
            <w:shd w:val="clear" w:color="auto" w:fill="D9D9D9"/>
            <w:vAlign w:val="center"/>
          </w:tcPr>
          <w:p w:rsidR="00E17E6D" w:rsidRPr="00A4353E" w:rsidRDefault="00E17E6D" w:rsidP="00E17E6D">
            <w:pPr>
              <w:jc w:val="center"/>
              <w:rPr>
                <w:b/>
                <w:bCs/>
                <w:color w:val="000000"/>
                <w:sz w:val="20"/>
                <w:szCs w:val="20"/>
                <w:rtl/>
                <w:lang w:bidi="ar-EG"/>
              </w:rPr>
            </w:pPr>
          </w:p>
        </w:tc>
        <w:tc>
          <w:tcPr>
            <w:tcW w:w="597" w:type="pct"/>
            <w:shd w:val="clear" w:color="auto" w:fill="auto"/>
          </w:tcPr>
          <w:p w:rsidR="00E17E6D" w:rsidRPr="00A4353E" w:rsidRDefault="00E17E6D" w:rsidP="00784BC2">
            <w:pPr>
              <w:autoSpaceDE w:val="0"/>
              <w:autoSpaceDN w:val="0"/>
              <w:bidi w:val="0"/>
              <w:adjustRightInd w:val="0"/>
              <w:jc w:val="right"/>
              <w:rPr>
                <w:color w:val="000000"/>
                <w:sz w:val="20"/>
                <w:szCs w:val="20"/>
                <w:vertAlign w:val="superscript"/>
              </w:rPr>
            </w:pPr>
          </w:p>
        </w:tc>
        <w:tc>
          <w:tcPr>
            <w:tcW w:w="619" w:type="pct"/>
            <w:shd w:val="clear" w:color="auto" w:fill="auto"/>
            <w:vAlign w:val="center"/>
          </w:tcPr>
          <w:p w:rsidR="00E17E6D" w:rsidRPr="00A4353E" w:rsidRDefault="00E17E6D" w:rsidP="00784BC2">
            <w:pPr>
              <w:bidi w:val="0"/>
              <w:jc w:val="right"/>
              <w:rPr>
                <w:color w:val="000000"/>
                <w:sz w:val="20"/>
                <w:szCs w:val="20"/>
              </w:rPr>
            </w:pPr>
          </w:p>
        </w:tc>
        <w:tc>
          <w:tcPr>
            <w:tcW w:w="483" w:type="pct"/>
            <w:shd w:val="clear" w:color="auto" w:fill="D9D9D9"/>
            <w:vAlign w:val="center"/>
          </w:tcPr>
          <w:p w:rsidR="00E17E6D" w:rsidRPr="00A4353E" w:rsidRDefault="00E17E6D" w:rsidP="00784BC2">
            <w:pPr>
              <w:jc w:val="center"/>
              <w:rPr>
                <w:b/>
                <w:bCs/>
                <w:color w:val="000000"/>
                <w:sz w:val="20"/>
                <w:szCs w:val="20"/>
                <w:rtl/>
                <w:lang w:bidi="ar-EG"/>
              </w:rPr>
            </w:pPr>
          </w:p>
        </w:tc>
        <w:tc>
          <w:tcPr>
            <w:tcW w:w="864" w:type="pct"/>
            <w:shd w:val="clear" w:color="auto" w:fill="D9D9D9"/>
            <w:vAlign w:val="center"/>
          </w:tcPr>
          <w:p w:rsidR="00E17E6D" w:rsidRPr="00A4353E" w:rsidRDefault="00E17E6D" w:rsidP="00784BC2">
            <w:pPr>
              <w:jc w:val="center"/>
              <w:rPr>
                <w:b/>
                <w:bCs/>
                <w:color w:val="000000"/>
                <w:sz w:val="20"/>
                <w:szCs w:val="20"/>
                <w:rtl/>
                <w:lang w:bidi="ar-EG"/>
              </w:rPr>
            </w:pPr>
          </w:p>
        </w:tc>
      </w:tr>
      <w:tr w:rsidR="00E17E6D" w:rsidRPr="00A4353E" w:rsidTr="00E17E6D">
        <w:trPr>
          <w:jc w:val="center"/>
        </w:trPr>
        <w:tc>
          <w:tcPr>
            <w:tcW w:w="277" w:type="pct"/>
            <w:shd w:val="clear" w:color="auto" w:fill="auto"/>
            <w:vAlign w:val="center"/>
          </w:tcPr>
          <w:p w:rsidR="00E17E6D" w:rsidRPr="00A4353E" w:rsidRDefault="00E17E6D" w:rsidP="00784BC2">
            <w:pPr>
              <w:rPr>
                <w:b/>
                <w:bCs/>
                <w:color w:val="000000"/>
                <w:sz w:val="20"/>
                <w:szCs w:val="20"/>
                <w:rtl/>
                <w:lang w:bidi="ar-EG"/>
              </w:rPr>
            </w:pPr>
            <w:r w:rsidRPr="00A4353E">
              <w:rPr>
                <w:rFonts w:hint="cs"/>
                <w:b/>
                <w:bCs/>
                <w:color w:val="000000"/>
                <w:sz w:val="20"/>
                <w:szCs w:val="20"/>
                <w:rtl/>
                <w:lang w:bidi="ar-EG"/>
              </w:rPr>
              <w:t>15</w:t>
            </w:r>
          </w:p>
        </w:tc>
        <w:tc>
          <w:tcPr>
            <w:tcW w:w="496" w:type="pct"/>
            <w:shd w:val="clear" w:color="auto" w:fill="FFFFFF"/>
          </w:tcPr>
          <w:p w:rsidR="00E17E6D" w:rsidRPr="00A4353E" w:rsidRDefault="00E17E6D" w:rsidP="00E17E6D">
            <w:pPr>
              <w:bidi w:val="0"/>
              <w:jc w:val="center"/>
              <w:rPr>
                <w:sz w:val="20"/>
                <w:szCs w:val="20"/>
              </w:rPr>
            </w:pPr>
            <w:r w:rsidRPr="00A4353E">
              <w:rPr>
                <w:sz w:val="20"/>
                <w:szCs w:val="20"/>
              </w:rPr>
              <w:t>.637**</w:t>
            </w:r>
          </w:p>
        </w:tc>
        <w:tc>
          <w:tcPr>
            <w:tcW w:w="509" w:type="pct"/>
            <w:shd w:val="clear" w:color="auto" w:fill="FFFFFF"/>
            <w:vAlign w:val="center"/>
          </w:tcPr>
          <w:p w:rsidR="00E17E6D" w:rsidRPr="00A4353E" w:rsidRDefault="00E17E6D" w:rsidP="00E17E6D">
            <w:pPr>
              <w:bidi w:val="0"/>
              <w:jc w:val="center"/>
              <w:rPr>
                <w:color w:val="000000"/>
                <w:sz w:val="20"/>
                <w:szCs w:val="20"/>
              </w:rPr>
            </w:pPr>
            <w:r w:rsidRPr="00A4353E">
              <w:rPr>
                <w:color w:val="000000"/>
                <w:sz w:val="20"/>
                <w:szCs w:val="20"/>
              </w:rPr>
              <w:t>.641</w:t>
            </w:r>
            <w:r w:rsidRPr="00A4353E">
              <w:rPr>
                <w:color w:val="000000"/>
                <w:sz w:val="20"/>
                <w:szCs w:val="20"/>
                <w:vertAlign w:val="superscript"/>
              </w:rPr>
              <w:t>**</w:t>
            </w:r>
          </w:p>
        </w:tc>
        <w:tc>
          <w:tcPr>
            <w:tcW w:w="769" w:type="pct"/>
            <w:shd w:val="clear" w:color="auto" w:fill="D9D9D9"/>
            <w:vAlign w:val="center"/>
          </w:tcPr>
          <w:p w:rsidR="00E17E6D" w:rsidRPr="00A4353E" w:rsidRDefault="00E17E6D" w:rsidP="00E17E6D">
            <w:pPr>
              <w:jc w:val="center"/>
              <w:rPr>
                <w:b/>
                <w:bCs/>
                <w:color w:val="000000"/>
                <w:sz w:val="20"/>
                <w:szCs w:val="20"/>
                <w:rtl/>
                <w:lang w:bidi="ar-EG"/>
              </w:rPr>
            </w:pPr>
          </w:p>
        </w:tc>
        <w:tc>
          <w:tcPr>
            <w:tcW w:w="386" w:type="pct"/>
            <w:shd w:val="clear" w:color="auto" w:fill="D9D9D9"/>
            <w:vAlign w:val="center"/>
          </w:tcPr>
          <w:p w:rsidR="00E17E6D" w:rsidRPr="00A4353E" w:rsidRDefault="00E17E6D" w:rsidP="00E17E6D">
            <w:pPr>
              <w:jc w:val="center"/>
              <w:rPr>
                <w:b/>
                <w:bCs/>
                <w:color w:val="000000"/>
                <w:sz w:val="20"/>
                <w:szCs w:val="20"/>
                <w:rtl/>
                <w:lang w:bidi="ar-EG"/>
              </w:rPr>
            </w:pPr>
          </w:p>
        </w:tc>
        <w:tc>
          <w:tcPr>
            <w:tcW w:w="597" w:type="pct"/>
            <w:shd w:val="clear" w:color="auto" w:fill="auto"/>
          </w:tcPr>
          <w:p w:rsidR="00E17E6D" w:rsidRPr="00A4353E" w:rsidRDefault="00E17E6D" w:rsidP="00784BC2">
            <w:pPr>
              <w:autoSpaceDE w:val="0"/>
              <w:autoSpaceDN w:val="0"/>
              <w:bidi w:val="0"/>
              <w:adjustRightInd w:val="0"/>
              <w:jc w:val="right"/>
              <w:rPr>
                <w:color w:val="000000"/>
                <w:sz w:val="20"/>
                <w:szCs w:val="20"/>
              </w:rPr>
            </w:pPr>
          </w:p>
        </w:tc>
        <w:tc>
          <w:tcPr>
            <w:tcW w:w="619" w:type="pct"/>
            <w:shd w:val="clear" w:color="auto" w:fill="auto"/>
            <w:vAlign w:val="center"/>
          </w:tcPr>
          <w:p w:rsidR="00E17E6D" w:rsidRPr="00A4353E" w:rsidRDefault="00E17E6D" w:rsidP="00784BC2">
            <w:pPr>
              <w:bidi w:val="0"/>
              <w:jc w:val="right"/>
              <w:rPr>
                <w:color w:val="000000"/>
                <w:sz w:val="20"/>
                <w:szCs w:val="20"/>
              </w:rPr>
            </w:pPr>
          </w:p>
        </w:tc>
        <w:tc>
          <w:tcPr>
            <w:tcW w:w="483" w:type="pct"/>
            <w:shd w:val="clear" w:color="auto" w:fill="D9D9D9"/>
            <w:vAlign w:val="center"/>
          </w:tcPr>
          <w:p w:rsidR="00E17E6D" w:rsidRPr="00A4353E" w:rsidRDefault="00E17E6D" w:rsidP="00784BC2">
            <w:pPr>
              <w:jc w:val="center"/>
              <w:rPr>
                <w:b/>
                <w:bCs/>
                <w:color w:val="000000"/>
                <w:sz w:val="20"/>
                <w:szCs w:val="20"/>
                <w:rtl/>
                <w:lang w:bidi="ar-EG"/>
              </w:rPr>
            </w:pPr>
          </w:p>
        </w:tc>
        <w:tc>
          <w:tcPr>
            <w:tcW w:w="864" w:type="pct"/>
            <w:shd w:val="clear" w:color="auto" w:fill="D9D9D9"/>
            <w:vAlign w:val="center"/>
          </w:tcPr>
          <w:p w:rsidR="00E17E6D" w:rsidRPr="00A4353E" w:rsidRDefault="00E17E6D" w:rsidP="00784BC2">
            <w:pPr>
              <w:jc w:val="center"/>
              <w:rPr>
                <w:b/>
                <w:bCs/>
                <w:color w:val="000000"/>
                <w:sz w:val="20"/>
                <w:szCs w:val="20"/>
                <w:rtl/>
                <w:lang w:bidi="ar-EG"/>
              </w:rPr>
            </w:pPr>
          </w:p>
        </w:tc>
      </w:tr>
      <w:tr w:rsidR="00E17E6D" w:rsidRPr="00A4353E" w:rsidTr="00E17E6D">
        <w:trPr>
          <w:jc w:val="center"/>
        </w:trPr>
        <w:tc>
          <w:tcPr>
            <w:tcW w:w="277" w:type="pct"/>
            <w:shd w:val="clear" w:color="auto" w:fill="auto"/>
            <w:vAlign w:val="center"/>
          </w:tcPr>
          <w:p w:rsidR="00E17E6D" w:rsidRPr="00A4353E" w:rsidRDefault="00E17E6D" w:rsidP="00784BC2">
            <w:pPr>
              <w:rPr>
                <w:b/>
                <w:bCs/>
                <w:color w:val="000000"/>
                <w:sz w:val="20"/>
                <w:szCs w:val="20"/>
                <w:rtl/>
                <w:lang w:bidi="ar-EG"/>
              </w:rPr>
            </w:pPr>
            <w:r w:rsidRPr="00A4353E">
              <w:rPr>
                <w:rFonts w:hint="cs"/>
                <w:b/>
                <w:bCs/>
                <w:color w:val="000000"/>
                <w:sz w:val="20"/>
                <w:szCs w:val="20"/>
                <w:rtl/>
                <w:lang w:bidi="ar-EG"/>
              </w:rPr>
              <w:t>16</w:t>
            </w:r>
          </w:p>
        </w:tc>
        <w:tc>
          <w:tcPr>
            <w:tcW w:w="496" w:type="pct"/>
            <w:shd w:val="clear" w:color="auto" w:fill="FFFFFF"/>
          </w:tcPr>
          <w:p w:rsidR="00E17E6D" w:rsidRPr="00A4353E" w:rsidRDefault="00E17E6D" w:rsidP="00E17E6D">
            <w:pPr>
              <w:bidi w:val="0"/>
              <w:jc w:val="center"/>
              <w:rPr>
                <w:sz w:val="20"/>
                <w:szCs w:val="20"/>
              </w:rPr>
            </w:pPr>
            <w:r w:rsidRPr="00A4353E">
              <w:rPr>
                <w:sz w:val="20"/>
                <w:szCs w:val="20"/>
              </w:rPr>
              <w:t>.487**</w:t>
            </w:r>
          </w:p>
        </w:tc>
        <w:tc>
          <w:tcPr>
            <w:tcW w:w="509" w:type="pct"/>
            <w:shd w:val="clear" w:color="auto" w:fill="FFFFFF"/>
            <w:vAlign w:val="center"/>
          </w:tcPr>
          <w:p w:rsidR="00E17E6D" w:rsidRPr="00A4353E" w:rsidRDefault="00E17E6D" w:rsidP="00E17E6D">
            <w:pPr>
              <w:bidi w:val="0"/>
              <w:jc w:val="center"/>
              <w:rPr>
                <w:color w:val="000000"/>
                <w:sz w:val="20"/>
                <w:szCs w:val="20"/>
              </w:rPr>
            </w:pPr>
            <w:r w:rsidRPr="00A4353E">
              <w:rPr>
                <w:color w:val="000000"/>
                <w:sz w:val="20"/>
                <w:szCs w:val="20"/>
              </w:rPr>
              <w:t>.501</w:t>
            </w:r>
            <w:r w:rsidRPr="00A4353E">
              <w:rPr>
                <w:color w:val="000000"/>
                <w:sz w:val="20"/>
                <w:szCs w:val="20"/>
                <w:vertAlign w:val="superscript"/>
              </w:rPr>
              <w:t>**</w:t>
            </w:r>
          </w:p>
        </w:tc>
        <w:tc>
          <w:tcPr>
            <w:tcW w:w="769" w:type="pct"/>
            <w:shd w:val="clear" w:color="auto" w:fill="D9D9D9"/>
            <w:vAlign w:val="center"/>
          </w:tcPr>
          <w:p w:rsidR="00E17E6D" w:rsidRPr="00A4353E" w:rsidRDefault="00E17E6D" w:rsidP="00E17E6D">
            <w:pPr>
              <w:jc w:val="center"/>
              <w:rPr>
                <w:b/>
                <w:bCs/>
                <w:color w:val="000000"/>
                <w:sz w:val="20"/>
                <w:szCs w:val="20"/>
                <w:rtl/>
                <w:lang w:bidi="ar-EG"/>
              </w:rPr>
            </w:pPr>
          </w:p>
        </w:tc>
        <w:tc>
          <w:tcPr>
            <w:tcW w:w="386" w:type="pct"/>
            <w:shd w:val="clear" w:color="auto" w:fill="D9D9D9"/>
            <w:vAlign w:val="center"/>
          </w:tcPr>
          <w:p w:rsidR="00E17E6D" w:rsidRPr="00A4353E" w:rsidRDefault="00E17E6D" w:rsidP="00E17E6D">
            <w:pPr>
              <w:jc w:val="center"/>
              <w:rPr>
                <w:b/>
                <w:bCs/>
                <w:color w:val="000000"/>
                <w:sz w:val="20"/>
                <w:szCs w:val="20"/>
                <w:rtl/>
                <w:lang w:bidi="ar-EG"/>
              </w:rPr>
            </w:pPr>
          </w:p>
        </w:tc>
        <w:tc>
          <w:tcPr>
            <w:tcW w:w="597" w:type="pct"/>
            <w:shd w:val="clear" w:color="auto" w:fill="auto"/>
          </w:tcPr>
          <w:p w:rsidR="00E17E6D" w:rsidRPr="00A4353E" w:rsidRDefault="00E17E6D" w:rsidP="00784BC2">
            <w:pPr>
              <w:autoSpaceDE w:val="0"/>
              <w:autoSpaceDN w:val="0"/>
              <w:bidi w:val="0"/>
              <w:adjustRightInd w:val="0"/>
              <w:jc w:val="right"/>
              <w:rPr>
                <w:color w:val="000000"/>
                <w:sz w:val="20"/>
                <w:szCs w:val="20"/>
              </w:rPr>
            </w:pPr>
          </w:p>
        </w:tc>
        <w:tc>
          <w:tcPr>
            <w:tcW w:w="619" w:type="pct"/>
            <w:shd w:val="clear" w:color="auto" w:fill="auto"/>
          </w:tcPr>
          <w:p w:rsidR="00E17E6D" w:rsidRPr="00A4353E" w:rsidRDefault="00E17E6D" w:rsidP="00784BC2">
            <w:pPr>
              <w:bidi w:val="0"/>
              <w:rPr>
                <w:sz w:val="20"/>
                <w:szCs w:val="20"/>
              </w:rPr>
            </w:pPr>
          </w:p>
        </w:tc>
        <w:tc>
          <w:tcPr>
            <w:tcW w:w="483" w:type="pct"/>
            <w:shd w:val="clear" w:color="auto" w:fill="D9D9D9"/>
            <w:vAlign w:val="center"/>
          </w:tcPr>
          <w:p w:rsidR="00E17E6D" w:rsidRPr="00A4353E" w:rsidRDefault="00E17E6D" w:rsidP="00784BC2">
            <w:pPr>
              <w:jc w:val="center"/>
              <w:rPr>
                <w:b/>
                <w:bCs/>
                <w:color w:val="000000"/>
                <w:sz w:val="20"/>
                <w:szCs w:val="20"/>
                <w:rtl/>
                <w:lang w:bidi="ar-EG"/>
              </w:rPr>
            </w:pPr>
          </w:p>
        </w:tc>
        <w:tc>
          <w:tcPr>
            <w:tcW w:w="864" w:type="pct"/>
            <w:shd w:val="clear" w:color="auto" w:fill="D9D9D9"/>
            <w:vAlign w:val="center"/>
          </w:tcPr>
          <w:p w:rsidR="00E17E6D" w:rsidRPr="00A4353E" w:rsidRDefault="00E17E6D" w:rsidP="00784BC2">
            <w:pPr>
              <w:jc w:val="center"/>
              <w:rPr>
                <w:b/>
                <w:bCs/>
                <w:color w:val="000000"/>
                <w:sz w:val="20"/>
                <w:szCs w:val="20"/>
                <w:rtl/>
                <w:lang w:bidi="ar-EG"/>
              </w:rPr>
            </w:pPr>
          </w:p>
        </w:tc>
      </w:tr>
      <w:tr w:rsidR="00E17E6D" w:rsidRPr="00A4353E" w:rsidTr="00E17E6D">
        <w:trPr>
          <w:jc w:val="center"/>
        </w:trPr>
        <w:tc>
          <w:tcPr>
            <w:tcW w:w="277" w:type="pct"/>
            <w:shd w:val="clear" w:color="auto" w:fill="auto"/>
            <w:vAlign w:val="center"/>
          </w:tcPr>
          <w:p w:rsidR="00E17E6D" w:rsidRPr="00A4353E" w:rsidRDefault="00E17E6D" w:rsidP="00784BC2">
            <w:pPr>
              <w:rPr>
                <w:b/>
                <w:bCs/>
                <w:color w:val="000000"/>
                <w:sz w:val="20"/>
                <w:szCs w:val="20"/>
                <w:rtl/>
                <w:lang w:bidi="ar-EG"/>
              </w:rPr>
            </w:pPr>
            <w:r w:rsidRPr="00A4353E">
              <w:rPr>
                <w:rFonts w:hint="cs"/>
                <w:b/>
                <w:bCs/>
                <w:color w:val="000000"/>
                <w:sz w:val="20"/>
                <w:szCs w:val="20"/>
                <w:rtl/>
                <w:lang w:bidi="ar-EG"/>
              </w:rPr>
              <w:t>17</w:t>
            </w:r>
          </w:p>
        </w:tc>
        <w:tc>
          <w:tcPr>
            <w:tcW w:w="496" w:type="pct"/>
            <w:shd w:val="clear" w:color="auto" w:fill="FFFFFF"/>
          </w:tcPr>
          <w:p w:rsidR="00E17E6D" w:rsidRPr="00A4353E" w:rsidRDefault="00E17E6D" w:rsidP="00E17E6D">
            <w:pPr>
              <w:bidi w:val="0"/>
              <w:jc w:val="center"/>
              <w:rPr>
                <w:sz w:val="20"/>
                <w:szCs w:val="20"/>
              </w:rPr>
            </w:pPr>
            <w:r w:rsidRPr="00A4353E">
              <w:rPr>
                <w:sz w:val="20"/>
                <w:szCs w:val="20"/>
              </w:rPr>
              <w:t>.566**</w:t>
            </w:r>
          </w:p>
        </w:tc>
        <w:tc>
          <w:tcPr>
            <w:tcW w:w="509" w:type="pct"/>
            <w:shd w:val="clear" w:color="auto" w:fill="FFFFFF"/>
            <w:vAlign w:val="center"/>
          </w:tcPr>
          <w:p w:rsidR="00E17E6D" w:rsidRPr="00A4353E" w:rsidRDefault="00E17E6D" w:rsidP="00E17E6D">
            <w:pPr>
              <w:bidi w:val="0"/>
              <w:jc w:val="center"/>
              <w:rPr>
                <w:color w:val="000000"/>
                <w:sz w:val="20"/>
                <w:szCs w:val="20"/>
              </w:rPr>
            </w:pPr>
            <w:r w:rsidRPr="00A4353E">
              <w:rPr>
                <w:color w:val="000000"/>
                <w:sz w:val="20"/>
                <w:szCs w:val="20"/>
              </w:rPr>
              <w:t>.580</w:t>
            </w:r>
            <w:r w:rsidRPr="00A4353E">
              <w:rPr>
                <w:color w:val="000000"/>
                <w:sz w:val="20"/>
                <w:szCs w:val="20"/>
                <w:vertAlign w:val="superscript"/>
              </w:rPr>
              <w:t>**</w:t>
            </w:r>
          </w:p>
        </w:tc>
        <w:tc>
          <w:tcPr>
            <w:tcW w:w="769" w:type="pct"/>
            <w:shd w:val="clear" w:color="auto" w:fill="D9D9D9"/>
            <w:vAlign w:val="center"/>
          </w:tcPr>
          <w:p w:rsidR="00E17E6D" w:rsidRPr="00A4353E" w:rsidRDefault="00E17E6D" w:rsidP="00E17E6D">
            <w:pPr>
              <w:jc w:val="center"/>
              <w:rPr>
                <w:b/>
                <w:bCs/>
                <w:color w:val="000000"/>
                <w:sz w:val="20"/>
                <w:szCs w:val="20"/>
                <w:rtl/>
                <w:lang w:bidi="ar-EG"/>
              </w:rPr>
            </w:pPr>
          </w:p>
        </w:tc>
        <w:tc>
          <w:tcPr>
            <w:tcW w:w="386" w:type="pct"/>
            <w:shd w:val="clear" w:color="auto" w:fill="D9D9D9"/>
            <w:vAlign w:val="center"/>
          </w:tcPr>
          <w:p w:rsidR="00E17E6D" w:rsidRPr="00A4353E" w:rsidRDefault="00E17E6D" w:rsidP="00E17E6D">
            <w:pPr>
              <w:jc w:val="center"/>
              <w:rPr>
                <w:b/>
                <w:bCs/>
                <w:color w:val="000000"/>
                <w:sz w:val="20"/>
                <w:szCs w:val="20"/>
                <w:rtl/>
                <w:lang w:bidi="ar-EG"/>
              </w:rPr>
            </w:pPr>
          </w:p>
        </w:tc>
        <w:tc>
          <w:tcPr>
            <w:tcW w:w="597" w:type="pct"/>
            <w:shd w:val="clear" w:color="auto" w:fill="auto"/>
          </w:tcPr>
          <w:p w:rsidR="00E17E6D" w:rsidRPr="00A4353E" w:rsidRDefault="00E17E6D" w:rsidP="00784BC2">
            <w:pPr>
              <w:autoSpaceDE w:val="0"/>
              <w:autoSpaceDN w:val="0"/>
              <w:bidi w:val="0"/>
              <w:adjustRightInd w:val="0"/>
              <w:jc w:val="right"/>
              <w:rPr>
                <w:color w:val="000000"/>
                <w:sz w:val="20"/>
                <w:szCs w:val="20"/>
              </w:rPr>
            </w:pPr>
          </w:p>
        </w:tc>
        <w:tc>
          <w:tcPr>
            <w:tcW w:w="619" w:type="pct"/>
            <w:shd w:val="clear" w:color="auto" w:fill="auto"/>
          </w:tcPr>
          <w:p w:rsidR="00E17E6D" w:rsidRPr="00A4353E" w:rsidRDefault="00E17E6D" w:rsidP="00784BC2">
            <w:pPr>
              <w:bidi w:val="0"/>
              <w:rPr>
                <w:sz w:val="20"/>
                <w:szCs w:val="20"/>
              </w:rPr>
            </w:pPr>
          </w:p>
        </w:tc>
        <w:tc>
          <w:tcPr>
            <w:tcW w:w="483" w:type="pct"/>
            <w:shd w:val="clear" w:color="auto" w:fill="D9D9D9"/>
            <w:vAlign w:val="center"/>
          </w:tcPr>
          <w:p w:rsidR="00E17E6D" w:rsidRPr="00A4353E" w:rsidRDefault="00E17E6D" w:rsidP="00784BC2">
            <w:pPr>
              <w:jc w:val="center"/>
              <w:rPr>
                <w:b/>
                <w:bCs/>
                <w:color w:val="000000"/>
                <w:sz w:val="20"/>
                <w:szCs w:val="20"/>
                <w:rtl/>
                <w:lang w:bidi="ar-EG"/>
              </w:rPr>
            </w:pPr>
          </w:p>
        </w:tc>
        <w:tc>
          <w:tcPr>
            <w:tcW w:w="864" w:type="pct"/>
            <w:shd w:val="clear" w:color="auto" w:fill="D9D9D9"/>
            <w:vAlign w:val="center"/>
          </w:tcPr>
          <w:p w:rsidR="00E17E6D" w:rsidRPr="00A4353E" w:rsidRDefault="00E17E6D" w:rsidP="00784BC2">
            <w:pPr>
              <w:jc w:val="center"/>
              <w:rPr>
                <w:b/>
                <w:bCs/>
                <w:color w:val="000000"/>
                <w:sz w:val="20"/>
                <w:szCs w:val="20"/>
                <w:rtl/>
                <w:lang w:bidi="ar-EG"/>
              </w:rPr>
            </w:pPr>
          </w:p>
        </w:tc>
      </w:tr>
      <w:tr w:rsidR="00E17E6D" w:rsidRPr="00A4353E" w:rsidTr="00E17E6D">
        <w:trPr>
          <w:jc w:val="center"/>
        </w:trPr>
        <w:tc>
          <w:tcPr>
            <w:tcW w:w="277" w:type="pct"/>
            <w:shd w:val="clear" w:color="auto" w:fill="auto"/>
            <w:vAlign w:val="center"/>
          </w:tcPr>
          <w:p w:rsidR="00E17E6D" w:rsidRPr="00A4353E" w:rsidRDefault="00E17E6D" w:rsidP="00784BC2">
            <w:pPr>
              <w:rPr>
                <w:b/>
                <w:bCs/>
                <w:color w:val="000000"/>
                <w:sz w:val="20"/>
                <w:szCs w:val="20"/>
                <w:rtl/>
                <w:lang w:bidi="ar-EG"/>
              </w:rPr>
            </w:pPr>
            <w:r w:rsidRPr="00A4353E">
              <w:rPr>
                <w:rFonts w:hint="cs"/>
                <w:b/>
                <w:bCs/>
                <w:color w:val="000000"/>
                <w:sz w:val="20"/>
                <w:szCs w:val="20"/>
                <w:rtl/>
                <w:lang w:bidi="ar-EG"/>
              </w:rPr>
              <w:t>18</w:t>
            </w:r>
          </w:p>
        </w:tc>
        <w:tc>
          <w:tcPr>
            <w:tcW w:w="496" w:type="pct"/>
            <w:shd w:val="clear" w:color="auto" w:fill="D9D9D9"/>
          </w:tcPr>
          <w:p w:rsidR="00E17E6D" w:rsidRPr="00A4353E" w:rsidRDefault="00E17E6D" w:rsidP="00E17E6D">
            <w:pPr>
              <w:jc w:val="center"/>
              <w:rPr>
                <w:sz w:val="20"/>
                <w:szCs w:val="20"/>
              </w:rPr>
            </w:pPr>
            <w:r w:rsidRPr="00A4353E">
              <w:rPr>
                <w:sz w:val="20"/>
                <w:szCs w:val="20"/>
              </w:rPr>
              <w:t>.167</w:t>
            </w:r>
          </w:p>
        </w:tc>
        <w:tc>
          <w:tcPr>
            <w:tcW w:w="509" w:type="pct"/>
            <w:shd w:val="clear" w:color="auto" w:fill="D9D9D9"/>
            <w:vAlign w:val="center"/>
          </w:tcPr>
          <w:p w:rsidR="00E17E6D" w:rsidRPr="00A4353E" w:rsidRDefault="00E17E6D" w:rsidP="00E17E6D">
            <w:pPr>
              <w:jc w:val="center"/>
              <w:rPr>
                <w:sz w:val="20"/>
                <w:szCs w:val="20"/>
              </w:rPr>
            </w:pPr>
            <w:r w:rsidRPr="00A4353E">
              <w:rPr>
                <w:sz w:val="20"/>
                <w:szCs w:val="20"/>
              </w:rPr>
              <w:t>.219</w:t>
            </w:r>
          </w:p>
        </w:tc>
        <w:tc>
          <w:tcPr>
            <w:tcW w:w="769" w:type="pct"/>
            <w:shd w:val="clear" w:color="auto" w:fill="D9D9D9"/>
            <w:vAlign w:val="center"/>
          </w:tcPr>
          <w:p w:rsidR="00E17E6D" w:rsidRPr="00A4353E" w:rsidRDefault="00E17E6D" w:rsidP="00784BC2">
            <w:pPr>
              <w:jc w:val="center"/>
              <w:rPr>
                <w:b/>
                <w:bCs/>
                <w:color w:val="000000"/>
                <w:sz w:val="20"/>
                <w:szCs w:val="20"/>
                <w:rtl/>
                <w:lang w:bidi="ar-EG"/>
              </w:rPr>
            </w:pPr>
          </w:p>
        </w:tc>
        <w:tc>
          <w:tcPr>
            <w:tcW w:w="386" w:type="pct"/>
            <w:shd w:val="clear" w:color="auto" w:fill="D9D9D9"/>
            <w:vAlign w:val="center"/>
          </w:tcPr>
          <w:p w:rsidR="00E17E6D" w:rsidRPr="00A4353E" w:rsidRDefault="00E17E6D" w:rsidP="00784BC2">
            <w:pPr>
              <w:jc w:val="center"/>
              <w:rPr>
                <w:b/>
                <w:bCs/>
                <w:color w:val="000000"/>
                <w:sz w:val="20"/>
                <w:szCs w:val="20"/>
                <w:rtl/>
                <w:lang w:bidi="ar-EG"/>
              </w:rPr>
            </w:pPr>
          </w:p>
        </w:tc>
        <w:tc>
          <w:tcPr>
            <w:tcW w:w="597" w:type="pct"/>
            <w:shd w:val="clear" w:color="auto" w:fill="auto"/>
          </w:tcPr>
          <w:p w:rsidR="00E17E6D" w:rsidRPr="00A4353E" w:rsidRDefault="00E17E6D" w:rsidP="00784BC2">
            <w:pPr>
              <w:autoSpaceDE w:val="0"/>
              <w:autoSpaceDN w:val="0"/>
              <w:bidi w:val="0"/>
              <w:adjustRightInd w:val="0"/>
              <w:jc w:val="right"/>
              <w:rPr>
                <w:color w:val="000000"/>
                <w:sz w:val="20"/>
                <w:szCs w:val="20"/>
              </w:rPr>
            </w:pPr>
          </w:p>
        </w:tc>
        <w:tc>
          <w:tcPr>
            <w:tcW w:w="619" w:type="pct"/>
            <w:shd w:val="clear" w:color="auto" w:fill="auto"/>
          </w:tcPr>
          <w:p w:rsidR="00E17E6D" w:rsidRPr="00A4353E" w:rsidRDefault="00E17E6D" w:rsidP="00784BC2">
            <w:pPr>
              <w:bidi w:val="0"/>
              <w:rPr>
                <w:sz w:val="20"/>
                <w:szCs w:val="20"/>
              </w:rPr>
            </w:pPr>
          </w:p>
        </w:tc>
        <w:tc>
          <w:tcPr>
            <w:tcW w:w="483" w:type="pct"/>
            <w:shd w:val="clear" w:color="auto" w:fill="D9D9D9"/>
            <w:vAlign w:val="center"/>
          </w:tcPr>
          <w:p w:rsidR="00E17E6D" w:rsidRPr="00A4353E" w:rsidRDefault="00E17E6D" w:rsidP="00784BC2">
            <w:pPr>
              <w:jc w:val="center"/>
              <w:rPr>
                <w:b/>
                <w:bCs/>
                <w:color w:val="000000"/>
                <w:sz w:val="20"/>
                <w:szCs w:val="20"/>
                <w:rtl/>
                <w:lang w:bidi="ar-EG"/>
              </w:rPr>
            </w:pPr>
          </w:p>
        </w:tc>
        <w:tc>
          <w:tcPr>
            <w:tcW w:w="864" w:type="pct"/>
            <w:shd w:val="clear" w:color="auto" w:fill="D9D9D9"/>
            <w:vAlign w:val="center"/>
          </w:tcPr>
          <w:p w:rsidR="00E17E6D" w:rsidRPr="00A4353E" w:rsidRDefault="00E17E6D" w:rsidP="00784BC2">
            <w:pPr>
              <w:jc w:val="center"/>
              <w:rPr>
                <w:b/>
                <w:bCs/>
                <w:color w:val="000000"/>
                <w:sz w:val="20"/>
                <w:szCs w:val="20"/>
                <w:rtl/>
                <w:lang w:bidi="ar-EG"/>
              </w:rPr>
            </w:pPr>
          </w:p>
        </w:tc>
      </w:tr>
      <w:tr w:rsidR="00E17E6D" w:rsidRPr="00A4353E" w:rsidTr="00E17E6D">
        <w:trPr>
          <w:jc w:val="center"/>
        </w:trPr>
        <w:tc>
          <w:tcPr>
            <w:tcW w:w="277" w:type="pct"/>
            <w:shd w:val="clear" w:color="auto" w:fill="auto"/>
            <w:vAlign w:val="center"/>
          </w:tcPr>
          <w:p w:rsidR="00E17E6D" w:rsidRPr="00A4353E" w:rsidRDefault="00E17E6D" w:rsidP="00784BC2">
            <w:pPr>
              <w:rPr>
                <w:b/>
                <w:bCs/>
                <w:color w:val="000000"/>
                <w:sz w:val="20"/>
                <w:szCs w:val="20"/>
                <w:rtl/>
                <w:lang w:bidi="ar-EG"/>
              </w:rPr>
            </w:pPr>
            <w:r w:rsidRPr="00A4353E">
              <w:rPr>
                <w:rFonts w:hint="cs"/>
                <w:b/>
                <w:bCs/>
                <w:color w:val="000000"/>
                <w:sz w:val="20"/>
                <w:szCs w:val="20"/>
                <w:rtl/>
                <w:lang w:bidi="ar-EG"/>
              </w:rPr>
              <w:t>19</w:t>
            </w:r>
          </w:p>
        </w:tc>
        <w:tc>
          <w:tcPr>
            <w:tcW w:w="496" w:type="pct"/>
            <w:shd w:val="clear" w:color="auto" w:fill="FFFFFF"/>
          </w:tcPr>
          <w:p w:rsidR="00E17E6D" w:rsidRPr="00A4353E" w:rsidRDefault="00E17E6D" w:rsidP="00E17E6D">
            <w:pPr>
              <w:pStyle w:val="NoSpacing"/>
              <w:bidi w:val="0"/>
              <w:jc w:val="center"/>
              <w:rPr>
                <w:sz w:val="20"/>
                <w:szCs w:val="20"/>
                <w:vertAlign w:val="superscript"/>
              </w:rPr>
            </w:pPr>
            <w:r w:rsidRPr="00A4353E">
              <w:rPr>
                <w:sz w:val="20"/>
                <w:szCs w:val="20"/>
              </w:rPr>
              <w:t>.960</w:t>
            </w:r>
            <w:r w:rsidRPr="00A4353E">
              <w:rPr>
                <w:sz w:val="20"/>
                <w:szCs w:val="20"/>
                <w:vertAlign w:val="superscript"/>
              </w:rPr>
              <w:t>**</w:t>
            </w:r>
          </w:p>
        </w:tc>
        <w:tc>
          <w:tcPr>
            <w:tcW w:w="509" w:type="pct"/>
            <w:shd w:val="clear" w:color="auto" w:fill="FFFFFF"/>
          </w:tcPr>
          <w:p w:rsidR="00E17E6D" w:rsidRPr="00A4353E" w:rsidRDefault="00E17E6D" w:rsidP="00E17E6D">
            <w:pPr>
              <w:pStyle w:val="NoSpacing"/>
              <w:bidi w:val="0"/>
              <w:jc w:val="center"/>
              <w:rPr>
                <w:sz w:val="20"/>
                <w:szCs w:val="20"/>
              </w:rPr>
            </w:pPr>
            <w:r w:rsidRPr="00A4353E">
              <w:rPr>
                <w:sz w:val="20"/>
                <w:szCs w:val="20"/>
              </w:rPr>
              <w:t>.969**</w:t>
            </w:r>
          </w:p>
        </w:tc>
        <w:tc>
          <w:tcPr>
            <w:tcW w:w="769" w:type="pct"/>
            <w:shd w:val="clear" w:color="auto" w:fill="D9D9D9"/>
            <w:vAlign w:val="center"/>
          </w:tcPr>
          <w:p w:rsidR="00E17E6D" w:rsidRPr="00A4353E" w:rsidRDefault="00E17E6D" w:rsidP="00784BC2">
            <w:pPr>
              <w:jc w:val="center"/>
              <w:rPr>
                <w:b/>
                <w:bCs/>
                <w:color w:val="000000"/>
                <w:sz w:val="20"/>
                <w:szCs w:val="20"/>
                <w:rtl/>
                <w:lang w:bidi="ar-EG"/>
              </w:rPr>
            </w:pPr>
          </w:p>
        </w:tc>
        <w:tc>
          <w:tcPr>
            <w:tcW w:w="386" w:type="pct"/>
            <w:shd w:val="clear" w:color="auto" w:fill="D9D9D9"/>
            <w:vAlign w:val="center"/>
          </w:tcPr>
          <w:p w:rsidR="00E17E6D" w:rsidRPr="00A4353E" w:rsidRDefault="00E17E6D" w:rsidP="00784BC2">
            <w:pPr>
              <w:jc w:val="center"/>
              <w:rPr>
                <w:b/>
                <w:bCs/>
                <w:color w:val="000000"/>
                <w:sz w:val="20"/>
                <w:szCs w:val="20"/>
                <w:rtl/>
                <w:lang w:bidi="ar-EG"/>
              </w:rPr>
            </w:pPr>
          </w:p>
        </w:tc>
        <w:tc>
          <w:tcPr>
            <w:tcW w:w="597" w:type="pct"/>
            <w:shd w:val="clear" w:color="auto" w:fill="auto"/>
          </w:tcPr>
          <w:p w:rsidR="00E17E6D" w:rsidRPr="00A4353E" w:rsidRDefault="00E17E6D" w:rsidP="00784BC2">
            <w:pPr>
              <w:autoSpaceDE w:val="0"/>
              <w:autoSpaceDN w:val="0"/>
              <w:bidi w:val="0"/>
              <w:adjustRightInd w:val="0"/>
              <w:jc w:val="right"/>
              <w:rPr>
                <w:color w:val="000000"/>
                <w:sz w:val="20"/>
                <w:szCs w:val="20"/>
              </w:rPr>
            </w:pPr>
          </w:p>
        </w:tc>
        <w:tc>
          <w:tcPr>
            <w:tcW w:w="619" w:type="pct"/>
            <w:shd w:val="clear" w:color="auto" w:fill="auto"/>
          </w:tcPr>
          <w:p w:rsidR="00E17E6D" w:rsidRPr="00A4353E" w:rsidRDefault="00E17E6D" w:rsidP="00784BC2">
            <w:pPr>
              <w:bidi w:val="0"/>
              <w:rPr>
                <w:sz w:val="20"/>
                <w:szCs w:val="20"/>
              </w:rPr>
            </w:pPr>
          </w:p>
        </w:tc>
        <w:tc>
          <w:tcPr>
            <w:tcW w:w="483" w:type="pct"/>
            <w:shd w:val="clear" w:color="auto" w:fill="D9D9D9"/>
            <w:vAlign w:val="center"/>
          </w:tcPr>
          <w:p w:rsidR="00E17E6D" w:rsidRPr="00A4353E" w:rsidRDefault="00E17E6D" w:rsidP="00784BC2">
            <w:pPr>
              <w:jc w:val="center"/>
              <w:rPr>
                <w:b/>
                <w:bCs/>
                <w:color w:val="000000"/>
                <w:sz w:val="20"/>
                <w:szCs w:val="20"/>
                <w:rtl/>
                <w:lang w:bidi="ar-EG"/>
              </w:rPr>
            </w:pPr>
          </w:p>
        </w:tc>
        <w:tc>
          <w:tcPr>
            <w:tcW w:w="864" w:type="pct"/>
            <w:shd w:val="clear" w:color="auto" w:fill="D9D9D9"/>
            <w:vAlign w:val="center"/>
          </w:tcPr>
          <w:p w:rsidR="00E17E6D" w:rsidRPr="00A4353E" w:rsidRDefault="00E17E6D" w:rsidP="00784BC2">
            <w:pPr>
              <w:jc w:val="center"/>
              <w:rPr>
                <w:b/>
                <w:bCs/>
                <w:color w:val="000000"/>
                <w:sz w:val="20"/>
                <w:szCs w:val="20"/>
                <w:rtl/>
                <w:lang w:bidi="ar-EG"/>
              </w:rPr>
            </w:pPr>
          </w:p>
        </w:tc>
      </w:tr>
      <w:tr w:rsidR="00E17E6D" w:rsidRPr="00A4353E" w:rsidTr="00E17E6D">
        <w:trPr>
          <w:jc w:val="center"/>
        </w:trPr>
        <w:tc>
          <w:tcPr>
            <w:tcW w:w="277" w:type="pct"/>
            <w:shd w:val="clear" w:color="auto" w:fill="auto"/>
            <w:vAlign w:val="center"/>
          </w:tcPr>
          <w:p w:rsidR="00E17E6D" w:rsidRPr="00A4353E" w:rsidRDefault="00E17E6D" w:rsidP="00784BC2">
            <w:pPr>
              <w:rPr>
                <w:b/>
                <w:bCs/>
                <w:color w:val="000000"/>
                <w:sz w:val="20"/>
                <w:szCs w:val="20"/>
                <w:rtl/>
                <w:lang w:bidi="ar-EG"/>
              </w:rPr>
            </w:pPr>
            <w:r w:rsidRPr="00A4353E">
              <w:rPr>
                <w:rFonts w:hint="cs"/>
                <w:b/>
                <w:bCs/>
                <w:color w:val="000000"/>
                <w:sz w:val="20"/>
                <w:szCs w:val="20"/>
                <w:rtl/>
                <w:lang w:bidi="ar-EG"/>
              </w:rPr>
              <w:t>20</w:t>
            </w:r>
          </w:p>
        </w:tc>
        <w:tc>
          <w:tcPr>
            <w:tcW w:w="496" w:type="pct"/>
            <w:shd w:val="clear" w:color="auto" w:fill="FFFFFF"/>
          </w:tcPr>
          <w:p w:rsidR="00E17E6D" w:rsidRPr="00A4353E" w:rsidRDefault="00E17E6D" w:rsidP="00E17E6D">
            <w:pPr>
              <w:pStyle w:val="NoSpacing"/>
              <w:bidi w:val="0"/>
              <w:jc w:val="center"/>
              <w:rPr>
                <w:sz w:val="20"/>
                <w:szCs w:val="20"/>
                <w:vertAlign w:val="superscript"/>
              </w:rPr>
            </w:pPr>
            <w:r w:rsidRPr="00A4353E">
              <w:rPr>
                <w:sz w:val="20"/>
                <w:szCs w:val="20"/>
              </w:rPr>
              <w:t>.748</w:t>
            </w:r>
            <w:r w:rsidRPr="00A4353E">
              <w:rPr>
                <w:sz w:val="20"/>
                <w:szCs w:val="20"/>
                <w:vertAlign w:val="superscript"/>
              </w:rPr>
              <w:t>**</w:t>
            </w:r>
          </w:p>
        </w:tc>
        <w:tc>
          <w:tcPr>
            <w:tcW w:w="509" w:type="pct"/>
            <w:shd w:val="clear" w:color="auto" w:fill="FFFFFF"/>
          </w:tcPr>
          <w:p w:rsidR="00E17E6D" w:rsidRPr="00A4353E" w:rsidRDefault="00E17E6D" w:rsidP="00E17E6D">
            <w:pPr>
              <w:pStyle w:val="NoSpacing"/>
              <w:bidi w:val="0"/>
              <w:jc w:val="center"/>
              <w:rPr>
                <w:sz w:val="20"/>
                <w:szCs w:val="20"/>
              </w:rPr>
            </w:pPr>
            <w:r w:rsidRPr="00A4353E">
              <w:rPr>
                <w:sz w:val="20"/>
                <w:szCs w:val="20"/>
              </w:rPr>
              <w:t>.778**</w:t>
            </w:r>
          </w:p>
        </w:tc>
        <w:tc>
          <w:tcPr>
            <w:tcW w:w="769" w:type="pct"/>
            <w:shd w:val="clear" w:color="auto" w:fill="D9D9D9"/>
            <w:vAlign w:val="center"/>
          </w:tcPr>
          <w:p w:rsidR="00E17E6D" w:rsidRPr="00A4353E" w:rsidRDefault="00E17E6D" w:rsidP="00784BC2">
            <w:pPr>
              <w:jc w:val="center"/>
              <w:rPr>
                <w:b/>
                <w:bCs/>
                <w:color w:val="000000"/>
                <w:sz w:val="20"/>
                <w:szCs w:val="20"/>
                <w:rtl/>
                <w:lang w:bidi="ar-EG"/>
              </w:rPr>
            </w:pPr>
          </w:p>
        </w:tc>
        <w:tc>
          <w:tcPr>
            <w:tcW w:w="386" w:type="pct"/>
            <w:shd w:val="clear" w:color="auto" w:fill="D9D9D9"/>
            <w:vAlign w:val="center"/>
          </w:tcPr>
          <w:p w:rsidR="00E17E6D" w:rsidRPr="00A4353E" w:rsidRDefault="00E17E6D" w:rsidP="00784BC2">
            <w:pPr>
              <w:jc w:val="center"/>
              <w:rPr>
                <w:b/>
                <w:bCs/>
                <w:color w:val="000000"/>
                <w:sz w:val="20"/>
                <w:szCs w:val="20"/>
                <w:rtl/>
                <w:lang w:bidi="ar-EG"/>
              </w:rPr>
            </w:pPr>
          </w:p>
        </w:tc>
        <w:tc>
          <w:tcPr>
            <w:tcW w:w="597" w:type="pct"/>
            <w:shd w:val="clear" w:color="auto" w:fill="auto"/>
          </w:tcPr>
          <w:p w:rsidR="00E17E6D" w:rsidRPr="00A4353E" w:rsidRDefault="00E17E6D" w:rsidP="00784BC2">
            <w:pPr>
              <w:autoSpaceDE w:val="0"/>
              <w:autoSpaceDN w:val="0"/>
              <w:bidi w:val="0"/>
              <w:adjustRightInd w:val="0"/>
              <w:jc w:val="right"/>
              <w:rPr>
                <w:color w:val="000000"/>
                <w:sz w:val="20"/>
                <w:szCs w:val="20"/>
              </w:rPr>
            </w:pPr>
          </w:p>
        </w:tc>
        <w:tc>
          <w:tcPr>
            <w:tcW w:w="619" w:type="pct"/>
            <w:shd w:val="clear" w:color="auto" w:fill="auto"/>
          </w:tcPr>
          <w:p w:rsidR="00E17E6D" w:rsidRPr="00A4353E" w:rsidRDefault="00E17E6D" w:rsidP="00784BC2">
            <w:pPr>
              <w:bidi w:val="0"/>
              <w:rPr>
                <w:sz w:val="20"/>
                <w:szCs w:val="20"/>
              </w:rPr>
            </w:pPr>
          </w:p>
        </w:tc>
        <w:tc>
          <w:tcPr>
            <w:tcW w:w="483" w:type="pct"/>
            <w:shd w:val="clear" w:color="auto" w:fill="D9D9D9"/>
            <w:vAlign w:val="center"/>
          </w:tcPr>
          <w:p w:rsidR="00E17E6D" w:rsidRPr="00A4353E" w:rsidRDefault="00E17E6D" w:rsidP="00784BC2">
            <w:pPr>
              <w:jc w:val="center"/>
              <w:rPr>
                <w:b/>
                <w:bCs/>
                <w:color w:val="000000"/>
                <w:sz w:val="20"/>
                <w:szCs w:val="20"/>
                <w:rtl/>
                <w:lang w:bidi="ar-EG"/>
              </w:rPr>
            </w:pPr>
          </w:p>
        </w:tc>
        <w:tc>
          <w:tcPr>
            <w:tcW w:w="864" w:type="pct"/>
            <w:shd w:val="clear" w:color="auto" w:fill="D9D9D9"/>
            <w:vAlign w:val="center"/>
          </w:tcPr>
          <w:p w:rsidR="00E17E6D" w:rsidRPr="00A4353E" w:rsidRDefault="00E17E6D" w:rsidP="00784BC2">
            <w:pPr>
              <w:jc w:val="center"/>
              <w:rPr>
                <w:b/>
                <w:bCs/>
                <w:color w:val="000000"/>
                <w:sz w:val="20"/>
                <w:szCs w:val="20"/>
                <w:rtl/>
                <w:lang w:bidi="ar-EG"/>
              </w:rPr>
            </w:pPr>
          </w:p>
        </w:tc>
      </w:tr>
      <w:tr w:rsidR="00E17E6D" w:rsidRPr="00A4353E" w:rsidTr="00E17E6D">
        <w:trPr>
          <w:jc w:val="center"/>
        </w:trPr>
        <w:tc>
          <w:tcPr>
            <w:tcW w:w="277" w:type="pct"/>
            <w:shd w:val="clear" w:color="auto" w:fill="auto"/>
            <w:vAlign w:val="center"/>
          </w:tcPr>
          <w:p w:rsidR="00E17E6D" w:rsidRPr="00A4353E" w:rsidRDefault="00E17E6D" w:rsidP="00784BC2">
            <w:pPr>
              <w:rPr>
                <w:b/>
                <w:bCs/>
                <w:color w:val="000000"/>
                <w:sz w:val="20"/>
                <w:szCs w:val="20"/>
                <w:rtl/>
                <w:lang w:bidi="ar-EG"/>
              </w:rPr>
            </w:pPr>
            <w:r w:rsidRPr="00A4353E">
              <w:rPr>
                <w:rFonts w:hint="cs"/>
                <w:b/>
                <w:bCs/>
                <w:color w:val="000000"/>
                <w:sz w:val="20"/>
                <w:szCs w:val="20"/>
                <w:rtl/>
                <w:lang w:bidi="ar-EG"/>
              </w:rPr>
              <w:t>21</w:t>
            </w:r>
          </w:p>
        </w:tc>
        <w:tc>
          <w:tcPr>
            <w:tcW w:w="496" w:type="pct"/>
            <w:shd w:val="clear" w:color="auto" w:fill="FFFFFF"/>
          </w:tcPr>
          <w:p w:rsidR="00E17E6D" w:rsidRPr="00A4353E" w:rsidRDefault="00E17E6D" w:rsidP="00E17E6D">
            <w:pPr>
              <w:pStyle w:val="NoSpacing"/>
              <w:bidi w:val="0"/>
              <w:jc w:val="center"/>
              <w:rPr>
                <w:sz w:val="20"/>
                <w:szCs w:val="20"/>
                <w:vertAlign w:val="superscript"/>
              </w:rPr>
            </w:pPr>
            <w:r w:rsidRPr="00A4353E">
              <w:rPr>
                <w:sz w:val="20"/>
                <w:szCs w:val="20"/>
              </w:rPr>
              <w:t>.768</w:t>
            </w:r>
            <w:r w:rsidRPr="00A4353E">
              <w:rPr>
                <w:sz w:val="20"/>
                <w:szCs w:val="20"/>
                <w:vertAlign w:val="superscript"/>
              </w:rPr>
              <w:t>**</w:t>
            </w:r>
          </w:p>
        </w:tc>
        <w:tc>
          <w:tcPr>
            <w:tcW w:w="509" w:type="pct"/>
            <w:shd w:val="clear" w:color="auto" w:fill="FFFFFF"/>
          </w:tcPr>
          <w:p w:rsidR="00E17E6D" w:rsidRPr="00A4353E" w:rsidRDefault="00E17E6D" w:rsidP="00E17E6D">
            <w:pPr>
              <w:pStyle w:val="NoSpacing"/>
              <w:bidi w:val="0"/>
              <w:jc w:val="center"/>
              <w:rPr>
                <w:sz w:val="20"/>
                <w:szCs w:val="20"/>
              </w:rPr>
            </w:pPr>
            <w:r w:rsidRPr="00A4353E">
              <w:rPr>
                <w:sz w:val="20"/>
                <w:szCs w:val="20"/>
              </w:rPr>
              <w:t>.848**</w:t>
            </w:r>
          </w:p>
        </w:tc>
        <w:tc>
          <w:tcPr>
            <w:tcW w:w="769" w:type="pct"/>
            <w:shd w:val="clear" w:color="auto" w:fill="D9D9D9"/>
            <w:vAlign w:val="center"/>
          </w:tcPr>
          <w:p w:rsidR="00E17E6D" w:rsidRPr="00A4353E" w:rsidRDefault="00E17E6D" w:rsidP="00784BC2">
            <w:pPr>
              <w:jc w:val="center"/>
              <w:rPr>
                <w:b/>
                <w:bCs/>
                <w:color w:val="000000"/>
                <w:sz w:val="20"/>
                <w:szCs w:val="20"/>
                <w:rtl/>
                <w:lang w:bidi="ar-EG"/>
              </w:rPr>
            </w:pPr>
          </w:p>
        </w:tc>
        <w:tc>
          <w:tcPr>
            <w:tcW w:w="386" w:type="pct"/>
            <w:shd w:val="clear" w:color="auto" w:fill="D9D9D9"/>
            <w:vAlign w:val="center"/>
          </w:tcPr>
          <w:p w:rsidR="00E17E6D" w:rsidRPr="00A4353E" w:rsidRDefault="00E17E6D" w:rsidP="00784BC2">
            <w:pPr>
              <w:jc w:val="center"/>
              <w:rPr>
                <w:b/>
                <w:bCs/>
                <w:color w:val="000000"/>
                <w:sz w:val="20"/>
                <w:szCs w:val="20"/>
                <w:rtl/>
                <w:lang w:bidi="ar-EG"/>
              </w:rPr>
            </w:pPr>
          </w:p>
        </w:tc>
        <w:tc>
          <w:tcPr>
            <w:tcW w:w="597" w:type="pct"/>
            <w:shd w:val="clear" w:color="auto" w:fill="auto"/>
          </w:tcPr>
          <w:p w:rsidR="00E17E6D" w:rsidRPr="00A4353E" w:rsidRDefault="00E17E6D" w:rsidP="00784BC2">
            <w:pPr>
              <w:autoSpaceDE w:val="0"/>
              <w:autoSpaceDN w:val="0"/>
              <w:bidi w:val="0"/>
              <w:adjustRightInd w:val="0"/>
              <w:jc w:val="right"/>
              <w:rPr>
                <w:color w:val="000000"/>
                <w:sz w:val="20"/>
                <w:szCs w:val="20"/>
              </w:rPr>
            </w:pPr>
          </w:p>
        </w:tc>
        <w:tc>
          <w:tcPr>
            <w:tcW w:w="619" w:type="pct"/>
            <w:shd w:val="clear" w:color="auto" w:fill="auto"/>
          </w:tcPr>
          <w:p w:rsidR="00E17E6D" w:rsidRPr="00A4353E" w:rsidRDefault="00E17E6D" w:rsidP="00784BC2">
            <w:pPr>
              <w:bidi w:val="0"/>
              <w:rPr>
                <w:sz w:val="20"/>
                <w:szCs w:val="20"/>
              </w:rPr>
            </w:pPr>
          </w:p>
        </w:tc>
        <w:tc>
          <w:tcPr>
            <w:tcW w:w="483" w:type="pct"/>
            <w:shd w:val="clear" w:color="auto" w:fill="D9D9D9"/>
            <w:vAlign w:val="center"/>
          </w:tcPr>
          <w:p w:rsidR="00E17E6D" w:rsidRPr="00A4353E" w:rsidRDefault="00E17E6D" w:rsidP="00784BC2">
            <w:pPr>
              <w:jc w:val="center"/>
              <w:rPr>
                <w:b/>
                <w:bCs/>
                <w:color w:val="000000"/>
                <w:sz w:val="20"/>
                <w:szCs w:val="20"/>
                <w:rtl/>
                <w:lang w:bidi="ar-EG"/>
              </w:rPr>
            </w:pPr>
          </w:p>
        </w:tc>
        <w:tc>
          <w:tcPr>
            <w:tcW w:w="864" w:type="pct"/>
            <w:shd w:val="clear" w:color="auto" w:fill="D9D9D9"/>
            <w:vAlign w:val="center"/>
          </w:tcPr>
          <w:p w:rsidR="00E17E6D" w:rsidRPr="00A4353E" w:rsidRDefault="00E17E6D" w:rsidP="00784BC2">
            <w:pPr>
              <w:jc w:val="center"/>
              <w:rPr>
                <w:b/>
                <w:bCs/>
                <w:color w:val="000000"/>
                <w:sz w:val="20"/>
                <w:szCs w:val="20"/>
                <w:rtl/>
                <w:lang w:bidi="ar-EG"/>
              </w:rPr>
            </w:pPr>
          </w:p>
        </w:tc>
      </w:tr>
    </w:tbl>
    <w:p w:rsidR="00E17E6D" w:rsidRPr="00A4353E" w:rsidRDefault="00E17E6D" w:rsidP="00E17E6D">
      <w:pPr>
        <w:tabs>
          <w:tab w:val="center" w:pos="792"/>
        </w:tabs>
        <w:jc w:val="lowKashida"/>
        <w:rPr>
          <w:rFonts w:cs="Simplified Arabic"/>
          <w:b/>
          <w:bCs/>
          <w:color w:val="000000"/>
          <w:rtl/>
          <w:lang w:bidi="ar-EG"/>
        </w:rPr>
      </w:pPr>
      <w:r w:rsidRPr="00A4353E">
        <w:rPr>
          <w:rFonts w:hint="cs"/>
          <w:color w:val="000000"/>
          <w:rtl/>
        </w:rPr>
        <w:t>*</w:t>
      </w:r>
      <w:r w:rsidRPr="00A4353E">
        <w:rPr>
          <w:rFonts w:cs="Simplified Arabic" w:hint="cs"/>
          <w:b/>
          <w:bCs/>
          <w:color w:val="000000"/>
          <w:rtl/>
          <w:lang w:bidi="ar-EG"/>
        </w:rPr>
        <w:t xml:space="preserve"> قيمة(ر) الجدولية عند مستوى معنوية(0,05)= (0,304)</w:t>
      </w:r>
    </w:p>
    <w:p w:rsidR="00E17E6D" w:rsidRPr="00A4353E" w:rsidRDefault="00E17E6D" w:rsidP="00C07F98">
      <w:pPr>
        <w:tabs>
          <w:tab w:val="left" w:pos="463"/>
        </w:tabs>
        <w:jc w:val="lowKashida"/>
        <w:rPr>
          <w:rFonts w:ascii="Simplified Arabic" w:hAnsi="Simplified Arabic" w:cs="Simplified Arabic"/>
          <w:color w:val="000000"/>
          <w:sz w:val="28"/>
          <w:szCs w:val="28"/>
          <w:rtl/>
        </w:rPr>
      </w:pPr>
      <w:r w:rsidRPr="00A4353E">
        <w:rPr>
          <w:rFonts w:ascii="Simplified Arabic" w:hAnsi="Simplified Arabic" w:cs="Simplified Arabic" w:hint="cs"/>
          <w:b/>
          <w:bCs/>
          <w:color w:val="000000"/>
          <w:sz w:val="28"/>
          <w:szCs w:val="28"/>
          <w:rtl/>
          <w:lang w:bidi="ar-EG"/>
        </w:rPr>
        <w:lastRenderedPageBreak/>
        <w:tab/>
      </w:r>
      <w:r w:rsidRPr="00E17E6D">
        <w:rPr>
          <w:rFonts w:ascii="Simplified Arabic" w:hAnsi="Simplified Arabic" w:cs="Simplified Arabic" w:hint="cs"/>
          <w:color w:val="000000"/>
          <w:sz w:val="28"/>
          <w:szCs w:val="28"/>
          <w:rtl/>
        </w:rPr>
        <w:tab/>
        <w:t xml:space="preserve">يتضح من الجدول (2) وجود ارتباط دال إحصائياً بين المفردات والدرجة الكلية لكل محور، وبين المفردات والدرجة الكلية للاستبيان، حيث إن قيمة(ر) المحسوبة أكبر من قيمتها الجدولية عند مستوى معنوية(0.05)، ما عدا عبارتين (6،18 في محور السياسات الإدارية للأخصائيين الرياضيين </w:t>
      </w:r>
      <w:r w:rsidR="00C07F98" w:rsidRPr="00C07F98">
        <w:rPr>
          <w:rFonts w:hint="cs"/>
          <w:sz w:val="28"/>
          <w:szCs w:val="28"/>
          <w:rtl/>
          <w:lang w:bidi="ar-EG"/>
        </w:rPr>
        <w:t>بإدارة</w:t>
      </w:r>
      <w:r w:rsidRPr="00E17E6D">
        <w:rPr>
          <w:rFonts w:ascii="Simplified Arabic" w:hAnsi="Simplified Arabic" w:cs="Simplified Arabic" w:hint="cs"/>
          <w:color w:val="000000"/>
          <w:sz w:val="28"/>
          <w:szCs w:val="28"/>
          <w:rtl/>
        </w:rPr>
        <w:t xml:space="preserve">رعاية الطلاب جامعة الأزهر)، وعبارة(6  في محور فرص الابتكار وتحقيق الذات للأخصائيين الرياضيين </w:t>
      </w:r>
      <w:r w:rsidR="00C07F98" w:rsidRPr="00C07F98">
        <w:rPr>
          <w:rFonts w:hint="cs"/>
          <w:sz w:val="28"/>
          <w:szCs w:val="28"/>
          <w:rtl/>
          <w:lang w:bidi="ar-EG"/>
        </w:rPr>
        <w:t>بإدارة</w:t>
      </w:r>
      <w:r w:rsidRPr="00E17E6D">
        <w:rPr>
          <w:rFonts w:ascii="Simplified Arabic" w:hAnsi="Simplified Arabic" w:cs="Simplified Arabic" w:hint="cs"/>
          <w:color w:val="000000"/>
          <w:sz w:val="28"/>
          <w:szCs w:val="28"/>
          <w:rtl/>
        </w:rPr>
        <w:t xml:space="preserve">رعاية الطلاب جامعة الأزهر)، وعبارة(8  في محور القيم السائدة بين الأخصائيين الرياضيين </w:t>
      </w:r>
      <w:r w:rsidR="00C07F98" w:rsidRPr="00C07F98">
        <w:rPr>
          <w:rFonts w:hint="cs"/>
          <w:sz w:val="28"/>
          <w:szCs w:val="28"/>
          <w:rtl/>
          <w:lang w:bidi="ar-EG"/>
        </w:rPr>
        <w:t>بإدارة</w:t>
      </w:r>
      <w:r w:rsidRPr="00E17E6D">
        <w:rPr>
          <w:rFonts w:ascii="Simplified Arabic" w:hAnsi="Simplified Arabic" w:cs="Simplified Arabic" w:hint="cs"/>
          <w:color w:val="000000"/>
          <w:sz w:val="28"/>
          <w:szCs w:val="28"/>
          <w:rtl/>
        </w:rPr>
        <w:t>رعاية الطلاب جامعة الأزهر).</w:t>
      </w:r>
    </w:p>
    <w:p w:rsidR="00E17E6D" w:rsidRPr="00A4353E" w:rsidRDefault="00E17E6D" w:rsidP="00E17E6D">
      <w:pPr>
        <w:spacing w:line="360" w:lineRule="exact"/>
        <w:jc w:val="center"/>
        <w:rPr>
          <w:rFonts w:ascii="Simplified Arabic" w:hAnsi="Simplified Arabic" w:cs="Simplified Arabic"/>
          <w:b/>
          <w:bCs/>
          <w:color w:val="000000"/>
          <w:sz w:val="28"/>
          <w:szCs w:val="28"/>
          <w:rtl/>
          <w:lang w:bidi="ar-EG"/>
        </w:rPr>
      </w:pPr>
      <w:r w:rsidRPr="00A4353E">
        <w:rPr>
          <w:rFonts w:ascii="Simplified Arabic" w:hAnsi="Simplified Arabic" w:cs="Simplified Arabic" w:hint="cs"/>
          <w:b/>
          <w:bCs/>
          <w:color w:val="000000"/>
          <w:sz w:val="28"/>
          <w:szCs w:val="28"/>
          <w:rtl/>
          <w:lang w:bidi="ar-EG"/>
        </w:rPr>
        <w:t>جدول(</w:t>
      </w:r>
      <w:r w:rsidR="004C0087">
        <w:rPr>
          <w:rFonts w:ascii="Simplified Arabic" w:hAnsi="Simplified Arabic" w:cs="Simplified Arabic" w:hint="cs"/>
          <w:b/>
          <w:bCs/>
          <w:color w:val="000000"/>
          <w:sz w:val="28"/>
          <w:szCs w:val="28"/>
          <w:rtl/>
          <w:lang w:bidi="ar-EG"/>
        </w:rPr>
        <w:t>3</w:t>
      </w:r>
      <w:r w:rsidRPr="00A4353E">
        <w:rPr>
          <w:rFonts w:ascii="Simplified Arabic" w:hAnsi="Simplified Arabic" w:cs="Simplified Arabic" w:hint="cs"/>
          <w:b/>
          <w:bCs/>
          <w:color w:val="000000"/>
          <w:sz w:val="28"/>
          <w:szCs w:val="28"/>
          <w:rtl/>
          <w:lang w:bidi="ar-EG"/>
        </w:rPr>
        <w:t>)</w:t>
      </w:r>
    </w:p>
    <w:p w:rsidR="00E17E6D" w:rsidRPr="00A4353E" w:rsidRDefault="00E17E6D" w:rsidP="00E17E6D">
      <w:pPr>
        <w:spacing w:line="360" w:lineRule="exact"/>
        <w:jc w:val="center"/>
        <w:rPr>
          <w:rFonts w:ascii="Simplified Arabic" w:hAnsi="Simplified Arabic" w:cs="Simplified Arabic"/>
          <w:b/>
          <w:bCs/>
          <w:color w:val="000000"/>
          <w:sz w:val="28"/>
          <w:szCs w:val="28"/>
          <w:rtl/>
          <w:lang w:bidi="ar-EG"/>
        </w:rPr>
      </w:pPr>
      <w:r w:rsidRPr="00A4353E">
        <w:rPr>
          <w:rFonts w:ascii="Simplified Arabic" w:hAnsi="Simplified Arabic" w:cs="Simplified Arabic" w:hint="cs"/>
          <w:b/>
          <w:bCs/>
          <w:color w:val="000000"/>
          <w:sz w:val="28"/>
          <w:szCs w:val="28"/>
          <w:rtl/>
          <w:lang w:bidi="ar-EG"/>
        </w:rPr>
        <w:t>معامل الارتباط بين محاور الاستبيان وبعضها(ن=28)</w:t>
      </w:r>
    </w:p>
    <w:tbl>
      <w:tblPr>
        <w:bidiVisual/>
        <w:tblW w:w="4884" w:type="pct"/>
        <w:jc w:val="center"/>
        <w:tblInd w:w="-664" w:type="dxa"/>
        <w:tblBorders>
          <w:top w:val="thinThickSmallGap" w:sz="18" w:space="0" w:color="auto"/>
          <w:bottom w:val="thickThinSmallGap" w:sz="18" w:space="0" w:color="auto"/>
          <w:insideH w:val="single" w:sz="4" w:space="0" w:color="auto"/>
          <w:insideV w:val="single" w:sz="4" w:space="0" w:color="auto"/>
        </w:tblBorders>
        <w:tblLook w:val="04A0"/>
      </w:tblPr>
      <w:tblGrid>
        <w:gridCol w:w="377"/>
        <w:gridCol w:w="4025"/>
        <w:gridCol w:w="711"/>
        <w:gridCol w:w="706"/>
        <w:gridCol w:w="852"/>
        <w:gridCol w:w="794"/>
        <w:gridCol w:w="859"/>
      </w:tblGrid>
      <w:tr w:rsidR="00E17E6D" w:rsidRPr="00A4353E" w:rsidTr="005F564C">
        <w:trPr>
          <w:jc w:val="center"/>
        </w:trPr>
        <w:tc>
          <w:tcPr>
            <w:tcW w:w="226" w:type="pct"/>
            <w:shd w:val="clear" w:color="auto" w:fill="auto"/>
            <w:vAlign w:val="center"/>
          </w:tcPr>
          <w:p w:rsidR="00E17E6D" w:rsidRPr="00A4353E" w:rsidRDefault="00E17E6D" w:rsidP="00784BC2">
            <w:pPr>
              <w:spacing w:line="320" w:lineRule="exact"/>
              <w:ind w:left="-57" w:right="-57"/>
              <w:jc w:val="center"/>
              <w:rPr>
                <w:b/>
                <w:bCs/>
                <w:color w:val="000000"/>
                <w:sz w:val="16"/>
                <w:szCs w:val="16"/>
                <w:rtl/>
                <w:lang w:bidi="ar-EG"/>
              </w:rPr>
            </w:pPr>
            <w:r w:rsidRPr="00A4353E">
              <w:rPr>
                <w:b/>
                <w:bCs/>
                <w:color w:val="000000"/>
                <w:sz w:val="16"/>
                <w:szCs w:val="16"/>
                <w:rtl/>
                <w:lang w:bidi="ar-EG"/>
              </w:rPr>
              <w:t>م</w:t>
            </w:r>
          </w:p>
        </w:tc>
        <w:tc>
          <w:tcPr>
            <w:tcW w:w="2418" w:type="pct"/>
            <w:shd w:val="clear" w:color="auto" w:fill="auto"/>
            <w:vAlign w:val="center"/>
          </w:tcPr>
          <w:p w:rsidR="00E17E6D" w:rsidRPr="00A4353E" w:rsidRDefault="00E17E6D" w:rsidP="00784BC2">
            <w:pPr>
              <w:spacing w:line="320" w:lineRule="exact"/>
              <w:ind w:left="-57" w:right="-57"/>
              <w:jc w:val="center"/>
              <w:rPr>
                <w:b/>
                <w:bCs/>
                <w:color w:val="000000"/>
                <w:sz w:val="16"/>
                <w:szCs w:val="16"/>
                <w:rtl/>
                <w:lang w:bidi="ar-EG"/>
              </w:rPr>
            </w:pPr>
            <w:r w:rsidRPr="00A4353E">
              <w:rPr>
                <w:b/>
                <w:bCs/>
                <w:color w:val="000000"/>
                <w:sz w:val="16"/>
                <w:szCs w:val="16"/>
                <w:rtl/>
                <w:lang w:bidi="ar-EG"/>
              </w:rPr>
              <w:t>المحاور</w:t>
            </w:r>
          </w:p>
        </w:tc>
        <w:tc>
          <w:tcPr>
            <w:tcW w:w="427" w:type="pct"/>
            <w:shd w:val="clear" w:color="auto" w:fill="auto"/>
            <w:vAlign w:val="center"/>
          </w:tcPr>
          <w:p w:rsidR="00E17E6D" w:rsidRPr="00A4353E" w:rsidRDefault="00E17E6D" w:rsidP="00784BC2">
            <w:pPr>
              <w:spacing w:line="320" w:lineRule="exact"/>
              <w:ind w:left="-57" w:right="-57"/>
              <w:jc w:val="center"/>
              <w:rPr>
                <w:b/>
                <w:bCs/>
                <w:color w:val="000000"/>
                <w:lang w:bidi="ar-EG"/>
              </w:rPr>
            </w:pPr>
            <w:r w:rsidRPr="00A4353E">
              <w:rPr>
                <w:b/>
                <w:bCs/>
                <w:rtl/>
                <w:lang w:bidi="ar-EG"/>
              </w:rPr>
              <w:t>الأول</w:t>
            </w:r>
          </w:p>
        </w:tc>
        <w:tc>
          <w:tcPr>
            <w:tcW w:w="424" w:type="pct"/>
            <w:shd w:val="clear" w:color="auto" w:fill="auto"/>
            <w:vAlign w:val="center"/>
          </w:tcPr>
          <w:p w:rsidR="00E17E6D" w:rsidRPr="00A4353E" w:rsidRDefault="00E17E6D" w:rsidP="00784BC2">
            <w:pPr>
              <w:jc w:val="center"/>
              <w:rPr>
                <w:b/>
                <w:bCs/>
                <w:lang w:bidi="ar-EG"/>
              </w:rPr>
            </w:pPr>
            <w:r w:rsidRPr="00A4353E">
              <w:rPr>
                <w:b/>
                <w:bCs/>
                <w:rtl/>
                <w:lang w:bidi="ar-EG"/>
              </w:rPr>
              <w:t>الثاني</w:t>
            </w:r>
          </w:p>
        </w:tc>
        <w:tc>
          <w:tcPr>
            <w:tcW w:w="512" w:type="pct"/>
            <w:shd w:val="clear" w:color="auto" w:fill="auto"/>
            <w:vAlign w:val="center"/>
          </w:tcPr>
          <w:p w:rsidR="00E17E6D" w:rsidRPr="00A4353E" w:rsidRDefault="00E17E6D" w:rsidP="00784BC2">
            <w:pPr>
              <w:spacing w:line="320" w:lineRule="exact"/>
              <w:ind w:left="-57" w:right="-57"/>
              <w:jc w:val="center"/>
              <w:rPr>
                <w:b/>
                <w:bCs/>
                <w:lang w:bidi="ar-EG"/>
              </w:rPr>
            </w:pPr>
            <w:r w:rsidRPr="00A4353E">
              <w:rPr>
                <w:b/>
                <w:bCs/>
                <w:rtl/>
                <w:lang w:bidi="ar-EG"/>
              </w:rPr>
              <w:t>الثالث</w:t>
            </w:r>
          </w:p>
        </w:tc>
        <w:tc>
          <w:tcPr>
            <w:tcW w:w="477" w:type="pct"/>
            <w:shd w:val="clear" w:color="auto" w:fill="auto"/>
            <w:vAlign w:val="center"/>
          </w:tcPr>
          <w:p w:rsidR="00E17E6D" w:rsidRPr="00A4353E" w:rsidRDefault="00E17E6D" w:rsidP="00784BC2">
            <w:pPr>
              <w:spacing w:line="320" w:lineRule="exact"/>
              <w:ind w:left="-57" w:right="-57"/>
              <w:jc w:val="center"/>
              <w:rPr>
                <w:b/>
                <w:bCs/>
                <w:lang w:bidi="ar-EG"/>
              </w:rPr>
            </w:pPr>
            <w:r w:rsidRPr="00A4353E">
              <w:rPr>
                <w:b/>
                <w:bCs/>
                <w:rtl/>
                <w:lang w:bidi="ar-EG"/>
              </w:rPr>
              <w:t>الرابع</w:t>
            </w:r>
          </w:p>
        </w:tc>
        <w:tc>
          <w:tcPr>
            <w:tcW w:w="516" w:type="pct"/>
            <w:vAlign w:val="center"/>
          </w:tcPr>
          <w:p w:rsidR="00E17E6D" w:rsidRPr="00A4353E" w:rsidRDefault="00E17E6D" w:rsidP="00784BC2">
            <w:pPr>
              <w:spacing w:line="320" w:lineRule="exact"/>
              <w:ind w:left="-57" w:right="-57"/>
              <w:jc w:val="center"/>
              <w:rPr>
                <w:b/>
                <w:bCs/>
                <w:sz w:val="16"/>
                <w:szCs w:val="16"/>
                <w:rtl/>
                <w:lang w:bidi="ar-EG"/>
              </w:rPr>
            </w:pPr>
            <w:r w:rsidRPr="00A4353E">
              <w:rPr>
                <w:b/>
                <w:bCs/>
                <w:sz w:val="16"/>
                <w:szCs w:val="16"/>
                <w:rtl/>
                <w:lang w:bidi="ar-EG"/>
              </w:rPr>
              <w:t>مجموع الاستبانة</w:t>
            </w:r>
          </w:p>
        </w:tc>
      </w:tr>
      <w:tr w:rsidR="00E17E6D" w:rsidRPr="00A4353E" w:rsidTr="005F564C">
        <w:trPr>
          <w:jc w:val="center"/>
        </w:trPr>
        <w:tc>
          <w:tcPr>
            <w:tcW w:w="226" w:type="pct"/>
            <w:shd w:val="clear" w:color="auto" w:fill="auto"/>
            <w:vAlign w:val="center"/>
          </w:tcPr>
          <w:p w:rsidR="00E17E6D" w:rsidRPr="00A4353E" w:rsidRDefault="00E17E6D" w:rsidP="00784BC2">
            <w:pPr>
              <w:spacing w:line="320" w:lineRule="exact"/>
              <w:ind w:left="-57" w:right="-57"/>
              <w:jc w:val="center"/>
              <w:rPr>
                <w:b/>
                <w:bCs/>
                <w:color w:val="000000"/>
                <w:sz w:val="18"/>
                <w:szCs w:val="18"/>
                <w:rtl/>
                <w:lang w:bidi="ar-EG"/>
              </w:rPr>
            </w:pPr>
            <w:r w:rsidRPr="00A4353E">
              <w:rPr>
                <w:b/>
                <w:bCs/>
                <w:color w:val="000000"/>
                <w:sz w:val="18"/>
                <w:szCs w:val="18"/>
                <w:rtl/>
                <w:lang w:bidi="ar-EG"/>
              </w:rPr>
              <w:t>1</w:t>
            </w:r>
          </w:p>
        </w:tc>
        <w:tc>
          <w:tcPr>
            <w:tcW w:w="2418" w:type="pct"/>
            <w:shd w:val="clear" w:color="auto" w:fill="auto"/>
            <w:vAlign w:val="center"/>
          </w:tcPr>
          <w:p w:rsidR="00E17E6D" w:rsidRPr="00A4353E" w:rsidRDefault="00E17E6D" w:rsidP="00784BC2">
            <w:pPr>
              <w:spacing w:line="320" w:lineRule="exact"/>
              <w:ind w:left="-57" w:right="-57"/>
              <w:rPr>
                <w:b/>
                <w:bCs/>
                <w:rtl/>
                <w:lang w:bidi="ar-EG"/>
              </w:rPr>
            </w:pPr>
            <w:r w:rsidRPr="00A4353E">
              <w:rPr>
                <w:b/>
                <w:bCs/>
                <w:rtl/>
                <w:lang w:bidi="ar-EG"/>
              </w:rPr>
              <w:t xml:space="preserve">المحور الأول / </w:t>
            </w:r>
            <w:r w:rsidRPr="00A4353E">
              <w:rPr>
                <w:rFonts w:hint="cs"/>
                <w:b/>
                <w:bCs/>
                <w:rtl/>
                <w:lang w:bidi="ar-EG"/>
              </w:rPr>
              <w:t xml:space="preserve">السياسات الإدارية للأخصائيين الرياضيين </w:t>
            </w:r>
            <w:r w:rsidR="00C07F98" w:rsidRPr="00C07F98">
              <w:rPr>
                <w:rFonts w:hint="cs"/>
                <w:sz w:val="28"/>
                <w:szCs w:val="28"/>
                <w:rtl/>
                <w:lang w:bidi="ar-EG"/>
              </w:rPr>
              <w:t>بإدارة</w:t>
            </w:r>
            <w:r w:rsidRPr="00A4353E">
              <w:rPr>
                <w:rFonts w:hint="cs"/>
                <w:b/>
                <w:bCs/>
                <w:rtl/>
                <w:lang w:bidi="ar-EG"/>
              </w:rPr>
              <w:t>رعاية الطلاب جامعة الأزهر</w:t>
            </w:r>
          </w:p>
        </w:tc>
        <w:tc>
          <w:tcPr>
            <w:tcW w:w="427" w:type="pct"/>
            <w:shd w:val="clear" w:color="auto" w:fill="D9D9D9"/>
            <w:vAlign w:val="center"/>
          </w:tcPr>
          <w:p w:rsidR="00E17E6D" w:rsidRPr="00A4353E" w:rsidRDefault="00E17E6D" w:rsidP="00784BC2">
            <w:pPr>
              <w:bidi w:val="0"/>
              <w:jc w:val="right"/>
              <w:rPr>
                <w:rFonts w:ascii="Arial" w:hAnsi="Arial" w:cs="Arial"/>
                <w:color w:val="000000"/>
                <w:sz w:val="18"/>
                <w:szCs w:val="18"/>
              </w:rPr>
            </w:pPr>
            <w:r w:rsidRPr="00A4353E">
              <w:rPr>
                <w:rFonts w:ascii="Arial" w:hAnsi="Arial" w:cs="Arial"/>
                <w:color w:val="000000"/>
                <w:sz w:val="18"/>
                <w:szCs w:val="18"/>
              </w:rPr>
              <w:t>1</w:t>
            </w:r>
          </w:p>
        </w:tc>
        <w:tc>
          <w:tcPr>
            <w:tcW w:w="424" w:type="pct"/>
            <w:shd w:val="clear" w:color="auto" w:fill="auto"/>
            <w:vAlign w:val="center"/>
          </w:tcPr>
          <w:p w:rsidR="00E17E6D" w:rsidRPr="00A4353E" w:rsidRDefault="00E17E6D" w:rsidP="00784BC2">
            <w:pPr>
              <w:bidi w:val="0"/>
              <w:jc w:val="right"/>
              <w:rPr>
                <w:rFonts w:ascii="Arial" w:hAnsi="Arial" w:cs="Arial"/>
                <w:color w:val="000000"/>
                <w:sz w:val="18"/>
                <w:szCs w:val="18"/>
              </w:rPr>
            </w:pPr>
            <w:r w:rsidRPr="00A4353E">
              <w:rPr>
                <w:rFonts w:ascii="Arial" w:hAnsi="Arial" w:cs="Arial"/>
                <w:color w:val="000000"/>
                <w:sz w:val="18"/>
                <w:szCs w:val="18"/>
              </w:rPr>
              <w:t>.789</w:t>
            </w:r>
            <w:r w:rsidRPr="00A4353E">
              <w:rPr>
                <w:rFonts w:ascii="Arial" w:hAnsi="Arial" w:cs="Arial"/>
                <w:color w:val="000000"/>
                <w:sz w:val="18"/>
                <w:szCs w:val="18"/>
                <w:vertAlign w:val="superscript"/>
              </w:rPr>
              <w:t>**</w:t>
            </w:r>
          </w:p>
        </w:tc>
        <w:tc>
          <w:tcPr>
            <w:tcW w:w="512" w:type="pct"/>
            <w:shd w:val="clear" w:color="auto" w:fill="auto"/>
            <w:vAlign w:val="center"/>
          </w:tcPr>
          <w:p w:rsidR="00E17E6D" w:rsidRPr="00A4353E" w:rsidRDefault="00E17E6D" w:rsidP="00784BC2">
            <w:pPr>
              <w:bidi w:val="0"/>
              <w:jc w:val="right"/>
              <w:rPr>
                <w:rFonts w:ascii="Arial" w:hAnsi="Arial" w:cs="Arial"/>
                <w:color w:val="000000"/>
                <w:sz w:val="18"/>
                <w:szCs w:val="18"/>
              </w:rPr>
            </w:pPr>
            <w:r w:rsidRPr="00A4353E">
              <w:rPr>
                <w:rFonts w:ascii="Arial" w:hAnsi="Arial" w:cs="Arial"/>
                <w:color w:val="000000"/>
                <w:sz w:val="18"/>
                <w:szCs w:val="18"/>
              </w:rPr>
              <w:t>.763</w:t>
            </w:r>
            <w:r w:rsidRPr="00A4353E">
              <w:rPr>
                <w:rFonts w:ascii="Arial" w:hAnsi="Arial" w:cs="Arial"/>
                <w:color w:val="000000"/>
                <w:sz w:val="18"/>
                <w:szCs w:val="18"/>
                <w:vertAlign w:val="superscript"/>
              </w:rPr>
              <w:t>**</w:t>
            </w:r>
          </w:p>
        </w:tc>
        <w:tc>
          <w:tcPr>
            <w:tcW w:w="477" w:type="pct"/>
            <w:shd w:val="clear" w:color="auto" w:fill="auto"/>
            <w:vAlign w:val="center"/>
          </w:tcPr>
          <w:p w:rsidR="00E17E6D" w:rsidRPr="00A4353E" w:rsidRDefault="00E17E6D" w:rsidP="00784BC2">
            <w:pPr>
              <w:bidi w:val="0"/>
              <w:jc w:val="right"/>
              <w:rPr>
                <w:rFonts w:ascii="Arial" w:hAnsi="Arial" w:cs="Arial"/>
                <w:color w:val="000000"/>
                <w:sz w:val="18"/>
                <w:szCs w:val="18"/>
              </w:rPr>
            </w:pPr>
            <w:r w:rsidRPr="00A4353E">
              <w:rPr>
                <w:rFonts w:ascii="Arial" w:hAnsi="Arial" w:cs="Arial"/>
                <w:color w:val="000000"/>
                <w:sz w:val="18"/>
                <w:szCs w:val="18"/>
              </w:rPr>
              <w:t>.835</w:t>
            </w:r>
            <w:r w:rsidRPr="00A4353E">
              <w:rPr>
                <w:rFonts w:ascii="Arial" w:hAnsi="Arial" w:cs="Arial"/>
                <w:color w:val="000000"/>
                <w:sz w:val="18"/>
                <w:szCs w:val="18"/>
                <w:vertAlign w:val="superscript"/>
              </w:rPr>
              <w:t>**</w:t>
            </w:r>
          </w:p>
        </w:tc>
        <w:tc>
          <w:tcPr>
            <w:tcW w:w="516" w:type="pct"/>
            <w:vAlign w:val="center"/>
          </w:tcPr>
          <w:p w:rsidR="00E17E6D" w:rsidRPr="00A4353E" w:rsidRDefault="00E17E6D" w:rsidP="00784BC2">
            <w:pPr>
              <w:autoSpaceDE w:val="0"/>
              <w:autoSpaceDN w:val="0"/>
              <w:bidi w:val="0"/>
              <w:adjustRightInd w:val="0"/>
              <w:spacing w:line="320" w:lineRule="atLeast"/>
              <w:ind w:left="60" w:right="60"/>
              <w:jc w:val="right"/>
              <w:rPr>
                <w:color w:val="000000"/>
                <w:sz w:val="18"/>
                <w:szCs w:val="18"/>
              </w:rPr>
            </w:pPr>
            <w:r w:rsidRPr="00A4353E">
              <w:rPr>
                <w:color w:val="000000"/>
                <w:sz w:val="18"/>
                <w:szCs w:val="18"/>
              </w:rPr>
              <w:t>.997</w:t>
            </w:r>
            <w:r w:rsidRPr="00A4353E">
              <w:rPr>
                <w:color w:val="000000"/>
                <w:sz w:val="18"/>
                <w:szCs w:val="18"/>
                <w:vertAlign w:val="superscript"/>
              </w:rPr>
              <w:t>**</w:t>
            </w:r>
          </w:p>
        </w:tc>
      </w:tr>
      <w:tr w:rsidR="00E17E6D" w:rsidRPr="00A4353E" w:rsidTr="005F564C">
        <w:trPr>
          <w:jc w:val="center"/>
        </w:trPr>
        <w:tc>
          <w:tcPr>
            <w:tcW w:w="226" w:type="pct"/>
            <w:shd w:val="clear" w:color="auto" w:fill="auto"/>
            <w:vAlign w:val="center"/>
          </w:tcPr>
          <w:p w:rsidR="00E17E6D" w:rsidRPr="00A4353E" w:rsidRDefault="00E17E6D" w:rsidP="00784BC2">
            <w:pPr>
              <w:spacing w:line="320" w:lineRule="exact"/>
              <w:ind w:left="-57" w:right="-57"/>
              <w:jc w:val="center"/>
              <w:rPr>
                <w:b/>
                <w:bCs/>
                <w:color w:val="000000"/>
                <w:sz w:val="18"/>
                <w:szCs w:val="18"/>
                <w:rtl/>
                <w:lang w:bidi="ar-EG"/>
              </w:rPr>
            </w:pPr>
            <w:r w:rsidRPr="00A4353E">
              <w:rPr>
                <w:b/>
                <w:bCs/>
                <w:color w:val="000000"/>
                <w:sz w:val="18"/>
                <w:szCs w:val="18"/>
                <w:rtl/>
                <w:lang w:bidi="ar-EG"/>
              </w:rPr>
              <w:t>2</w:t>
            </w:r>
          </w:p>
        </w:tc>
        <w:tc>
          <w:tcPr>
            <w:tcW w:w="2418" w:type="pct"/>
            <w:shd w:val="clear" w:color="auto" w:fill="auto"/>
            <w:vAlign w:val="center"/>
          </w:tcPr>
          <w:p w:rsidR="00E17E6D" w:rsidRPr="00A4353E" w:rsidRDefault="00E17E6D" w:rsidP="00784BC2">
            <w:pPr>
              <w:rPr>
                <w:b/>
                <w:bCs/>
                <w:lang w:bidi="ar-EG"/>
              </w:rPr>
            </w:pPr>
            <w:r w:rsidRPr="00A4353E">
              <w:rPr>
                <w:b/>
                <w:bCs/>
                <w:rtl/>
                <w:lang w:bidi="ar-EG"/>
              </w:rPr>
              <w:t xml:space="preserve">المحور الثاني / </w:t>
            </w:r>
            <w:r w:rsidRPr="00A4353E">
              <w:rPr>
                <w:rFonts w:hint="cs"/>
                <w:b/>
                <w:bCs/>
                <w:rtl/>
                <w:lang w:bidi="ar-EG"/>
              </w:rPr>
              <w:t xml:space="preserve"> فرص الابتكار وتحقيق الذات للأخصائيين الرياضيين </w:t>
            </w:r>
            <w:r w:rsidR="00C07F98" w:rsidRPr="00C07F98">
              <w:rPr>
                <w:rFonts w:hint="cs"/>
                <w:sz w:val="28"/>
                <w:szCs w:val="28"/>
                <w:rtl/>
                <w:lang w:bidi="ar-EG"/>
              </w:rPr>
              <w:t>بإدارة</w:t>
            </w:r>
            <w:r w:rsidRPr="00A4353E">
              <w:rPr>
                <w:rFonts w:hint="cs"/>
                <w:b/>
                <w:bCs/>
                <w:rtl/>
                <w:lang w:bidi="ar-EG"/>
              </w:rPr>
              <w:t>رعاية الطلاب جامعة الأزهر</w:t>
            </w:r>
          </w:p>
        </w:tc>
        <w:tc>
          <w:tcPr>
            <w:tcW w:w="427" w:type="pct"/>
            <w:shd w:val="clear" w:color="auto" w:fill="auto"/>
            <w:vAlign w:val="center"/>
          </w:tcPr>
          <w:p w:rsidR="00E17E6D" w:rsidRPr="00A4353E" w:rsidRDefault="00E17E6D" w:rsidP="00784BC2">
            <w:pPr>
              <w:bidi w:val="0"/>
              <w:jc w:val="right"/>
              <w:rPr>
                <w:rFonts w:ascii="Arial" w:hAnsi="Arial" w:cs="Arial"/>
                <w:color w:val="000000"/>
                <w:sz w:val="18"/>
                <w:szCs w:val="18"/>
              </w:rPr>
            </w:pPr>
          </w:p>
        </w:tc>
        <w:tc>
          <w:tcPr>
            <w:tcW w:w="424" w:type="pct"/>
            <w:shd w:val="clear" w:color="auto" w:fill="D9D9D9"/>
            <w:vAlign w:val="center"/>
          </w:tcPr>
          <w:p w:rsidR="00E17E6D" w:rsidRPr="00A4353E" w:rsidRDefault="00E17E6D" w:rsidP="00784BC2">
            <w:pPr>
              <w:bidi w:val="0"/>
              <w:jc w:val="right"/>
              <w:rPr>
                <w:rFonts w:ascii="Arial" w:hAnsi="Arial" w:cs="Arial"/>
                <w:color w:val="000000"/>
                <w:sz w:val="18"/>
                <w:szCs w:val="18"/>
              </w:rPr>
            </w:pPr>
            <w:r w:rsidRPr="00A4353E">
              <w:rPr>
                <w:rFonts w:ascii="Arial" w:hAnsi="Arial" w:cs="Arial"/>
                <w:color w:val="000000"/>
                <w:sz w:val="18"/>
                <w:szCs w:val="18"/>
              </w:rPr>
              <w:t>1</w:t>
            </w:r>
          </w:p>
        </w:tc>
        <w:tc>
          <w:tcPr>
            <w:tcW w:w="512" w:type="pct"/>
            <w:shd w:val="clear" w:color="auto" w:fill="auto"/>
            <w:vAlign w:val="center"/>
          </w:tcPr>
          <w:p w:rsidR="00E17E6D" w:rsidRPr="00A4353E" w:rsidRDefault="00E17E6D" w:rsidP="00784BC2">
            <w:pPr>
              <w:bidi w:val="0"/>
              <w:jc w:val="right"/>
              <w:rPr>
                <w:rFonts w:ascii="Arial" w:hAnsi="Arial" w:cs="Arial"/>
                <w:color w:val="000000"/>
                <w:sz w:val="18"/>
                <w:szCs w:val="18"/>
              </w:rPr>
            </w:pPr>
            <w:r w:rsidRPr="00A4353E">
              <w:rPr>
                <w:rFonts w:ascii="Arial" w:hAnsi="Arial" w:cs="Arial"/>
                <w:color w:val="000000"/>
                <w:sz w:val="18"/>
                <w:szCs w:val="18"/>
              </w:rPr>
              <w:t>.850</w:t>
            </w:r>
            <w:r w:rsidRPr="00A4353E">
              <w:rPr>
                <w:rFonts w:ascii="Arial" w:hAnsi="Arial" w:cs="Arial"/>
                <w:color w:val="000000"/>
                <w:sz w:val="18"/>
                <w:szCs w:val="18"/>
                <w:vertAlign w:val="superscript"/>
              </w:rPr>
              <w:t>**</w:t>
            </w:r>
          </w:p>
        </w:tc>
        <w:tc>
          <w:tcPr>
            <w:tcW w:w="477" w:type="pct"/>
            <w:shd w:val="clear" w:color="auto" w:fill="auto"/>
            <w:vAlign w:val="center"/>
          </w:tcPr>
          <w:p w:rsidR="00E17E6D" w:rsidRPr="00A4353E" w:rsidRDefault="00E17E6D" w:rsidP="00784BC2">
            <w:pPr>
              <w:bidi w:val="0"/>
              <w:jc w:val="right"/>
              <w:rPr>
                <w:rFonts w:ascii="Arial" w:hAnsi="Arial" w:cs="Arial"/>
                <w:color w:val="000000"/>
                <w:sz w:val="18"/>
                <w:szCs w:val="18"/>
              </w:rPr>
            </w:pPr>
            <w:r w:rsidRPr="00A4353E">
              <w:rPr>
                <w:rFonts w:ascii="Arial" w:hAnsi="Arial" w:cs="Arial"/>
                <w:color w:val="000000"/>
                <w:sz w:val="18"/>
                <w:szCs w:val="18"/>
              </w:rPr>
              <w:t>.920</w:t>
            </w:r>
            <w:r w:rsidRPr="00A4353E">
              <w:rPr>
                <w:rFonts w:ascii="Arial" w:hAnsi="Arial" w:cs="Arial"/>
                <w:color w:val="000000"/>
                <w:sz w:val="18"/>
                <w:szCs w:val="18"/>
                <w:vertAlign w:val="superscript"/>
              </w:rPr>
              <w:t>**</w:t>
            </w:r>
          </w:p>
        </w:tc>
        <w:tc>
          <w:tcPr>
            <w:tcW w:w="516" w:type="pct"/>
            <w:shd w:val="clear" w:color="auto" w:fill="auto"/>
            <w:vAlign w:val="center"/>
          </w:tcPr>
          <w:p w:rsidR="00E17E6D" w:rsidRPr="00A4353E" w:rsidRDefault="00E17E6D" w:rsidP="00784BC2">
            <w:pPr>
              <w:bidi w:val="0"/>
              <w:jc w:val="right"/>
              <w:rPr>
                <w:rFonts w:ascii="Arial" w:hAnsi="Arial" w:cs="Arial"/>
                <w:color w:val="000000"/>
                <w:sz w:val="18"/>
                <w:szCs w:val="18"/>
              </w:rPr>
            </w:pPr>
            <w:r w:rsidRPr="00A4353E">
              <w:rPr>
                <w:rFonts w:ascii="Arial" w:hAnsi="Arial" w:cs="Arial"/>
                <w:color w:val="000000"/>
                <w:sz w:val="18"/>
                <w:szCs w:val="18"/>
              </w:rPr>
              <w:t>.926</w:t>
            </w:r>
            <w:r w:rsidRPr="00A4353E">
              <w:rPr>
                <w:rFonts w:ascii="Arial" w:hAnsi="Arial" w:cs="Arial"/>
                <w:color w:val="000000"/>
                <w:sz w:val="18"/>
                <w:szCs w:val="18"/>
                <w:vertAlign w:val="superscript"/>
              </w:rPr>
              <w:t>**</w:t>
            </w:r>
          </w:p>
        </w:tc>
      </w:tr>
      <w:tr w:rsidR="00E17E6D" w:rsidRPr="00A4353E" w:rsidTr="005F564C">
        <w:trPr>
          <w:jc w:val="center"/>
        </w:trPr>
        <w:tc>
          <w:tcPr>
            <w:tcW w:w="226" w:type="pct"/>
            <w:shd w:val="clear" w:color="auto" w:fill="auto"/>
            <w:vAlign w:val="center"/>
          </w:tcPr>
          <w:p w:rsidR="00E17E6D" w:rsidRPr="00A4353E" w:rsidRDefault="00E17E6D" w:rsidP="00784BC2">
            <w:pPr>
              <w:spacing w:line="320" w:lineRule="exact"/>
              <w:ind w:left="-57" w:right="-57"/>
              <w:jc w:val="center"/>
              <w:rPr>
                <w:b/>
                <w:bCs/>
                <w:color w:val="000000"/>
                <w:sz w:val="18"/>
                <w:szCs w:val="18"/>
                <w:rtl/>
                <w:lang w:bidi="ar-EG"/>
              </w:rPr>
            </w:pPr>
            <w:r w:rsidRPr="00A4353E">
              <w:rPr>
                <w:b/>
                <w:bCs/>
                <w:color w:val="000000"/>
                <w:sz w:val="18"/>
                <w:szCs w:val="18"/>
                <w:rtl/>
                <w:lang w:bidi="ar-EG"/>
              </w:rPr>
              <w:t>3</w:t>
            </w:r>
          </w:p>
        </w:tc>
        <w:tc>
          <w:tcPr>
            <w:tcW w:w="2418" w:type="pct"/>
            <w:shd w:val="clear" w:color="auto" w:fill="auto"/>
            <w:vAlign w:val="center"/>
          </w:tcPr>
          <w:p w:rsidR="00E17E6D" w:rsidRPr="00A4353E" w:rsidRDefault="00E17E6D" w:rsidP="00784BC2">
            <w:pPr>
              <w:spacing w:line="320" w:lineRule="exact"/>
              <w:ind w:left="-57" w:right="-57"/>
              <w:rPr>
                <w:b/>
                <w:bCs/>
                <w:rtl/>
                <w:lang w:bidi="ar-EG"/>
              </w:rPr>
            </w:pPr>
            <w:r w:rsidRPr="00A4353E">
              <w:rPr>
                <w:b/>
                <w:bCs/>
                <w:rtl/>
                <w:lang w:bidi="ar-EG"/>
              </w:rPr>
              <w:t xml:space="preserve">المحور الثالث / </w:t>
            </w:r>
            <w:r w:rsidRPr="00A4353E">
              <w:rPr>
                <w:rFonts w:hint="cs"/>
                <w:b/>
                <w:bCs/>
                <w:rtl/>
                <w:lang w:bidi="ar-EG"/>
              </w:rPr>
              <w:t xml:space="preserve">القيم السائدة بين الأخصائيين الرياضيين </w:t>
            </w:r>
            <w:r w:rsidR="00C07F98" w:rsidRPr="00C07F98">
              <w:rPr>
                <w:rFonts w:hint="cs"/>
                <w:sz w:val="28"/>
                <w:szCs w:val="28"/>
                <w:rtl/>
                <w:lang w:bidi="ar-EG"/>
              </w:rPr>
              <w:t>بإدارة</w:t>
            </w:r>
            <w:r w:rsidRPr="00A4353E">
              <w:rPr>
                <w:rFonts w:hint="cs"/>
                <w:b/>
                <w:bCs/>
                <w:rtl/>
                <w:lang w:bidi="ar-EG"/>
              </w:rPr>
              <w:t>رعاية الطلاب جامعة الأزهر</w:t>
            </w:r>
          </w:p>
        </w:tc>
        <w:tc>
          <w:tcPr>
            <w:tcW w:w="427" w:type="pct"/>
            <w:shd w:val="clear" w:color="auto" w:fill="auto"/>
            <w:vAlign w:val="center"/>
          </w:tcPr>
          <w:p w:rsidR="00E17E6D" w:rsidRPr="00A4353E" w:rsidRDefault="00E17E6D" w:rsidP="00784BC2">
            <w:pPr>
              <w:bidi w:val="0"/>
              <w:jc w:val="right"/>
              <w:rPr>
                <w:rFonts w:ascii="Arial" w:hAnsi="Arial" w:cs="Arial"/>
                <w:color w:val="000000"/>
                <w:sz w:val="18"/>
                <w:szCs w:val="18"/>
              </w:rPr>
            </w:pPr>
          </w:p>
        </w:tc>
        <w:tc>
          <w:tcPr>
            <w:tcW w:w="424" w:type="pct"/>
            <w:shd w:val="clear" w:color="auto" w:fill="auto"/>
            <w:vAlign w:val="center"/>
          </w:tcPr>
          <w:p w:rsidR="00E17E6D" w:rsidRPr="00A4353E" w:rsidRDefault="00E17E6D" w:rsidP="00784BC2">
            <w:pPr>
              <w:bidi w:val="0"/>
              <w:jc w:val="right"/>
              <w:rPr>
                <w:rFonts w:ascii="Arial" w:hAnsi="Arial" w:cs="Arial"/>
                <w:color w:val="000000"/>
                <w:sz w:val="18"/>
                <w:szCs w:val="18"/>
              </w:rPr>
            </w:pPr>
          </w:p>
        </w:tc>
        <w:tc>
          <w:tcPr>
            <w:tcW w:w="512" w:type="pct"/>
            <w:shd w:val="clear" w:color="auto" w:fill="D9D9D9"/>
            <w:vAlign w:val="center"/>
          </w:tcPr>
          <w:p w:rsidR="00E17E6D" w:rsidRPr="00A4353E" w:rsidRDefault="00E17E6D" w:rsidP="00784BC2">
            <w:pPr>
              <w:bidi w:val="0"/>
              <w:jc w:val="right"/>
              <w:rPr>
                <w:rFonts w:ascii="Arial" w:hAnsi="Arial" w:cs="Arial"/>
                <w:color w:val="000000"/>
                <w:sz w:val="18"/>
                <w:szCs w:val="18"/>
              </w:rPr>
            </w:pPr>
            <w:r w:rsidRPr="00A4353E">
              <w:rPr>
                <w:rFonts w:ascii="Arial" w:hAnsi="Arial" w:cs="Arial"/>
                <w:color w:val="000000"/>
                <w:sz w:val="18"/>
                <w:szCs w:val="18"/>
              </w:rPr>
              <w:t>1</w:t>
            </w:r>
          </w:p>
        </w:tc>
        <w:tc>
          <w:tcPr>
            <w:tcW w:w="477" w:type="pct"/>
            <w:shd w:val="clear" w:color="auto" w:fill="auto"/>
            <w:vAlign w:val="center"/>
          </w:tcPr>
          <w:p w:rsidR="00E17E6D" w:rsidRPr="00A4353E" w:rsidRDefault="00E17E6D" w:rsidP="00784BC2">
            <w:pPr>
              <w:bidi w:val="0"/>
              <w:jc w:val="right"/>
              <w:rPr>
                <w:rFonts w:ascii="Arial" w:hAnsi="Arial" w:cs="Arial"/>
                <w:color w:val="000000"/>
                <w:sz w:val="18"/>
                <w:szCs w:val="18"/>
              </w:rPr>
            </w:pPr>
            <w:r w:rsidRPr="00A4353E">
              <w:rPr>
                <w:rFonts w:ascii="Arial" w:hAnsi="Arial" w:cs="Arial"/>
                <w:color w:val="000000"/>
                <w:sz w:val="18"/>
                <w:szCs w:val="18"/>
              </w:rPr>
              <w:t>.692</w:t>
            </w:r>
            <w:r w:rsidRPr="00A4353E">
              <w:rPr>
                <w:rFonts w:ascii="Arial" w:hAnsi="Arial" w:cs="Arial"/>
                <w:color w:val="000000"/>
                <w:sz w:val="18"/>
                <w:szCs w:val="18"/>
                <w:vertAlign w:val="superscript"/>
              </w:rPr>
              <w:t>**</w:t>
            </w:r>
          </w:p>
        </w:tc>
        <w:tc>
          <w:tcPr>
            <w:tcW w:w="516" w:type="pct"/>
            <w:shd w:val="clear" w:color="auto" w:fill="auto"/>
          </w:tcPr>
          <w:p w:rsidR="00E17E6D" w:rsidRPr="00A4353E" w:rsidRDefault="00E17E6D" w:rsidP="00784BC2">
            <w:pPr>
              <w:spacing w:line="320" w:lineRule="exact"/>
              <w:ind w:left="-57" w:right="-57"/>
              <w:jc w:val="center"/>
              <w:rPr>
                <w:b/>
                <w:bCs/>
                <w:color w:val="000000"/>
                <w:sz w:val="18"/>
                <w:szCs w:val="18"/>
                <w:rtl/>
                <w:lang w:bidi="ar-EG"/>
              </w:rPr>
            </w:pPr>
            <w:r w:rsidRPr="00A4353E">
              <w:rPr>
                <w:color w:val="000000"/>
                <w:sz w:val="18"/>
                <w:szCs w:val="18"/>
              </w:rPr>
              <w:t>.992</w:t>
            </w:r>
            <w:r w:rsidRPr="00A4353E">
              <w:rPr>
                <w:color w:val="000000"/>
                <w:sz w:val="18"/>
                <w:szCs w:val="18"/>
                <w:vertAlign w:val="superscript"/>
              </w:rPr>
              <w:t>**</w:t>
            </w:r>
          </w:p>
        </w:tc>
      </w:tr>
      <w:tr w:rsidR="00E17E6D" w:rsidRPr="00A4353E" w:rsidTr="005F564C">
        <w:trPr>
          <w:jc w:val="center"/>
        </w:trPr>
        <w:tc>
          <w:tcPr>
            <w:tcW w:w="226" w:type="pct"/>
            <w:shd w:val="clear" w:color="auto" w:fill="auto"/>
          </w:tcPr>
          <w:p w:rsidR="00E17E6D" w:rsidRPr="00A4353E" w:rsidRDefault="00E17E6D" w:rsidP="00784BC2">
            <w:pPr>
              <w:spacing w:line="320" w:lineRule="exact"/>
              <w:jc w:val="center"/>
              <w:rPr>
                <w:b/>
                <w:bCs/>
                <w:color w:val="000000"/>
                <w:sz w:val="18"/>
                <w:szCs w:val="18"/>
                <w:rtl/>
                <w:lang w:bidi="ar-EG"/>
              </w:rPr>
            </w:pPr>
            <w:r w:rsidRPr="00A4353E">
              <w:rPr>
                <w:rFonts w:hint="cs"/>
                <w:b/>
                <w:bCs/>
                <w:color w:val="000000"/>
                <w:sz w:val="18"/>
                <w:szCs w:val="18"/>
                <w:rtl/>
                <w:lang w:bidi="ar-EG"/>
              </w:rPr>
              <w:t>4</w:t>
            </w:r>
          </w:p>
        </w:tc>
        <w:tc>
          <w:tcPr>
            <w:tcW w:w="2418" w:type="pct"/>
            <w:shd w:val="clear" w:color="auto" w:fill="auto"/>
            <w:vAlign w:val="center"/>
          </w:tcPr>
          <w:p w:rsidR="00E17E6D" w:rsidRPr="00A4353E" w:rsidRDefault="00E17E6D" w:rsidP="00784BC2">
            <w:pPr>
              <w:spacing w:line="320" w:lineRule="exact"/>
              <w:ind w:left="-57" w:right="-57"/>
              <w:rPr>
                <w:b/>
                <w:bCs/>
                <w:lang w:bidi="ar-EG"/>
              </w:rPr>
            </w:pPr>
            <w:r w:rsidRPr="00A4353E">
              <w:rPr>
                <w:b/>
                <w:bCs/>
                <w:rtl/>
                <w:lang w:bidi="ar-EG"/>
              </w:rPr>
              <w:t xml:space="preserve">المحور الرابع/ </w:t>
            </w:r>
            <w:r w:rsidRPr="00A4353E">
              <w:rPr>
                <w:rFonts w:hint="cs"/>
                <w:b/>
                <w:bCs/>
                <w:rtl/>
                <w:lang w:bidi="ar-EG"/>
              </w:rPr>
              <w:t xml:space="preserve">توافر المعلومات للأخصائيين الرياضيين </w:t>
            </w:r>
            <w:r w:rsidR="00C07F98" w:rsidRPr="00C07F98">
              <w:rPr>
                <w:rFonts w:hint="cs"/>
                <w:sz w:val="28"/>
                <w:szCs w:val="28"/>
                <w:rtl/>
                <w:lang w:bidi="ar-EG"/>
              </w:rPr>
              <w:t>بإدارة</w:t>
            </w:r>
            <w:r w:rsidRPr="00A4353E">
              <w:rPr>
                <w:rFonts w:hint="cs"/>
                <w:b/>
                <w:bCs/>
                <w:rtl/>
                <w:lang w:bidi="ar-EG"/>
              </w:rPr>
              <w:t>رعاية الطلاب جامعة الأزهر</w:t>
            </w:r>
          </w:p>
        </w:tc>
        <w:tc>
          <w:tcPr>
            <w:tcW w:w="427" w:type="pct"/>
            <w:shd w:val="clear" w:color="auto" w:fill="auto"/>
            <w:vAlign w:val="center"/>
          </w:tcPr>
          <w:p w:rsidR="00E17E6D" w:rsidRPr="00A4353E" w:rsidRDefault="00E17E6D" w:rsidP="00784BC2">
            <w:pPr>
              <w:bidi w:val="0"/>
              <w:jc w:val="right"/>
              <w:rPr>
                <w:rFonts w:ascii="Arial" w:hAnsi="Arial" w:cs="Arial"/>
                <w:color w:val="000000"/>
                <w:sz w:val="18"/>
                <w:szCs w:val="18"/>
              </w:rPr>
            </w:pPr>
          </w:p>
        </w:tc>
        <w:tc>
          <w:tcPr>
            <w:tcW w:w="424" w:type="pct"/>
            <w:shd w:val="clear" w:color="auto" w:fill="auto"/>
            <w:vAlign w:val="center"/>
          </w:tcPr>
          <w:p w:rsidR="00E17E6D" w:rsidRPr="00A4353E" w:rsidRDefault="00E17E6D" w:rsidP="00784BC2">
            <w:pPr>
              <w:bidi w:val="0"/>
              <w:jc w:val="right"/>
              <w:rPr>
                <w:rFonts w:ascii="Arial" w:hAnsi="Arial" w:cs="Arial"/>
                <w:color w:val="000000"/>
                <w:sz w:val="18"/>
                <w:szCs w:val="18"/>
              </w:rPr>
            </w:pPr>
          </w:p>
        </w:tc>
        <w:tc>
          <w:tcPr>
            <w:tcW w:w="512" w:type="pct"/>
            <w:shd w:val="clear" w:color="auto" w:fill="auto"/>
            <w:vAlign w:val="center"/>
          </w:tcPr>
          <w:p w:rsidR="00E17E6D" w:rsidRPr="00A4353E" w:rsidRDefault="00E17E6D" w:rsidP="00784BC2">
            <w:pPr>
              <w:bidi w:val="0"/>
              <w:jc w:val="right"/>
              <w:rPr>
                <w:rFonts w:ascii="Arial" w:hAnsi="Arial" w:cs="Arial"/>
                <w:color w:val="000000"/>
                <w:sz w:val="18"/>
                <w:szCs w:val="18"/>
              </w:rPr>
            </w:pPr>
          </w:p>
        </w:tc>
        <w:tc>
          <w:tcPr>
            <w:tcW w:w="477" w:type="pct"/>
            <w:shd w:val="clear" w:color="auto" w:fill="D9D9D9"/>
            <w:vAlign w:val="center"/>
          </w:tcPr>
          <w:p w:rsidR="00E17E6D" w:rsidRPr="00A4353E" w:rsidRDefault="00E17E6D" w:rsidP="00784BC2">
            <w:pPr>
              <w:bidi w:val="0"/>
              <w:jc w:val="right"/>
              <w:rPr>
                <w:rFonts w:ascii="Arial" w:hAnsi="Arial" w:cs="Arial"/>
                <w:color w:val="000000"/>
                <w:sz w:val="18"/>
                <w:szCs w:val="18"/>
              </w:rPr>
            </w:pPr>
            <w:r w:rsidRPr="00A4353E">
              <w:rPr>
                <w:rFonts w:ascii="Arial" w:hAnsi="Arial" w:cs="Arial"/>
                <w:color w:val="000000"/>
                <w:sz w:val="18"/>
                <w:szCs w:val="18"/>
              </w:rPr>
              <w:t>1</w:t>
            </w:r>
          </w:p>
        </w:tc>
        <w:tc>
          <w:tcPr>
            <w:tcW w:w="516" w:type="pct"/>
            <w:shd w:val="clear" w:color="auto" w:fill="auto"/>
            <w:vAlign w:val="center"/>
          </w:tcPr>
          <w:p w:rsidR="00E17E6D" w:rsidRPr="00A4353E" w:rsidRDefault="00E17E6D" w:rsidP="00784BC2">
            <w:pPr>
              <w:bidi w:val="0"/>
              <w:jc w:val="right"/>
              <w:rPr>
                <w:rFonts w:ascii="Arial" w:hAnsi="Arial" w:cs="Arial"/>
                <w:color w:val="000000"/>
                <w:sz w:val="18"/>
                <w:szCs w:val="18"/>
              </w:rPr>
            </w:pPr>
            <w:r w:rsidRPr="00A4353E">
              <w:rPr>
                <w:rFonts w:ascii="Arial" w:hAnsi="Arial" w:cs="Arial"/>
                <w:color w:val="000000"/>
                <w:sz w:val="18"/>
                <w:szCs w:val="18"/>
              </w:rPr>
              <w:t>.939</w:t>
            </w:r>
            <w:r w:rsidRPr="00A4353E">
              <w:rPr>
                <w:rFonts w:ascii="Arial" w:hAnsi="Arial" w:cs="Arial"/>
                <w:color w:val="000000"/>
                <w:sz w:val="18"/>
                <w:szCs w:val="18"/>
                <w:vertAlign w:val="superscript"/>
              </w:rPr>
              <w:t>**</w:t>
            </w:r>
          </w:p>
        </w:tc>
      </w:tr>
    </w:tbl>
    <w:p w:rsidR="00E17E6D" w:rsidRPr="00A4353E" w:rsidRDefault="00E17E6D" w:rsidP="00E17E6D">
      <w:pPr>
        <w:tabs>
          <w:tab w:val="center" w:pos="792"/>
        </w:tabs>
        <w:spacing w:line="400" w:lineRule="exact"/>
        <w:jc w:val="lowKashida"/>
        <w:rPr>
          <w:rFonts w:cs="Simplified Arabic"/>
          <w:b/>
          <w:bCs/>
          <w:color w:val="000000"/>
          <w:rtl/>
          <w:lang w:bidi="ar-EG"/>
        </w:rPr>
      </w:pPr>
      <w:r w:rsidRPr="00A4353E">
        <w:rPr>
          <w:rFonts w:hint="cs"/>
          <w:color w:val="000000"/>
          <w:rtl/>
        </w:rPr>
        <w:t>**</w:t>
      </w:r>
      <w:r w:rsidRPr="00A4353E">
        <w:rPr>
          <w:rFonts w:cs="Simplified Arabic" w:hint="cs"/>
          <w:b/>
          <w:bCs/>
          <w:color w:val="000000"/>
          <w:rtl/>
          <w:lang w:bidi="ar-EG"/>
        </w:rPr>
        <w:t xml:space="preserve"> قيمة(ر) الجدولية عند مستوى معنوية(0,01)= (0,304)</w:t>
      </w:r>
    </w:p>
    <w:p w:rsidR="00E17E6D" w:rsidRPr="00A4353E" w:rsidRDefault="00E17E6D" w:rsidP="00E17E6D">
      <w:pPr>
        <w:tabs>
          <w:tab w:val="left" w:pos="463"/>
        </w:tabs>
        <w:spacing w:line="400" w:lineRule="exact"/>
        <w:jc w:val="lowKashida"/>
        <w:rPr>
          <w:rFonts w:ascii="Simplified Arabic" w:hAnsi="Simplified Arabic" w:cs="Simplified Arabic"/>
          <w:color w:val="000000"/>
          <w:sz w:val="28"/>
          <w:szCs w:val="28"/>
          <w:rtl/>
        </w:rPr>
      </w:pPr>
      <w:r w:rsidRPr="00A4353E">
        <w:rPr>
          <w:rFonts w:ascii="Simplified Arabic" w:hAnsi="Simplified Arabic" w:cs="Simplified Arabic" w:hint="cs"/>
          <w:b/>
          <w:bCs/>
          <w:color w:val="000000"/>
          <w:sz w:val="28"/>
          <w:szCs w:val="28"/>
          <w:rtl/>
          <w:lang w:bidi="ar-EG"/>
        </w:rPr>
        <w:tab/>
      </w:r>
      <w:r w:rsidRPr="00A4353E">
        <w:rPr>
          <w:rFonts w:ascii="Simplified Arabic" w:hAnsi="Simplified Arabic" w:cs="Simplified Arabic" w:hint="cs"/>
          <w:b/>
          <w:bCs/>
          <w:color w:val="000000"/>
          <w:sz w:val="28"/>
          <w:szCs w:val="28"/>
          <w:rtl/>
          <w:lang w:bidi="ar-EG"/>
        </w:rPr>
        <w:tab/>
      </w:r>
      <w:r w:rsidRPr="00A4353E">
        <w:rPr>
          <w:rFonts w:ascii="Simplified Arabic" w:hAnsi="Simplified Arabic" w:cs="Simplified Arabic" w:hint="cs"/>
          <w:b/>
          <w:bCs/>
          <w:color w:val="000000"/>
          <w:sz w:val="28"/>
          <w:szCs w:val="28"/>
          <w:rtl/>
        </w:rPr>
        <w:t xml:space="preserve">يتضح من الجدول </w:t>
      </w:r>
      <w:r w:rsidRPr="00A4353E">
        <w:rPr>
          <w:rFonts w:ascii="Simplified Arabic" w:hAnsi="Simplified Arabic" w:cs="Simplified Arabic" w:hint="cs"/>
          <w:color w:val="000000"/>
          <w:sz w:val="28"/>
          <w:szCs w:val="28"/>
          <w:rtl/>
        </w:rPr>
        <w:t>(</w:t>
      </w:r>
      <w:r w:rsidR="004C0087">
        <w:rPr>
          <w:rFonts w:ascii="Simplified Arabic" w:hAnsi="Simplified Arabic" w:cs="Simplified Arabic" w:hint="cs"/>
          <w:color w:val="000000"/>
          <w:sz w:val="28"/>
          <w:szCs w:val="28"/>
          <w:rtl/>
        </w:rPr>
        <w:t>3</w:t>
      </w:r>
      <w:r w:rsidRPr="00A4353E">
        <w:rPr>
          <w:rFonts w:ascii="Simplified Arabic" w:hAnsi="Simplified Arabic" w:cs="Simplified Arabic" w:hint="cs"/>
          <w:color w:val="000000"/>
          <w:sz w:val="28"/>
          <w:szCs w:val="28"/>
          <w:rtl/>
        </w:rPr>
        <w:t>) وجود ارتباط دال إحصائياً بين المحاور وبعضها البعض، تتراوح ما بين(0.692) إلى(0.</w:t>
      </w:r>
      <w:r w:rsidR="00F1759B">
        <w:rPr>
          <w:rFonts w:ascii="Simplified Arabic" w:hAnsi="Simplified Arabic" w:cs="Simplified Arabic" w:hint="cs"/>
          <w:color w:val="000000"/>
          <w:sz w:val="28"/>
          <w:szCs w:val="28"/>
          <w:rtl/>
        </w:rPr>
        <w:t>9</w:t>
      </w:r>
      <w:r w:rsidRPr="00A4353E">
        <w:rPr>
          <w:rFonts w:ascii="Simplified Arabic" w:hAnsi="Simplified Arabic" w:cs="Simplified Arabic" w:hint="cs"/>
          <w:color w:val="000000"/>
          <w:sz w:val="28"/>
          <w:szCs w:val="28"/>
          <w:rtl/>
        </w:rPr>
        <w:t>92)، حيث إن قيمة(ر) المحسوبة أكبر من قيمتها الجدولية عند مستوى معنوية(0.01).</w:t>
      </w:r>
    </w:p>
    <w:p w:rsidR="005F564C" w:rsidRPr="00A4353E" w:rsidRDefault="00E17E6D" w:rsidP="00F1759B">
      <w:pPr>
        <w:tabs>
          <w:tab w:val="left" w:pos="463"/>
        </w:tabs>
        <w:spacing w:line="400" w:lineRule="exact"/>
        <w:jc w:val="lowKashida"/>
        <w:rPr>
          <w:rFonts w:ascii="Simplified Arabic" w:hAnsi="Simplified Arabic" w:cs="Simplified Arabic"/>
          <w:color w:val="000000"/>
          <w:sz w:val="28"/>
          <w:szCs w:val="28"/>
          <w:rtl/>
        </w:rPr>
      </w:pPr>
      <w:r w:rsidRPr="00A4353E">
        <w:rPr>
          <w:rFonts w:ascii="Simplified Arabic" w:hAnsi="Simplified Arabic" w:cs="Simplified Arabic" w:hint="cs"/>
          <w:b/>
          <w:bCs/>
          <w:color w:val="000000"/>
          <w:sz w:val="28"/>
          <w:szCs w:val="28"/>
          <w:rtl/>
        </w:rPr>
        <w:tab/>
      </w:r>
      <w:r w:rsidRPr="00A4353E">
        <w:rPr>
          <w:rFonts w:ascii="Simplified Arabic" w:hAnsi="Simplified Arabic" w:cs="Simplified Arabic" w:hint="cs"/>
          <w:b/>
          <w:bCs/>
          <w:color w:val="000000"/>
          <w:sz w:val="28"/>
          <w:szCs w:val="28"/>
          <w:rtl/>
        </w:rPr>
        <w:tab/>
        <w:t xml:space="preserve">كما يتضح من الجدول </w:t>
      </w:r>
      <w:r w:rsidRPr="00A4353E">
        <w:rPr>
          <w:rFonts w:ascii="Simplified Arabic" w:hAnsi="Simplified Arabic" w:cs="Simplified Arabic" w:hint="cs"/>
          <w:color w:val="000000"/>
          <w:sz w:val="28"/>
          <w:szCs w:val="28"/>
          <w:rtl/>
        </w:rPr>
        <w:t>(</w:t>
      </w:r>
      <w:r w:rsidR="004C0087">
        <w:rPr>
          <w:rFonts w:ascii="Simplified Arabic" w:hAnsi="Simplified Arabic" w:cs="Simplified Arabic" w:hint="cs"/>
          <w:color w:val="000000"/>
          <w:sz w:val="28"/>
          <w:szCs w:val="28"/>
          <w:rtl/>
        </w:rPr>
        <w:t>3</w:t>
      </w:r>
      <w:r w:rsidRPr="00A4353E">
        <w:rPr>
          <w:rFonts w:ascii="Simplified Arabic" w:hAnsi="Simplified Arabic" w:cs="Simplified Arabic" w:hint="cs"/>
          <w:color w:val="000000"/>
          <w:sz w:val="28"/>
          <w:szCs w:val="28"/>
          <w:rtl/>
        </w:rPr>
        <w:t>) وجود ارتباط دال إحصائياً بين الدرجة الكلية لكل محور مع الدرجة الكلية للاستبيان، تتراوح ما بين(0</w:t>
      </w:r>
      <w:r w:rsidR="00713860">
        <w:rPr>
          <w:rFonts w:ascii="Simplified Arabic" w:hAnsi="Simplified Arabic" w:cs="Simplified Arabic" w:hint="cs"/>
          <w:color w:val="000000"/>
          <w:sz w:val="28"/>
          <w:szCs w:val="28"/>
          <w:rtl/>
        </w:rPr>
        <w:t>926</w:t>
      </w:r>
      <w:r w:rsidRPr="00A4353E">
        <w:rPr>
          <w:rFonts w:ascii="Simplified Arabic" w:hAnsi="Simplified Arabic" w:cs="Simplified Arabic" w:hint="cs"/>
          <w:color w:val="000000"/>
          <w:sz w:val="28"/>
          <w:szCs w:val="28"/>
          <w:rtl/>
        </w:rPr>
        <w:t>) إلى(0.997)، حيث إن قيمة(ر) المحسوبة أكبر من قيمتها الجدولية عند مستوى معنوية(0.01)، مما يدل علي صدق الاستبيان.</w:t>
      </w:r>
    </w:p>
    <w:p w:rsidR="00E17E6D" w:rsidRPr="00A4353E" w:rsidRDefault="00E17E6D" w:rsidP="004C0087">
      <w:pPr>
        <w:tabs>
          <w:tab w:val="left" w:pos="224"/>
        </w:tabs>
        <w:spacing w:line="240" w:lineRule="auto"/>
        <w:jc w:val="lowKashida"/>
        <w:rPr>
          <w:rFonts w:cs="Simplified Arabic"/>
          <w:b/>
          <w:bCs/>
          <w:color w:val="000000"/>
          <w:sz w:val="28"/>
          <w:szCs w:val="28"/>
          <w:rtl/>
        </w:rPr>
      </w:pPr>
      <w:r w:rsidRPr="00A4353E">
        <w:rPr>
          <w:rFonts w:cs="Simplified Arabic" w:hint="cs"/>
          <w:b/>
          <w:bCs/>
          <w:color w:val="000000"/>
          <w:sz w:val="28"/>
          <w:szCs w:val="28"/>
          <w:rtl/>
        </w:rPr>
        <w:t xml:space="preserve">- </w:t>
      </w:r>
      <w:r w:rsidRPr="00A4353E">
        <w:rPr>
          <w:rFonts w:ascii="Simplified Arabic" w:hAnsi="Simplified Arabic" w:cs="Simplified Arabic" w:hint="cs"/>
          <w:b/>
          <w:bCs/>
          <w:color w:val="000000"/>
          <w:sz w:val="30"/>
          <w:szCs w:val="30"/>
          <w:rtl/>
        </w:rPr>
        <w:t>الثبات</w:t>
      </w:r>
      <w:r w:rsidRPr="00A4353E">
        <w:rPr>
          <w:rFonts w:cs="Simplified Arabic" w:hint="cs"/>
          <w:b/>
          <w:bCs/>
          <w:color w:val="000000"/>
          <w:sz w:val="30"/>
          <w:szCs w:val="30"/>
          <w:rtl/>
          <w:lang w:bidi="ar-EG"/>
        </w:rPr>
        <w:t xml:space="preserve">: </w:t>
      </w:r>
      <w:r w:rsidRPr="00A4353E">
        <w:rPr>
          <w:rFonts w:cs="Simplified Arabic" w:hint="cs"/>
          <w:color w:val="000000"/>
          <w:sz w:val="28"/>
          <w:szCs w:val="28"/>
          <w:rtl/>
          <w:lang w:bidi="ar-EG"/>
        </w:rPr>
        <w:t>استخدم الباحث لإيجاد قيمة الثبات معامل ألفا كرونباخ لمحاور الاستبيان، كما موضح بالجدول التالي:</w:t>
      </w:r>
    </w:p>
    <w:p w:rsidR="00E17E6D" w:rsidRPr="004C0087" w:rsidRDefault="00E17E6D" w:rsidP="009F5D6A">
      <w:pPr>
        <w:spacing w:line="240" w:lineRule="auto"/>
        <w:jc w:val="center"/>
        <w:rPr>
          <w:rFonts w:ascii="Simplified Arabic" w:hAnsi="Simplified Arabic" w:cs="Simplified Arabic"/>
          <w:b/>
          <w:bCs/>
          <w:color w:val="000000"/>
          <w:sz w:val="28"/>
          <w:szCs w:val="28"/>
          <w:rtl/>
          <w:lang w:bidi="ar-EG"/>
        </w:rPr>
      </w:pPr>
      <w:r w:rsidRPr="004C0087">
        <w:rPr>
          <w:rFonts w:ascii="Simplified Arabic" w:hAnsi="Simplified Arabic" w:cs="Simplified Arabic" w:hint="cs"/>
          <w:b/>
          <w:bCs/>
          <w:color w:val="000000"/>
          <w:sz w:val="28"/>
          <w:szCs w:val="28"/>
          <w:rtl/>
          <w:lang w:bidi="ar-EG"/>
        </w:rPr>
        <w:lastRenderedPageBreak/>
        <w:t>جدول(</w:t>
      </w:r>
      <w:r w:rsidR="009F5D6A">
        <w:rPr>
          <w:rFonts w:ascii="Simplified Arabic" w:hAnsi="Simplified Arabic" w:cs="Simplified Arabic" w:hint="cs"/>
          <w:b/>
          <w:bCs/>
          <w:color w:val="000000"/>
          <w:sz w:val="28"/>
          <w:szCs w:val="28"/>
          <w:rtl/>
          <w:lang w:bidi="ar-EG"/>
        </w:rPr>
        <w:t>4</w:t>
      </w:r>
      <w:r w:rsidRPr="004C0087">
        <w:rPr>
          <w:rFonts w:ascii="Simplified Arabic" w:hAnsi="Simplified Arabic" w:cs="Simplified Arabic" w:hint="cs"/>
          <w:b/>
          <w:bCs/>
          <w:color w:val="000000"/>
          <w:sz w:val="28"/>
          <w:szCs w:val="28"/>
          <w:rtl/>
          <w:lang w:bidi="ar-EG"/>
        </w:rPr>
        <w:t>)</w:t>
      </w:r>
    </w:p>
    <w:p w:rsidR="00E17E6D" w:rsidRPr="00A4353E" w:rsidRDefault="00E17E6D" w:rsidP="004C0087">
      <w:pPr>
        <w:spacing w:line="240" w:lineRule="auto"/>
        <w:jc w:val="center"/>
        <w:rPr>
          <w:rFonts w:ascii="Simplified Arabic" w:hAnsi="Simplified Arabic" w:cs="Simplified Arabic"/>
          <w:b/>
          <w:bCs/>
          <w:color w:val="000000"/>
          <w:sz w:val="28"/>
          <w:szCs w:val="28"/>
          <w:rtl/>
          <w:lang w:bidi="ar-EG"/>
        </w:rPr>
      </w:pPr>
      <w:r w:rsidRPr="00A4353E">
        <w:rPr>
          <w:rFonts w:ascii="Simplified Arabic" w:hAnsi="Simplified Arabic" w:cs="Simplified Arabic" w:hint="cs"/>
          <w:b/>
          <w:bCs/>
          <w:color w:val="000000"/>
          <w:sz w:val="28"/>
          <w:szCs w:val="28"/>
          <w:rtl/>
          <w:lang w:bidi="ar-EG"/>
        </w:rPr>
        <w:t>قيم الثبات للاستبيان ومحاوره(ن=28)</w:t>
      </w:r>
    </w:p>
    <w:tbl>
      <w:tblPr>
        <w:bidiVisual/>
        <w:tblW w:w="5197" w:type="pct"/>
        <w:jc w:val="center"/>
        <w:tblInd w:w="-1216" w:type="dxa"/>
        <w:tblBorders>
          <w:top w:val="thinThickSmallGap" w:sz="18" w:space="0" w:color="auto"/>
          <w:bottom w:val="thickThinSmallGap" w:sz="18" w:space="0" w:color="auto"/>
          <w:insideH w:val="single" w:sz="4" w:space="0" w:color="auto"/>
          <w:insideV w:val="single" w:sz="4" w:space="0" w:color="auto"/>
        </w:tblBorders>
        <w:tblLook w:val="04A0"/>
      </w:tblPr>
      <w:tblGrid>
        <w:gridCol w:w="318"/>
        <w:gridCol w:w="7041"/>
        <w:gridCol w:w="687"/>
        <w:gridCol w:w="812"/>
      </w:tblGrid>
      <w:tr w:rsidR="005F564C" w:rsidRPr="00A4353E" w:rsidTr="005F564C">
        <w:trPr>
          <w:jc w:val="center"/>
        </w:trPr>
        <w:tc>
          <w:tcPr>
            <w:tcW w:w="180" w:type="pct"/>
            <w:shd w:val="clear" w:color="auto" w:fill="auto"/>
            <w:vAlign w:val="center"/>
          </w:tcPr>
          <w:p w:rsidR="00E17E6D" w:rsidRPr="00A4353E" w:rsidRDefault="00E17E6D" w:rsidP="004C0087">
            <w:pPr>
              <w:spacing w:line="240" w:lineRule="auto"/>
              <w:jc w:val="center"/>
              <w:rPr>
                <w:b/>
                <w:bCs/>
                <w:color w:val="000000"/>
                <w:sz w:val="18"/>
                <w:szCs w:val="18"/>
                <w:rtl/>
                <w:lang w:bidi="ar-EG"/>
              </w:rPr>
            </w:pPr>
            <w:r w:rsidRPr="00A4353E">
              <w:rPr>
                <w:b/>
                <w:bCs/>
                <w:color w:val="000000"/>
                <w:sz w:val="18"/>
                <w:szCs w:val="18"/>
                <w:rtl/>
                <w:lang w:bidi="ar-EG"/>
              </w:rPr>
              <w:t>م</w:t>
            </w:r>
          </w:p>
        </w:tc>
        <w:tc>
          <w:tcPr>
            <w:tcW w:w="4010" w:type="pct"/>
            <w:shd w:val="clear" w:color="auto" w:fill="auto"/>
            <w:vAlign w:val="center"/>
          </w:tcPr>
          <w:p w:rsidR="00E17E6D" w:rsidRPr="00A4353E" w:rsidRDefault="00E17E6D" w:rsidP="004C0087">
            <w:pPr>
              <w:spacing w:line="240" w:lineRule="auto"/>
              <w:jc w:val="center"/>
              <w:rPr>
                <w:b/>
                <w:bCs/>
                <w:color w:val="000000"/>
                <w:sz w:val="18"/>
                <w:szCs w:val="18"/>
                <w:rtl/>
                <w:lang w:bidi="ar-EG"/>
              </w:rPr>
            </w:pPr>
            <w:r w:rsidRPr="00A4353E">
              <w:rPr>
                <w:b/>
                <w:bCs/>
                <w:color w:val="000000"/>
                <w:sz w:val="18"/>
                <w:szCs w:val="18"/>
                <w:rtl/>
                <w:lang w:bidi="ar-EG"/>
              </w:rPr>
              <w:t>المحاور</w:t>
            </w:r>
          </w:p>
        </w:tc>
        <w:tc>
          <w:tcPr>
            <w:tcW w:w="334" w:type="pct"/>
            <w:vAlign w:val="center"/>
          </w:tcPr>
          <w:p w:rsidR="00E17E6D" w:rsidRPr="00A4353E" w:rsidRDefault="00E17E6D" w:rsidP="004C0087">
            <w:pPr>
              <w:spacing w:line="240" w:lineRule="auto"/>
              <w:jc w:val="center"/>
              <w:rPr>
                <w:b/>
                <w:bCs/>
                <w:color w:val="000000"/>
                <w:sz w:val="18"/>
                <w:szCs w:val="18"/>
                <w:rtl/>
                <w:lang w:bidi="ar-EG"/>
              </w:rPr>
            </w:pPr>
            <w:r w:rsidRPr="00A4353E">
              <w:rPr>
                <w:b/>
                <w:bCs/>
                <w:color w:val="000000"/>
                <w:sz w:val="18"/>
                <w:szCs w:val="18"/>
                <w:rtl/>
                <w:lang w:bidi="ar-EG"/>
              </w:rPr>
              <w:t>عدد العبارات</w:t>
            </w:r>
          </w:p>
        </w:tc>
        <w:tc>
          <w:tcPr>
            <w:tcW w:w="476" w:type="pct"/>
            <w:shd w:val="clear" w:color="auto" w:fill="auto"/>
            <w:vAlign w:val="center"/>
          </w:tcPr>
          <w:p w:rsidR="00E17E6D" w:rsidRPr="00A4353E" w:rsidRDefault="00E17E6D" w:rsidP="004C0087">
            <w:pPr>
              <w:spacing w:line="240" w:lineRule="auto"/>
              <w:jc w:val="center"/>
              <w:rPr>
                <w:b/>
                <w:bCs/>
                <w:color w:val="000000"/>
                <w:sz w:val="18"/>
                <w:szCs w:val="18"/>
                <w:rtl/>
                <w:lang w:bidi="ar-EG"/>
              </w:rPr>
            </w:pPr>
            <w:r w:rsidRPr="00A4353E">
              <w:rPr>
                <w:b/>
                <w:bCs/>
                <w:color w:val="000000"/>
                <w:sz w:val="18"/>
                <w:szCs w:val="18"/>
                <w:rtl/>
                <w:lang w:bidi="ar-EG"/>
              </w:rPr>
              <w:t>قيمة ألفا كرونباخ</w:t>
            </w:r>
          </w:p>
        </w:tc>
      </w:tr>
      <w:tr w:rsidR="005F564C" w:rsidRPr="00A4353E" w:rsidTr="005F564C">
        <w:trPr>
          <w:jc w:val="center"/>
        </w:trPr>
        <w:tc>
          <w:tcPr>
            <w:tcW w:w="180" w:type="pct"/>
            <w:shd w:val="clear" w:color="auto" w:fill="auto"/>
            <w:vAlign w:val="center"/>
          </w:tcPr>
          <w:p w:rsidR="00E17E6D" w:rsidRPr="00A4353E" w:rsidRDefault="00E17E6D" w:rsidP="004C0087">
            <w:pPr>
              <w:spacing w:line="240" w:lineRule="auto"/>
              <w:jc w:val="center"/>
              <w:rPr>
                <w:b/>
                <w:bCs/>
                <w:color w:val="000000"/>
                <w:sz w:val="18"/>
                <w:szCs w:val="18"/>
                <w:rtl/>
                <w:lang w:bidi="ar-EG"/>
              </w:rPr>
            </w:pPr>
            <w:r w:rsidRPr="00A4353E">
              <w:rPr>
                <w:b/>
                <w:bCs/>
                <w:color w:val="000000"/>
                <w:sz w:val="18"/>
                <w:szCs w:val="18"/>
                <w:rtl/>
                <w:lang w:bidi="ar-EG"/>
              </w:rPr>
              <w:t>1</w:t>
            </w:r>
          </w:p>
        </w:tc>
        <w:tc>
          <w:tcPr>
            <w:tcW w:w="4010" w:type="pct"/>
            <w:shd w:val="clear" w:color="auto" w:fill="auto"/>
            <w:vAlign w:val="center"/>
          </w:tcPr>
          <w:p w:rsidR="00E17E6D" w:rsidRPr="00A4353E" w:rsidRDefault="00E17E6D" w:rsidP="004C0087">
            <w:pPr>
              <w:spacing w:line="240" w:lineRule="auto"/>
              <w:ind w:left="-57" w:right="-57"/>
              <w:rPr>
                <w:b/>
                <w:bCs/>
                <w:lang w:bidi="ar-EG"/>
              </w:rPr>
            </w:pPr>
            <w:r w:rsidRPr="00A4353E">
              <w:rPr>
                <w:b/>
                <w:bCs/>
                <w:rtl/>
                <w:lang w:bidi="ar-EG"/>
              </w:rPr>
              <w:t xml:space="preserve">المحور الأول / </w:t>
            </w:r>
            <w:r w:rsidRPr="00A4353E">
              <w:rPr>
                <w:rFonts w:hint="cs"/>
                <w:b/>
                <w:bCs/>
                <w:rtl/>
                <w:lang w:bidi="ar-EG"/>
              </w:rPr>
              <w:t xml:space="preserve">السياسات الإدارية للأخصائيين الرياضيين </w:t>
            </w:r>
            <w:r w:rsidR="00C07F98" w:rsidRPr="00C07F98">
              <w:rPr>
                <w:rFonts w:hint="cs"/>
                <w:sz w:val="28"/>
                <w:szCs w:val="28"/>
                <w:rtl/>
                <w:lang w:bidi="ar-EG"/>
              </w:rPr>
              <w:t>بإدارة</w:t>
            </w:r>
            <w:r w:rsidRPr="00A4353E">
              <w:rPr>
                <w:rFonts w:hint="cs"/>
                <w:b/>
                <w:bCs/>
                <w:rtl/>
                <w:lang w:bidi="ar-EG"/>
              </w:rPr>
              <w:t>رعاية الطلاب جامعة الأزهر</w:t>
            </w:r>
          </w:p>
        </w:tc>
        <w:tc>
          <w:tcPr>
            <w:tcW w:w="334" w:type="pct"/>
            <w:vAlign w:val="center"/>
          </w:tcPr>
          <w:p w:rsidR="00E17E6D" w:rsidRPr="00A4353E" w:rsidRDefault="00E17E6D" w:rsidP="004C0087">
            <w:pPr>
              <w:autoSpaceDE w:val="0"/>
              <w:autoSpaceDN w:val="0"/>
              <w:bidi w:val="0"/>
              <w:adjustRightInd w:val="0"/>
              <w:spacing w:line="240" w:lineRule="auto"/>
              <w:ind w:left="60" w:right="60"/>
              <w:jc w:val="center"/>
              <w:rPr>
                <w:color w:val="000000"/>
                <w:sz w:val="18"/>
                <w:szCs w:val="18"/>
              </w:rPr>
            </w:pPr>
            <w:r w:rsidRPr="00A4353E">
              <w:rPr>
                <w:color w:val="000000"/>
                <w:sz w:val="18"/>
                <w:szCs w:val="18"/>
              </w:rPr>
              <w:t>21</w:t>
            </w:r>
          </w:p>
        </w:tc>
        <w:tc>
          <w:tcPr>
            <w:tcW w:w="476" w:type="pct"/>
            <w:shd w:val="clear" w:color="auto" w:fill="auto"/>
            <w:vAlign w:val="center"/>
          </w:tcPr>
          <w:p w:rsidR="00E17E6D" w:rsidRPr="00A4353E" w:rsidRDefault="00E17E6D" w:rsidP="004C0087">
            <w:pPr>
              <w:autoSpaceDE w:val="0"/>
              <w:autoSpaceDN w:val="0"/>
              <w:bidi w:val="0"/>
              <w:adjustRightInd w:val="0"/>
              <w:spacing w:line="240" w:lineRule="auto"/>
              <w:ind w:left="60" w:right="60"/>
              <w:jc w:val="center"/>
              <w:rPr>
                <w:color w:val="000000"/>
                <w:sz w:val="18"/>
                <w:szCs w:val="18"/>
              </w:rPr>
            </w:pPr>
            <w:r w:rsidRPr="00A4353E">
              <w:rPr>
                <w:color w:val="000000"/>
                <w:sz w:val="18"/>
                <w:szCs w:val="18"/>
              </w:rPr>
              <w:t>.971</w:t>
            </w:r>
          </w:p>
        </w:tc>
      </w:tr>
      <w:tr w:rsidR="005F564C" w:rsidRPr="00A4353E" w:rsidTr="005F564C">
        <w:trPr>
          <w:jc w:val="center"/>
        </w:trPr>
        <w:tc>
          <w:tcPr>
            <w:tcW w:w="180" w:type="pct"/>
            <w:shd w:val="clear" w:color="auto" w:fill="auto"/>
            <w:vAlign w:val="center"/>
          </w:tcPr>
          <w:p w:rsidR="00E17E6D" w:rsidRPr="00A4353E" w:rsidRDefault="00E17E6D" w:rsidP="004C0087">
            <w:pPr>
              <w:spacing w:line="240" w:lineRule="auto"/>
              <w:jc w:val="center"/>
              <w:rPr>
                <w:b/>
                <w:bCs/>
                <w:color w:val="000000"/>
                <w:sz w:val="18"/>
                <w:szCs w:val="18"/>
                <w:rtl/>
                <w:lang w:bidi="ar-EG"/>
              </w:rPr>
            </w:pPr>
            <w:r w:rsidRPr="00A4353E">
              <w:rPr>
                <w:b/>
                <w:bCs/>
                <w:color w:val="000000"/>
                <w:sz w:val="18"/>
                <w:szCs w:val="18"/>
                <w:rtl/>
                <w:lang w:bidi="ar-EG"/>
              </w:rPr>
              <w:t>2</w:t>
            </w:r>
          </w:p>
        </w:tc>
        <w:tc>
          <w:tcPr>
            <w:tcW w:w="4010" w:type="pct"/>
            <w:shd w:val="clear" w:color="auto" w:fill="auto"/>
            <w:vAlign w:val="center"/>
          </w:tcPr>
          <w:p w:rsidR="00E17E6D" w:rsidRPr="00A4353E" w:rsidRDefault="00E17E6D" w:rsidP="004C0087">
            <w:pPr>
              <w:spacing w:line="240" w:lineRule="auto"/>
              <w:rPr>
                <w:b/>
                <w:bCs/>
                <w:lang w:bidi="ar-EG"/>
              </w:rPr>
            </w:pPr>
            <w:r w:rsidRPr="00A4353E">
              <w:rPr>
                <w:b/>
                <w:bCs/>
                <w:rtl/>
                <w:lang w:bidi="ar-EG"/>
              </w:rPr>
              <w:t xml:space="preserve">المحور الثاني / </w:t>
            </w:r>
            <w:r w:rsidRPr="00A4353E">
              <w:rPr>
                <w:rFonts w:hint="cs"/>
                <w:b/>
                <w:bCs/>
                <w:rtl/>
                <w:lang w:bidi="ar-EG"/>
              </w:rPr>
              <w:t xml:space="preserve">: فرص الابتكار وتحقيق الذات للأخصائيين الرياضيين </w:t>
            </w:r>
            <w:r w:rsidR="00C07F98" w:rsidRPr="00C07F98">
              <w:rPr>
                <w:rFonts w:hint="cs"/>
                <w:sz w:val="28"/>
                <w:szCs w:val="28"/>
                <w:rtl/>
                <w:lang w:bidi="ar-EG"/>
              </w:rPr>
              <w:t>بإدارة</w:t>
            </w:r>
            <w:r w:rsidRPr="00A4353E">
              <w:rPr>
                <w:rFonts w:hint="cs"/>
                <w:b/>
                <w:bCs/>
                <w:rtl/>
                <w:lang w:bidi="ar-EG"/>
              </w:rPr>
              <w:t>رعاية الطلاب جامعة الأزهر</w:t>
            </w:r>
          </w:p>
        </w:tc>
        <w:tc>
          <w:tcPr>
            <w:tcW w:w="334" w:type="pct"/>
            <w:vAlign w:val="center"/>
          </w:tcPr>
          <w:p w:rsidR="00E17E6D" w:rsidRPr="00A4353E" w:rsidRDefault="00E17E6D" w:rsidP="004C0087">
            <w:pPr>
              <w:autoSpaceDE w:val="0"/>
              <w:autoSpaceDN w:val="0"/>
              <w:bidi w:val="0"/>
              <w:adjustRightInd w:val="0"/>
              <w:spacing w:line="240" w:lineRule="auto"/>
              <w:ind w:left="60" w:right="60"/>
              <w:jc w:val="center"/>
              <w:rPr>
                <w:color w:val="000000"/>
                <w:sz w:val="18"/>
                <w:szCs w:val="18"/>
              </w:rPr>
            </w:pPr>
            <w:r w:rsidRPr="00A4353E">
              <w:rPr>
                <w:color w:val="000000"/>
                <w:sz w:val="18"/>
                <w:szCs w:val="18"/>
              </w:rPr>
              <w:t>11</w:t>
            </w:r>
          </w:p>
        </w:tc>
        <w:tc>
          <w:tcPr>
            <w:tcW w:w="476" w:type="pct"/>
            <w:shd w:val="clear" w:color="auto" w:fill="auto"/>
            <w:vAlign w:val="center"/>
          </w:tcPr>
          <w:p w:rsidR="00E17E6D" w:rsidRPr="00A4353E" w:rsidRDefault="00E17E6D" w:rsidP="004C0087">
            <w:pPr>
              <w:autoSpaceDE w:val="0"/>
              <w:autoSpaceDN w:val="0"/>
              <w:bidi w:val="0"/>
              <w:adjustRightInd w:val="0"/>
              <w:spacing w:line="240" w:lineRule="auto"/>
              <w:ind w:left="60" w:right="60"/>
              <w:jc w:val="center"/>
              <w:rPr>
                <w:color w:val="000000"/>
                <w:sz w:val="18"/>
                <w:szCs w:val="18"/>
              </w:rPr>
            </w:pPr>
            <w:r w:rsidRPr="00A4353E">
              <w:rPr>
                <w:color w:val="000000"/>
                <w:sz w:val="18"/>
                <w:szCs w:val="18"/>
              </w:rPr>
              <w:t>.982</w:t>
            </w:r>
          </w:p>
        </w:tc>
      </w:tr>
      <w:tr w:rsidR="005F564C" w:rsidRPr="00A4353E" w:rsidTr="005F564C">
        <w:trPr>
          <w:jc w:val="center"/>
        </w:trPr>
        <w:tc>
          <w:tcPr>
            <w:tcW w:w="180" w:type="pct"/>
            <w:shd w:val="clear" w:color="auto" w:fill="auto"/>
            <w:vAlign w:val="center"/>
          </w:tcPr>
          <w:p w:rsidR="00E17E6D" w:rsidRPr="00A4353E" w:rsidRDefault="00E17E6D" w:rsidP="004C0087">
            <w:pPr>
              <w:spacing w:line="240" w:lineRule="auto"/>
              <w:jc w:val="center"/>
              <w:rPr>
                <w:b/>
                <w:bCs/>
                <w:color w:val="000000"/>
                <w:sz w:val="18"/>
                <w:szCs w:val="18"/>
                <w:rtl/>
                <w:lang w:bidi="ar-EG"/>
              </w:rPr>
            </w:pPr>
            <w:r w:rsidRPr="00A4353E">
              <w:rPr>
                <w:b/>
                <w:bCs/>
                <w:color w:val="000000"/>
                <w:sz w:val="18"/>
                <w:szCs w:val="18"/>
                <w:rtl/>
                <w:lang w:bidi="ar-EG"/>
              </w:rPr>
              <w:t>3</w:t>
            </w:r>
          </w:p>
        </w:tc>
        <w:tc>
          <w:tcPr>
            <w:tcW w:w="4010" w:type="pct"/>
            <w:shd w:val="clear" w:color="auto" w:fill="auto"/>
            <w:vAlign w:val="center"/>
          </w:tcPr>
          <w:p w:rsidR="00E17E6D" w:rsidRPr="00A4353E" w:rsidRDefault="00E17E6D" w:rsidP="004C0087">
            <w:pPr>
              <w:spacing w:line="240" w:lineRule="auto"/>
              <w:ind w:left="-57" w:right="-57"/>
              <w:rPr>
                <w:b/>
                <w:bCs/>
                <w:rtl/>
                <w:lang w:bidi="ar-EG"/>
              </w:rPr>
            </w:pPr>
            <w:r w:rsidRPr="00A4353E">
              <w:rPr>
                <w:b/>
                <w:bCs/>
                <w:rtl/>
                <w:lang w:bidi="ar-EG"/>
              </w:rPr>
              <w:t xml:space="preserve">المحور الثالث </w:t>
            </w:r>
            <w:r w:rsidRPr="00A4353E">
              <w:rPr>
                <w:rFonts w:hint="cs"/>
                <w:b/>
                <w:bCs/>
                <w:rtl/>
                <w:lang w:bidi="ar-EG"/>
              </w:rPr>
              <w:t xml:space="preserve">/ القيم السائدة بين الأخصائيين الرياضيين </w:t>
            </w:r>
            <w:r w:rsidR="00C07F98" w:rsidRPr="00C07F98">
              <w:rPr>
                <w:rFonts w:hint="cs"/>
                <w:sz w:val="28"/>
                <w:szCs w:val="28"/>
                <w:rtl/>
                <w:lang w:bidi="ar-EG"/>
              </w:rPr>
              <w:t>بإدارة</w:t>
            </w:r>
            <w:r w:rsidRPr="00A4353E">
              <w:rPr>
                <w:rFonts w:hint="cs"/>
                <w:b/>
                <w:bCs/>
                <w:rtl/>
                <w:lang w:bidi="ar-EG"/>
              </w:rPr>
              <w:t>رعاية الطلاب جامعة الأزهر</w:t>
            </w:r>
          </w:p>
        </w:tc>
        <w:tc>
          <w:tcPr>
            <w:tcW w:w="334" w:type="pct"/>
            <w:vAlign w:val="center"/>
          </w:tcPr>
          <w:p w:rsidR="00E17E6D" w:rsidRPr="00A4353E" w:rsidRDefault="00E17E6D" w:rsidP="004C0087">
            <w:pPr>
              <w:autoSpaceDE w:val="0"/>
              <w:autoSpaceDN w:val="0"/>
              <w:bidi w:val="0"/>
              <w:adjustRightInd w:val="0"/>
              <w:spacing w:line="240" w:lineRule="auto"/>
              <w:ind w:left="60" w:right="60"/>
              <w:jc w:val="center"/>
              <w:rPr>
                <w:color w:val="000000"/>
                <w:sz w:val="18"/>
                <w:szCs w:val="18"/>
              </w:rPr>
            </w:pPr>
            <w:r w:rsidRPr="00A4353E">
              <w:rPr>
                <w:color w:val="000000"/>
                <w:sz w:val="18"/>
                <w:szCs w:val="18"/>
              </w:rPr>
              <w:t>10</w:t>
            </w:r>
          </w:p>
        </w:tc>
        <w:tc>
          <w:tcPr>
            <w:tcW w:w="476" w:type="pct"/>
            <w:shd w:val="clear" w:color="auto" w:fill="auto"/>
            <w:vAlign w:val="center"/>
          </w:tcPr>
          <w:p w:rsidR="00E17E6D" w:rsidRPr="00A4353E" w:rsidRDefault="00E17E6D" w:rsidP="004C0087">
            <w:pPr>
              <w:autoSpaceDE w:val="0"/>
              <w:autoSpaceDN w:val="0"/>
              <w:bidi w:val="0"/>
              <w:adjustRightInd w:val="0"/>
              <w:spacing w:line="240" w:lineRule="auto"/>
              <w:ind w:left="60" w:right="60"/>
              <w:jc w:val="center"/>
              <w:rPr>
                <w:color w:val="000000"/>
                <w:sz w:val="18"/>
                <w:szCs w:val="18"/>
              </w:rPr>
            </w:pPr>
            <w:r w:rsidRPr="00A4353E">
              <w:rPr>
                <w:color w:val="000000"/>
                <w:sz w:val="18"/>
                <w:szCs w:val="18"/>
              </w:rPr>
              <w:t>.958</w:t>
            </w:r>
          </w:p>
        </w:tc>
      </w:tr>
      <w:tr w:rsidR="005F564C" w:rsidRPr="00A4353E" w:rsidTr="005F564C">
        <w:trPr>
          <w:jc w:val="center"/>
        </w:trPr>
        <w:tc>
          <w:tcPr>
            <w:tcW w:w="180" w:type="pct"/>
            <w:shd w:val="clear" w:color="auto" w:fill="auto"/>
            <w:vAlign w:val="center"/>
          </w:tcPr>
          <w:p w:rsidR="00E17E6D" w:rsidRPr="00A4353E" w:rsidRDefault="00E17E6D" w:rsidP="004C0087">
            <w:pPr>
              <w:spacing w:line="240" w:lineRule="auto"/>
              <w:jc w:val="center"/>
              <w:rPr>
                <w:b/>
                <w:bCs/>
                <w:color w:val="000000"/>
                <w:sz w:val="18"/>
                <w:szCs w:val="18"/>
                <w:rtl/>
                <w:lang w:bidi="ar-EG"/>
              </w:rPr>
            </w:pPr>
            <w:r w:rsidRPr="00A4353E">
              <w:rPr>
                <w:b/>
                <w:bCs/>
                <w:color w:val="000000"/>
                <w:sz w:val="18"/>
                <w:szCs w:val="18"/>
                <w:rtl/>
                <w:lang w:bidi="ar-EG"/>
              </w:rPr>
              <w:t>4</w:t>
            </w:r>
          </w:p>
        </w:tc>
        <w:tc>
          <w:tcPr>
            <w:tcW w:w="4010" w:type="pct"/>
            <w:shd w:val="clear" w:color="auto" w:fill="auto"/>
            <w:vAlign w:val="center"/>
          </w:tcPr>
          <w:p w:rsidR="00E17E6D" w:rsidRPr="00A4353E" w:rsidRDefault="00E17E6D" w:rsidP="004C0087">
            <w:pPr>
              <w:spacing w:line="240" w:lineRule="auto"/>
              <w:ind w:left="-57" w:right="-57"/>
              <w:rPr>
                <w:b/>
                <w:bCs/>
                <w:lang w:bidi="ar-EG"/>
              </w:rPr>
            </w:pPr>
            <w:r w:rsidRPr="00A4353E">
              <w:rPr>
                <w:b/>
                <w:bCs/>
                <w:rtl/>
                <w:lang w:bidi="ar-EG"/>
              </w:rPr>
              <w:t xml:space="preserve">المحور الرابع/ </w:t>
            </w:r>
            <w:r w:rsidRPr="00A4353E">
              <w:rPr>
                <w:rFonts w:hint="cs"/>
                <w:b/>
                <w:bCs/>
                <w:rtl/>
                <w:lang w:bidi="ar-EG"/>
              </w:rPr>
              <w:t xml:space="preserve">توافر المعلومات للأخصائيين الرياضيين </w:t>
            </w:r>
            <w:r w:rsidR="00C07F98" w:rsidRPr="00C07F98">
              <w:rPr>
                <w:rFonts w:hint="cs"/>
                <w:sz w:val="28"/>
                <w:szCs w:val="28"/>
                <w:rtl/>
                <w:lang w:bidi="ar-EG"/>
              </w:rPr>
              <w:t>بإدارة</w:t>
            </w:r>
            <w:r w:rsidRPr="00A4353E">
              <w:rPr>
                <w:rFonts w:hint="cs"/>
                <w:b/>
                <w:bCs/>
                <w:rtl/>
                <w:lang w:bidi="ar-EG"/>
              </w:rPr>
              <w:t>رعاية الطلاب جامعة الأزهر</w:t>
            </w:r>
          </w:p>
        </w:tc>
        <w:tc>
          <w:tcPr>
            <w:tcW w:w="334" w:type="pct"/>
            <w:vAlign w:val="center"/>
          </w:tcPr>
          <w:p w:rsidR="00E17E6D" w:rsidRPr="00A4353E" w:rsidRDefault="00E17E6D" w:rsidP="004C0087">
            <w:pPr>
              <w:autoSpaceDE w:val="0"/>
              <w:autoSpaceDN w:val="0"/>
              <w:bidi w:val="0"/>
              <w:adjustRightInd w:val="0"/>
              <w:spacing w:line="240" w:lineRule="auto"/>
              <w:ind w:left="60" w:right="60"/>
              <w:jc w:val="center"/>
              <w:rPr>
                <w:color w:val="000000"/>
                <w:sz w:val="18"/>
                <w:szCs w:val="18"/>
              </w:rPr>
            </w:pPr>
            <w:r w:rsidRPr="00A4353E">
              <w:rPr>
                <w:color w:val="000000"/>
                <w:sz w:val="18"/>
                <w:szCs w:val="18"/>
              </w:rPr>
              <w:t>9</w:t>
            </w:r>
          </w:p>
        </w:tc>
        <w:tc>
          <w:tcPr>
            <w:tcW w:w="476" w:type="pct"/>
            <w:shd w:val="clear" w:color="auto" w:fill="auto"/>
            <w:vAlign w:val="center"/>
          </w:tcPr>
          <w:p w:rsidR="00E17E6D" w:rsidRPr="00A4353E" w:rsidRDefault="00E17E6D" w:rsidP="004C0087">
            <w:pPr>
              <w:autoSpaceDE w:val="0"/>
              <w:autoSpaceDN w:val="0"/>
              <w:bidi w:val="0"/>
              <w:adjustRightInd w:val="0"/>
              <w:spacing w:line="240" w:lineRule="auto"/>
              <w:ind w:left="60" w:right="60"/>
              <w:jc w:val="center"/>
              <w:rPr>
                <w:color w:val="000000"/>
                <w:sz w:val="18"/>
                <w:szCs w:val="18"/>
              </w:rPr>
            </w:pPr>
            <w:r w:rsidRPr="00A4353E">
              <w:rPr>
                <w:rFonts w:ascii="Arial" w:hAnsi="Arial" w:cs="Arial"/>
                <w:color w:val="000000"/>
                <w:sz w:val="18"/>
                <w:szCs w:val="18"/>
              </w:rPr>
              <w:t>.979</w:t>
            </w:r>
          </w:p>
        </w:tc>
      </w:tr>
      <w:tr w:rsidR="005F564C" w:rsidRPr="00A4353E" w:rsidTr="005F564C">
        <w:trPr>
          <w:jc w:val="center"/>
        </w:trPr>
        <w:tc>
          <w:tcPr>
            <w:tcW w:w="4190" w:type="pct"/>
            <w:gridSpan w:val="2"/>
            <w:shd w:val="clear" w:color="auto" w:fill="auto"/>
            <w:vAlign w:val="center"/>
          </w:tcPr>
          <w:p w:rsidR="00E17E6D" w:rsidRPr="00A4353E" w:rsidRDefault="00E17E6D" w:rsidP="004C0087">
            <w:pPr>
              <w:spacing w:line="240" w:lineRule="auto"/>
              <w:jc w:val="center"/>
              <w:rPr>
                <w:b/>
                <w:bCs/>
                <w:color w:val="000000"/>
                <w:sz w:val="18"/>
                <w:szCs w:val="18"/>
                <w:rtl/>
                <w:lang w:bidi="ar-EG"/>
              </w:rPr>
            </w:pPr>
            <w:r w:rsidRPr="00A4353E">
              <w:rPr>
                <w:b/>
                <w:bCs/>
                <w:color w:val="000000"/>
                <w:sz w:val="18"/>
                <w:szCs w:val="18"/>
                <w:rtl/>
                <w:lang w:bidi="ar-EG"/>
              </w:rPr>
              <w:t>إجمالي الاستبيان</w:t>
            </w:r>
          </w:p>
        </w:tc>
        <w:tc>
          <w:tcPr>
            <w:tcW w:w="334" w:type="pct"/>
            <w:vAlign w:val="center"/>
          </w:tcPr>
          <w:p w:rsidR="00E17E6D" w:rsidRPr="00A4353E" w:rsidRDefault="00E17E6D" w:rsidP="004C0087">
            <w:pPr>
              <w:autoSpaceDE w:val="0"/>
              <w:autoSpaceDN w:val="0"/>
              <w:bidi w:val="0"/>
              <w:adjustRightInd w:val="0"/>
              <w:spacing w:line="240" w:lineRule="auto"/>
              <w:ind w:left="60" w:right="60"/>
              <w:jc w:val="center"/>
              <w:rPr>
                <w:color w:val="000000"/>
                <w:sz w:val="18"/>
                <w:szCs w:val="18"/>
              </w:rPr>
            </w:pPr>
            <w:r w:rsidRPr="00A4353E">
              <w:rPr>
                <w:color w:val="000000"/>
                <w:sz w:val="18"/>
                <w:szCs w:val="18"/>
              </w:rPr>
              <w:t>51</w:t>
            </w:r>
          </w:p>
        </w:tc>
        <w:tc>
          <w:tcPr>
            <w:tcW w:w="476" w:type="pct"/>
            <w:shd w:val="clear" w:color="auto" w:fill="auto"/>
            <w:vAlign w:val="center"/>
          </w:tcPr>
          <w:p w:rsidR="00E17E6D" w:rsidRPr="00A4353E" w:rsidRDefault="00E17E6D" w:rsidP="004C0087">
            <w:pPr>
              <w:autoSpaceDE w:val="0"/>
              <w:autoSpaceDN w:val="0"/>
              <w:bidi w:val="0"/>
              <w:adjustRightInd w:val="0"/>
              <w:spacing w:line="240" w:lineRule="auto"/>
              <w:ind w:left="60" w:right="60"/>
              <w:jc w:val="center"/>
              <w:rPr>
                <w:color w:val="000000"/>
                <w:sz w:val="18"/>
                <w:szCs w:val="18"/>
              </w:rPr>
            </w:pPr>
            <w:r w:rsidRPr="00A4353E">
              <w:rPr>
                <w:color w:val="000000"/>
                <w:sz w:val="18"/>
                <w:szCs w:val="18"/>
              </w:rPr>
              <w:t>.984</w:t>
            </w:r>
          </w:p>
        </w:tc>
      </w:tr>
    </w:tbl>
    <w:p w:rsidR="00E17E6D" w:rsidRPr="00A4353E" w:rsidRDefault="00E17E6D" w:rsidP="004C0087">
      <w:pPr>
        <w:tabs>
          <w:tab w:val="center" w:pos="792"/>
        </w:tabs>
        <w:spacing w:line="240" w:lineRule="auto"/>
        <w:jc w:val="lowKashida"/>
        <w:rPr>
          <w:rFonts w:cs="Simplified Arabic"/>
          <w:b/>
          <w:bCs/>
          <w:color w:val="000000"/>
          <w:rtl/>
          <w:lang w:bidi="ar-EG"/>
        </w:rPr>
      </w:pPr>
      <w:r w:rsidRPr="00A4353E">
        <w:rPr>
          <w:rFonts w:hint="cs"/>
          <w:color w:val="000000"/>
          <w:rtl/>
        </w:rPr>
        <w:t>*</w:t>
      </w:r>
      <w:r w:rsidRPr="00A4353E">
        <w:rPr>
          <w:rFonts w:cs="Simplified Arabic" w:hint="cs"/>
          <w:b/>
          <w:bCs/>
          <w:color w:val="000000"/>
          <w:rtl/>
          <w:lang w:bidi="ar-EG"/>
        </w:rPr>
        <w:t xml:space="preserve"> قيمة مرتفعة</w:t>
      </w:r>
    </w:p>
    <w:p w:rsidR="00E17E6D" w:rsidRPr="00A4353E" w:rsidRDefault="00E17E6D" w:rsidP="009F5D6A">
      <w:pPr>
        <w:tabs>
          <w:tab w:val="left" w:pos="463"/>
        </w:tabs>
        <w:spacing w:line="240" w:lineRule="auto"/>
        <w:jc w:val="lowKashida"/>
        <w:rPr>
          <w:rFonts w:ascii="Simplified Arabic" w:hAnsi="Simplified Arabic" w:cs="Simplified Arabic"/>
          <w:color w:val="000000"/>
          <w:sz w:val="28"/>
          <w:szCs w:val="28"/>
          <w:rtl/>
        </w:rPr>
      </w:pPr>
      <w:r w:rsidRPr="00A4353E">
        <w:rPr>
          <w:rFonts w:ascii="Simplified Arabic" w:hAnsi="Simplified Arabic" w:cs="Simplified Arabic" w:hint="cs"/>
          <w:b/>
          <w:bCs/>
          <w:color w:val="000000"/>
          <w:sz w:val="28"/>
          <w:szCs w:val="28"/>
          <w:rtl/>
          <w:lang w:bidi="ar-EG"/>
        </w:rPr>
        <w:tab/>
      </w:r>
      <w:r w:rsidRPr="00A4353E">
        <w:rPr>
          <w:rFonts w:ascii="Simplified Arabic" w:hAnsi="Simplified Arabic" w:cs="Simplified Arabic" w:hint="cs"/>
          <w:b/>
          <w:bCs/>
          <w:color w:val="000000"/>
          <w:sz w:val="28"/>
          <w:szCs w:val="28"/>
          <w:rtl/>
          <w:lang w:bidi="ar-EG"/>
        </w:rPr>
        <w:tab/>
      </w:r>
      <w:r w:rsidRPr="00A4353E">
        <w:rPr>
          <w:rFonts w:ascii="Simplified Arabic" w:hAnsi="Simplified Arabic" w:cs="Simplified Arabic" w:hint="cs"/>
          <w:b/>
          <w:bCs/>
          <w:color w:val="000000"/>
          <w:sz w:val="28"/>
          <w:szCs w:val="28"/>
          <w:rtl/>
        </w:rPr>
        <w:t xml:space="preserve">يتضح من الجدول </w:t>
      </w:r>
      <w:r w:rsidRPr="00A4353E">
        <w:rPr>
          <w:rFonts w:ascii="Simplified Arabic" w:hAnsi="Simplified Arabic" w:cs="Simplified Arabic" w:hint="cs"/>
          <w:color w:val="000000"/>
          <w:sz w:val="28"/>
          <w:szCs w:val="28"/>
          <w:rtl/>
        </w:rPr>
        <w:t>(</w:t>
      </w:r>
      <w:r w:rsidR="009F5D6A">
        <w:rPr>
          <w:rFonts w:ascii="Simplified Arabic" w:hAnsi="Simplified Arabic" w:cs="Simplified Arabic" w:hint="cs"/>
          <w:color w:val="000000"/>
          <w:sz w:val="28"/>
          <w:szCs w:val="28"/>
          <w:rtl/>
        </w:rPr>
        <w:t>4</w:t>
      </w:r>
      <w:r w:rsidRPr="00A4353E">
        <w:rPr>
          <w:rFonts w:ascii="Simplified Arabic" w:hAnsi="Simplified Arabic" w:cs="Simplified Arabic" w:hint="cs"/>
          <w:color w:val="000000"/>
          <w:sz w:val="28"/>
          <w:szCs w:val="28"/>
          <w:rtl/>
        </w:rPr>
        <w:t>) ارتفاع قيمة ثبات الاستبيان ومحاوره، حيث بلغت في الاستبيان ككل(0.984) وفي محاور الاستبيان تتراوح ما بين(0.958) إلى(0.982)، مما يدل علي ثبات الاستبيان.</w:t>
      </w:r>
    </w:p>
    <w:p w:rsidR="00E17E6D" w:rsidRDefault="00E17E6D" w:rsidP="00E17E6D">
      <w:pPr>
        <w:numPr>
          <w:ilvl w:val="0"/>
          <w:numId w:val="16"/>
        </w:numPr>
        <w:tabs>
          <w:tab w:val="clear" w:pos="720"/>
          <w:tab w:val="left" w:pos="224"/>
          <w:tab w:val="num" w:pos="404"/>
        </w:tabs>
        <w:spacing w:after="0" w:line="240" w:lineRule="auto"/>
        <w:ind w:left="44" w:firstLine="0"/>
        <w:jc w:val="lowKashida"/>
        <w:rPr>
          <w:rFonts w:cs="Simplified Arabic"/>
          <w:color w:val="000000"/>
          <w:sz w:val="28"/>
          <w:szCs w:val="28"/>
        </w:rPr>
      </w:pPr>
      <w:r w:rsidRPr="00A4353E">
        <w:rPr>
          <w:rFonts w:cs="Simplified Arabic" w:hint="cs"/>
          <w:b/>
          <w:bCs/>
          <w:color w:val="000000"/>
          <w:sz w:val="28"/>
          <w:szCs w:val="28"/>
          <w:rtl/>
        </w:rPr>
        <w:t xml:space="preserve"> بعد إجراء المعاملات العلمية</w:t>
      </w:r>
      <w:r w:rsidRPr="00A4353E">
        <w:rPr>
          <w:rFonts w:cs="Simplified Arabic" w:hint="cs"/>
          <w:color w:val="000000"/>
          <w:sz w:val="28"/>
          <w:szCs w:val="28"/>
          <w:rtl/>
        </w:rPr>
        <w:t>، بلغ إجمالي مفردات استمارة الاستبيان(47) مفردة موزعة على (4) محاور في الصورة النهائية.</w:t>
      </w:r>
      <w:r w:rsidR="001E3462">
        <w:rPr>
          <w:rFonts w:cs="Simplified Arabic" w:hint="cs"/>
          <w:color w:val="000000"/>
          <w:sz w:val="28"/>
          <w:szCs w:val="28"/>
          <w:rtl/>
        </w:rPr>
        <w:t xml:space="preserve"> مرفق (3) </w:t>
      </w:r>
    </w:p>
    <w:p w:rsidR="00063628" w:rsidRPr="001E3462" w:rsidRDefault="00063628" w:rsidP="00063628">
      <w:pPr>
        <w:tabs>
          <w:tab w:val="left" w:pos="224"/>
        </w:tabs>
        <w:spacing w:after="0" w:line="240" w:lineRule="auto"/>
        <w:ind w:left="44"/>
        <w:jc w:val="lowKashida"/>
        <w:rPr>
          <w:rFonts w:cs="Simplified Arabic"/>
          <w:color w:val="000000"/>
          <w:sz w:val="28"/>
          <w:szCs w:val="28"/>
          <w:rtl/>
        </w:rPr>
      </w:pPr>
    </w:p>
    <w:p w:rsidR="00063628" w:rsidRPr="00CE7B83" w:rsidRDefault="00E17E6D" w:rsidP="00063628">
      <w:pPr>
        <w:ind w:firstLine="26"/>
        <w:jc w:val="lowKashida"/>
        <w:rPr>
          <w:rFonts w:ascii="Simplified Arabic" w:hAnsi="Simplified Arabic" w:cs="Simplified Arabic"/>
          <w:b/>
          <w:bCs/>
          <w:color w:val="000000"/>
          <w:sz w:val="32"/>
          <w:szCs w:val="32"/>
          <w:rtl/>
        </w:rPr>
      </w:pPr>
      <w:r w:rsidRPr="00CE7B83">
        <w:rPr>
          <w:rFonts w:ascii="Simplified Arabic" w:hAnsi="Simplified Arabic" w:cs="Simplified Arabic" w:hint="cs"/>
          <w:b/>
          <w:bCs/>
          <w:color w:val="000000"/>
          <w:sz w:val="32"/>
          <w:szCs w:val="32"/>
          <w:rtl/>
        </w:rPr>
        <w:t>الدراسة الأساسية</w:t>
      </w:r>
      <w:r w:rsidR="0044561F" w:rsidRPr="00CE7B83">
        <w:rPr>
          <w:rFonts w:ascii="Simplified Arabic" w:hAnsi="Simplified Arabic" w:cs="Simplified Arabic" w:hint="cs"/>
          <w:b/>
          <w:bCs/>
          <w:color w:val="000000"/>
          <w:sz w:val="32"/>
          <w:szCs w:val="32"/>
          <w:rtl/>
        </w:rPr>
        <w:t>:</w:t>
      </w:r>
    </w:p>
    <w:p w:rsidR="00063628" w:rsidRPr="00395A08" w:rsidRDefault="0044561F" w:rsidP="00395A08">
      <w:pPr>
        <w:ind w:firstLine="26"/>
        <w:jc w:val="lowKashida"/>
        <w:rPr>
          <w:rFonts w:ascii="Simplified Arabic" w:hAnsi="Simplified Arabic" w:cs="Simplified Arabic"/>
          <w:sz w:val="28"/>
          <w:szCs w:val="28"/>
          <w:rtl/>
          <w:lang w:bidi="ar-EG"/>
        </w:rPr>
      </w:pPr>
      <w:r w:rsidRPr="00B13304">
        <w:rPr>
          <w:rFonts w:cs="Simplified Arabic" w:hint="cs"/>
          <w:color w:val="000000"/>
          <w:sz w:val="28"/>
          <w:szCs w:val="28"/>
          <w:rtl/>
        </w:rPr>
        <w:t xml:space="preserve">بعد الاطمئنان للمعاملات العلمية الخاصة بالصدق والثبات قام </w:t>
      </w:r>
      <w:r>
        <w:rPr>
          <w:rFonts w:cs="Simplified Arabic" w:hint="cs"/>
          <w:color w:val="000000"/>
          <w:sz w:val="28"/>
          <w:szCs w:val="28"/>
          <w:rtl/>
        </w:rPr>
        <w:t>الباحث</w:t>
      </w:r>
      <w:r w:rsidRPr="00B13304">
        <w:rPr>
          <w:rFonts w:cs="Simplified Arabic" w:hint="cs"/>
          <w:color w:val="000000"/>
          <w:sz w:val="28"/>
          <w:szCs w:val="28"/>
          <w:rtl/>
        </w:rPr>
        <w:t xml:space="preserve"> بتطبيق استمارة الاستبيان علي</w:t>
      </w:r>
      <w:r>
        <w:rPr>
          <w:rFonts w:cs="Simplified Arabic" w:hint="cs"/>
          <w:color w:val="000000"/>
          <w:sz w:val="28"/>
          <w:szCs w:val="28"/>
          <w:rtl/>
        </w:rPr>
        <w:t xml:space="preserve"> عينة البحث الأساسية</w:t>
      </w:r>
      <w:r>
        <w:rPr>
          <w:rFonts w:ascii="Simplified Arabic" w:hAnsi="Simplified Arabic" w:cs="Simplified Arabic" w:hint="cs"/>
          <w:b/>
          <w:bCs/>
          <w:color w:val="000000"/>
          <w:sz w:val="30"/>
          <w:szCs w:val="30"/>
          <w:rtl/>
        </w:rPr>
        <w:t xml:space="preserve"> حيث </w:t>
      </w:r>
      <w:r>
        <w:rPr>
          <w:rFonts w:hint="cs"/>
          <w:sz w:val="28"/>
          <w:szCs w:val="28"/>
          <w:rtl/>
          <w:lang w:bidi="ar-EG"/>
        </w:rPr>
        <w:t>بلغ حجم</w:t>
      </w:r>
      <w:r w:rsidR="00063628">
        <w:rPr>
          <w:rFonts w:hint="cs"/>
          <w:sz w:val="28"/>
          <w:szCs w:val="28"/>
          <w:rtl/>
          <w:lang w:bidi="ar-EG"/>
        </w:rPr>
        <w:t xml:space="preserve"> العينة (100) فردا مقسمة إلى: مدير عام الإدارة العامة لرعاية الطلاب ، مديري مكاتب رعاية الطلاب بالكليات وعددهم (26) فرد منهم  (19) مدير فرع البنين، (7) مدراء فرع البنات ، الأخصائيين الرياضيين وعددهم (73) فردا منهم (58) أخصائي فرع البنين، (15) أخصائي فرع البنات</w:t>
      </w:r>
      <w:r w:rsidR="00063628">
        <w:rPr>
          <w:rFonts w:cs="Simplified Arabic" w:hint="cs"/>
          <w:sz w:val="32"/>
          <w:szCs w:val="28"/>
          <w:rtl/>
          <w:lang w:bidi="ar-EG"/>
        </w:rPr>
        <w:t>،</w:t>
      </w:r>
      <w:r w:rsidR="00063628" w:rsidRPr="004B1072">
        <w:rPr>
          <w:rFonts w:cs="Simplified Arabic" w:hint="cs"/>
          <w:sz w:val="32"/>
          <w:szCs w:val="28"/>
          <w:rtl/>
        </w:rPr>
        <w:t xml:space="preserve"> حيث كان المردود منها (</w:t>
      </w:r>
      <w:r w:rsidR="00063628">
        <w:rPr>
          <w:rFonts w:cs="Simplified Arabic" w:hint="cs"/>
          <w:sz w:val="32"/>
          <w:szCs w:val="28"/>
          <w:rtl/>
        </w:rPr>
        <w:t>97</w:t>
      </w:r>
      <w:r w:rsidR="00063628" w:rsidRPr="004B1072">
        <w:rPr>
          <w:rFonts w:cs="Simplified Arabic" w:hint="cs"/>
          <w:sz w:val="32"/>
          <w:szCs w:val="28"/>
          <w:rtl/>
        </w:rPr>
        <w:t xml:space="preserve">) </w:t>
      </w:r>
      <w:r w:rsidR="00063628" w:rsidRPr="00395A08">
        <w:rPr>
          <w:rFonts w:ascii="Simplified Arabic" w:hAnsi="Simplified Arabic" w:cs="Simplified Arabic" w:hint="cs"/>
          <w:sz w:val="28"/>
          <w:szCs w:val="28"/>
          <w:rtl/>
          <w:lang w:bidi="ar-EG"/>
        </w:rPr>
        <w:t xml:space="preserve">استبانة بفاقد (3) استبانات, وتم استبعاد (2) </w:t>
      </w:r>
      <w:r w:rsidR="00063628">
        <w:rPr>
          <w:rFonts w:ascii="Simplified Arabic" w:hAnsi="Simplified Arabic" w:cs="Simplified Arabic" w:hint="cs"/>
          <w:sz w:val="28"/>
          <w:szCs w:val="28"/>
          <w:rtl/>
          <w:lang w:bidi="ar-EG"/>
        </w:rPr>
        <w:t xml:space="preserve">استبانة </w:t>
      </w:r>
      <w:r w:rsidR="00063628" w:rsidRPr="004B1072">
        <w:rPr>
          <w:rFonts w:ascii="Simplified Arabic" w:hAnsi="Simplified Arabic" w:cs="Simplified Arabic"/>
          <w:sz w:val="28"/>
          <w:szCs w:val="28"/>
          <w:rtl/>
          <w:lang w:bidi="ar-EG"/>
        </w:rPr>
        <w:t xml:space="preserve">نظرًا لعدم استكمال </w:t>
      </w:r>
      <w:r w:rsidR="00063628" w:rsidRPr="004B1072">
        <w:rPr>
          <w:rFonts w:ascii="Simplified Arabic" w:hAnsi="Simplified Arabic" w:cs="Simplified Arabic" w:hint="cs"/>
          <w:sz w:val="28"/>
          <w:szCs w:val="28"/>
          <w:rtl/>
          <w:lang w:bidi="ar-EG"/>
        </w:rPr>
        <w:t>بياناتها الأولية أو أحد بنودها,</w:t>
      </w:r>
      <w:r w:rsidR="00063628" w:rsidRPr="004B1072">
        <w:rPr>
          <w:rFonts w:ascii="Simplified Arabic" w:hAnsi="Simplified Arabic" w:cs="Simplified Arabic"/>
          <w:sz w:val="28"/>
          <w:szCs w:val="28"/>
          <w:rtl/>
          <w:lang w:bidi="ar-EG"/>
        </w:rPr>
        <w:t xml:space="preserve">حيث بلغ حجم العينة </w:t>
      </w:r>
      <w:r w:rsidRPr="004B1072">
        <w:rPr>
          <w:rFonts w:ascii="Simplified Arabic" w:hAnsi="Simplified Arabic" w:cs="Simplified Arabic" w:hint="cs"/>
          <w:sz w:val="28"/>
          <w:szCs w:val="28"/>
          <w:rtl/>
          <w:lang w:bidi="ar-EG"/>
        </w:rPr>
        <w:t>النهائي</w:t>
      </w:r>
      <w:r w:rsidR="00063628" w:rsidRPr="004B1072">
        <w:rPr>
          <w:rFonts w:ascii="Simplified Arabic" w:hAnsi="Simplified Arabic" w:cs="Simplified Arabic"/>
          <w:sz w:val="28"/>
          <w:szCs w:val="28"/>
          <w:rtl/>
          <w:lang w:bidi="ar-EG"/>
        </w:rPr>
        <w:t xml:space="preserve"> (</w:t>
      </w:r>
      <w:r w:rsidR="00063628">
        <w:rPr>
          <w:rFonts w:ascii="Simplified Arabic" w:hAnsi="Simplified Arabic" w:cs="Simplified Arabic" w:hint="cs"/>
          <w:sz w:val="28"/>
          <w:szCs w:val="28"/>
          <w:rtl/>
          <w:lang w:bidi="ar-EG"/>
        </w:rPr>
        <w:t>95</w:t>
      </w:r>
      <w:r w:rsidR="00063628" w:rsidRPr="004B1072">
        <w:rPr>
          <w:rFonts w:ascii="Simplified Arabic" w:hAnsi="Simplified Arabic" w:cs="Simplified Arabic"/>
          <w:sz w:val="28"/>
          <w:szCs w:val="28"/>
          <w:rtl/>
          <w:lang w:bidi="ar-EG"/>
        </w:rPr>
        <w:t xml:space="preserve">) </w:t>
      </w:r>
      <w:r w:rsidR="00063628">
        <w:rPr>
          <w:rFonts w:ascii="Simplified Arabic" w:hAnsi="Simplified Arabic" w:cs="Simplified Arabic" w:hint="cs"/>
          <w:sz w:val="28"/>
          <w:szCs w:val="28"/>
          <w:rtl/>
          <w:lang w:bidi="ar-EG"/>
        </w:rPr>
        <w:t>فردا</w:t>
      </w:r>
      <w:r w:rsidR="00063628" w:rsidRPr="004B1072">
        <w:rPr>
          <w:rFonts w:cs="Simplified Arabic" w:hint="cs"/>
          <w:sz w:val="32"/>
          <w:szCs w:val="28"/>
          <w:rtl/>
        </w:rPr>
        <w:t>.</w:t>
      </w:r>
      <w:r w:rsidR="006154B6" w:rsidRPr="00395A08">
        <w:rPr>
          <w:rFonts w:ascii="Simplified Arabic" w:hAnsi="Simplified Arabic" w:cs="Simplified Arabic" w:hint="cs"/>
          <w:sz w:val="28"/>
          <w:szCs w:val="28"/>
          <w:rtl/>
          <w:lang w:bidi="ar-EG"/>
        </w:rPr>
        <w:t>و</w:t>
      </w:r>
      <w:r w:rsidRPr="00395A08">
        <w:rPr>
          <w:rFonts w:ascii="Simplified Arabic" w:hAnsi="Simplified Arabic" w:cs="Simplified Arabic"/>
          <w:sz w:val="28"/>
          <w:szCs w:val="28"/>
          <w:rtl/>
          <w:lang w:bidi="ar-EG"/>
        </w:rPr>
        <w:t xml:space="preserve">تم تطبيق الاستبانة بصورتها النهائية </w:t>
      </w:r>
      <w:r w:rsidRPr="00395A08">
        <w:rPr>
          <w:rFonts w:ascii="Simplified Arabic" w:hAnsi="Simplified Arabic" w:cs="Simplified Arabic" w:hint="cs"/>
          <w:sz w:val="28"/>
          <w:szCs w:val="28"/>
          <w:rtl/>
          <w:lang w:bidi="ar-EG"/>
        </w:rPr>
        <w:t>في</w:t>
      </w:r>
      <w:r w:rsidRPr="00395A08">
        <w:rPr>
          <w:rFonts w:ascii="Simplified Arabic" w:hAnsi="Simplified Arabic" w:cs="Simplified Arabic"/>
          <w:sz w:val="28"/>
          <w:szCs w:val="28"/>
          <w:rtl/>
          <w:lang w:bidi="ar-EG"/>
        </w:rPr>
        <w:t xml:space="preserve"> الفترة من </w:t>
      </w:r>
      <w:r w:rsidR="00395A08" w:rsidRPr="00395A08">
        <w:rPr>
          <w:rFonts w:ascii="Simplified Arabic" w:hAnsi="Simplified Arabic" w:cs="Simplified Arabic" w:hint="cs"/>
          <w:sz w:val="28"/>
          <w:szCs w:val="28"/>
          <w:rtl/>
          <w:lang w:bidi="ar-EG"/>
        </w:rPr>
        <w:t>7</w:t>
      </w:r>
      <w:r w:rsidRPr="00395A08">
        <w:rPr>
          <w:rFonts w:ascii="Simplified Arabic" w:hAnsi="Simplified Arabic" w:cs="Simplified Arabic" w:hint="cs"/>
          <w:sz w:val="28"/>
          <w:szCs w:val="28"/>
          <w:rtl/>
          <w:lang w:bidi="ar-EG"/>
        </w:rPr>
        <w:t>/</w:t>
      </w:r>
      <w:r w:rsidR="00395A08" w:rsidRPr="00395A08">
        <w:rPr>
          <w:rFonts w:ascii="Simplified Arabic" w:hAnsi="Simplified Arabic" w:cs="Simplified Arabic" w:hint="cs"/>
          <w:sz w:val="28"/>
          <w:szCs w:val="28"/>
          <w:rtl/>
          <w:lang w:bidi="ar-EG"/>
        </w:rPr>
        <w:t>9</w:t>
      </w:r>
      <w:r w:rsidRPr="00395A08">
        <w:rPr>
          <w:rFonts w:ascii="Simplified Arabic" w:hAnsi="Simplified Arabic" w:cs="Simplified Arabic" w:hint="cs"/>
          <w:sz w:val="28"/>
          <w:szCs w:val="28"/>
          <w:rtl/>
          <w:lang w:bidi="ar-EG"/>
        </w:rPr>
        <w:t xml:space="preserve">/2019 وحتى </w:t>
      </w:r>
      <w:r w:rsidR="00395A08" w:rsidRPr="00395A08">
        <w:rPr>
          <w:rFonts w:ascii="Simplified Arabic" w:hAnsi="Simplified Arabic" w:cs="Simplified Arabic" w:hint="cs"/>
          <w:sz w:val="28"/>
          <w:szCs w:val="28"/>
          <w:rtl/>
          <w:lang w:bidi="ar-EG"/>
        </w:rPr>
        <w:t>8</w:t>
      </w:r>
      <w:r w:rsidRPr="00395A08">
        <w:rPr>
          <w:rFonts w:ascii="Simplified Arabic" w:hAnsi="Simplified Arabic" w:cs="Simplified Arabic" w:hint="cs"/>
          <w:sz w:val="28"/>
          <w:szCs w:val="28"/>
          <w:rtl/>
          <w:lang w:bidi="ar-EG"/>
        </w:rPr>
        <w:t>/</w:t>
      </w:r>
      <w:r w:rsidR="00395A08" w:rsidRPr="00395A08">
        <w:rPr>
          <w:rFonts w:ascii="Simplified Arabic" w:hAnsi="Simplified Arabic" w:cs="Simplified Arabic" w:hint="cs"/>
          <w:sz w:val="28"/>
          <w:szCs w:val="28"/>
          <w:rtl/>
          <w:lang w:bidi="ar-EG"/>
        </w:rPr>
        <w:t>10</w:t>
      </w:r>
      <w:r w:rsidRPr="00395A08">
        <w:rPr>
          <w:rFonts w:ascii="Simplified Arabic" w:hAnsi="Simplified Arabic" w:cs="Simplified Arabic" w:hint="cs"/>
          <w:sz w:val="28"/>
          <w:szCs w:val="28"/>
          <w:rtl/>
          <w:lang w:bidi="ar-EG"/>
        </w:rPr>
        <w:t>/2019م وبعد الانتهاء من تطبيق الاستبيان تم تجميعه وتنظيمه وتفريغ البيانات وجدولتها لإجرا</w:t>
      </w:r>
      <w:r w:rsidRPr="00395A08">
        <w:rPr>
          <w:rFonts w:ascii="Simplified Arabic" w:hAnsi="Simplified Arabic" w:cs="Simplified Arabic" w:hint="eastAsia"/>
          <w:sz w:val="28"/>
          <w:szCs w:val="28"/>
          <w:rtl/>
          <w:lang w:bidi="ar-EG"/>
        </w:rPr>
        <w:t>ء</w:t>
      </w:r>
      <w:r w:rsidRPr="00395A08">
        <w:rPr>
          <w:rFonts w:ascii="Simplified Arabic" w:hAnsi="Simplified Arabic" w:cs="Simplified Arabic" w:hint="cs"/>
          <w:sz w:val="28"/>
          <w:szCs w:val="28"/>
          <w:rtl/>
          <w:lang w:bidi="ar-EG"/>
        </w:rPr>
        <w:t xml:space="preserve"> المعالجات الإحصائية المناسبة.</w:t>
      </w:r>
    </w:p>
    <w:p w:rsidR="00E17E6D" w:rsidRPr="00B13304" w:rsidRDefault="00E17E6D" w:rsidP="0044561F">
      <w:pPr>
        <w:ind w:firstLine="26"/>
        <w:jc w:val="lowKashida"/>
        <w:rPr>
          <w:rFonts w:cs="Simplified Arabic"/>
          <w:b/>
          <w:bCs/>
          <w:color w:val="000000"/>
          <w:sz w:val="28"/>
          <w:szCs w:val="28"/>
          <w:rtl/>
          <w:lang w:bidi="ar-EG"/>
        </w:rPr>
      </w:pPr>
      <w:r w:rsidRPr="00B13304">
        <w:rPr>
          <w:rFonts w:cs="Simplified Arabic"/>
          <w:b/>
          <w:bCs/>
          <w:color w:val="000000"/>
          <w:sz w:val="28"/>
          <w:szCs w:val="28"/>
          <w:rtl/>
          <w:lang w:bidi="ar-EG"/>
        </w:rPr>
        <w:lastRenderedPageBreak/>
        <w:t>المعالجات</w:t>
      </w:r>
      <w:r>
        <w:rPr>
          <w:rFonts w:cs="Simplified Arabic" w:hint="cs"/>
          <w:b/>
          <w:bCs/>
          <w:color w:val="000000"/>
          <w:sz w:val="28"/>
          <w:szCs w:val="28"/>
          <w:rtl/>
          <w:lang w:bidi="ar-EG"/>
        </w:rPr>
        <w:t xml:space="preserve"> والمعاملات </w:t>
      </w:r>
      <w:r w:rsidRPr="00B13304">
        <w:rPr>
          <w:rFonts w:cs="Simplified Arabic"/>
          <w:b/>
          <w:bCs/>
          <w:color w:val="000000"/>
          <w:sz w:val="28"/>
          <w:szCs w:val="28"/>
          <w:rtl/>
          <w:lang w:bidi="ar-EG"/>
        </w:rPr>
        <w:t>الإحصائية:</w:t>
      </w:r>
    </w:p>
    <w:p w:rsidR="00E17E6D" w:rsidRDefault="00E17E6D" w:rsidP="00E17E6D">
      <w:pPr>
        <w:spacing w:before="120"/>
        <w:jc w:val="both"/>
        <w:rPr>
          <w:rFonts w:ascii="Simplified Arabic" w:hAnsi="Simplified Arabic" w:cs="Simplified Arabic"/>
          <w:sz w:val="28"/>
          <w:szCs w:val="28"/>
          <w:rtl/>
          <w:lang w:bidi="ar-EG"/>
        </w:rPr>
      </w:pPr>
      <w:r w:rsidRPr="00A60251">
        <w:rPr>
          <w:rFonts w:cs="Simplified Arabic"/>
          <w:sz w:val="32"/>
          <w:szCs w:val="28"/>
          <w:rtl/>
          <w:lang w:bidi="ar-EG"/>
        </w:rPr>
        <w:t>بعد تطبيق الاستبان</w:t>
      </w:r>
      <w:r w:rsidRPr="00A60251">
        <w:rPr>
          <w:rFonts w:cs="Simplified Arabic" w:hint="cs"/>
          <w:sz w:val="32"/>
          <w:szCs w:val="28"/>
          <w:rtl/>
          <w:lang w:bidi="ar-EG"/>
        </w:rPr>
        <w:t xml:space="preserve">ة </w:t>
      </w:r>
      <w:r w:rsidRPr="00A60251">
        <w:rPr>
          <w:rFonts w:cs="Simplified Arabic"/>
          <w:sz w:val="32"/>
          <w:szCs w:val="28"/>
          <w:rtl/>
          <w:lang w:bidi="ar-EG"/>
        </w:rPr>
        <w:t>وتجميعها، تم تفريغها في جداول لحصر التكرارات ولمعالجة بياناتها إحصائيًا من خلال برنامج الحزم الإحصائية</w:t>
      </w:r>
      <w:r w:rsidRPr="00A60251">
        <w:rPr>
          <w:sz w:val="32"/>
          <w:szCs w:val="28"/>
          <w:rtl/>
          <w:lang w:bidi="ar-EG"/>
        </w:rPr>
        <w:t>(</w:t>
      </w:r>
      <w:r w:rsidRPr="00A60251">
        <w:rPr>
          <w:sz w:val="32"/>
          <w:szCs w:val="28"/>
          <w:lang w:bidi="ar-EG"/>
        </w:rPr>
        <w:t>SPSS</w:t>
      </w:r>
      <w:r w:rsidRPr="00A60251">
        <w:rPr>
          <w:sz w:val="32"/>
          <w:szCs w:val="28"/>
          <w:rtl/>
          <w:lang w:bidi="ar-EG"/>
        </w:rPr>
        <w:t xml:space="preserve">) </w:t>
      </w:r>
      <w:r w:rsidRPr="00A60251">
        <w:rPr>
          <w:sz w:val="32"/>
          <w:szCs w:val="28"/>
          <w:lang w:bidi="ar-EG"/>
        </w:rPr>
        <w:t>Statistical Package for Social Sciences</w:t>
      </w:r>
      <w:r w:rsidRPr="00A60251">
        <w:rPr>
          <w:rFonts w:cs="Simplified Arabic"/>
          <w:sz w:val="32"/>
          <w:szCs w:val="28"/>
          <w:rtl/>
          <w:lang w:bidi="ar-EG"/>
        </w:rPr>
        <w:t xml:space="preserve"> الإصدار الاثنين وعشرون. وقد استخدم الباحثمجموعة من الأساليب الإحصائية التي تستهدف القيام بعملية التحليل الوصفي والاستدلالي لعبارات الاستبانة، وهي:</w:t>
      </w:r>
      <w:r w:rsidRPr="00746951">
        <w:rPr>
          <w:rFonts w:ascii="Simplified Arabic" w:hAnsi="Simplified Arabic" w:cs="Simplified Arabic"/>
          <w:b/>
          <w:bCs/>
          <w:sz w:val="28"/>
          <w:szCs w:val="28"/>
          <w:rtl/>
          <w:lang w:bidi="ar-EG"/>
        </w:rPr>
        <w:t>معامل ارتباط بيرسون، ومعامل الفا كرونباخ،والنسب المئوية في حساب التكرارات</w:t>
      </w:r>
      <w:r>
        <w:rPr>
          <w:rFonts w:ascii="Simplified Arabic" w:hAnsi="Simplified Arabic" w:cs="Simplified Arabic" w:hint="cs"/>
          <w:color w:val="000000"/>
          <w:sz w:val="28"/>
          <w:szCs w:val="28"/>
          <w:rtl/>
          <w:lang w:bidi="ar-EG"/>
        </w:rPr>
        <w:t>، والمتوسطات الحسابية والانحرافات المعيارية</w:t>
      </w:r>
      <w:r>
        <w:rPr>
          <w:rFonts w:ascii="Simplified Arabic" w:hAnsi="Simplified Arabic" w:cs="Simplified Arabic" w:hint="cs"/>
          <w:b/>
          <w:bCs/>
          <w:sz w:val="28"/>
          <w:szCs w:val="28"/>
          <w:rtl/>
        </w:rPr>
        <w:t>.</w:t>
      </w:r>
    </w:p>
    <w:p w:rsidR="00F1759B" w:rsidRPr="009F5D6A" w:rsidRDefault="00E17E6D" w:rsidP="009F5D6A">
      <w:pPr>
        <w:tabs>
          <w:tab w:val="left" w:pos="565"/>
        </w:tabs>
        <w:jc w:val="both"/>
        <w:rPr>
          <w:rFonts w:ascii="Simplified Arabic" w:hAnsi="Simplified Arabic" w:cs="Simplified Arabic"/>
          <w:color w:val="000000"/>
          <w:sz w:val="28"/>
          <w:szCs w:val="28"/>
          <w:rtl/>
          <w:lang w:bidi="ar-EG"/>
        </w:rPr>
      </w:pPr>
      <w:r w:rsidRPr="00B13304">
        <w:rPr>
          <w:rFonts w:ascii="Simplified Arabic" w:hAnsi="Simplified Arabic" w:cs="Simplified Arabic" w:hint="cs"/>
          <w:color w:val="000000"/>
          <w:sz w:val="28"/>
          <w:szCs w:val="28"/>
          <w:rtl/>
          <w:lang w:bidi="ar-EG"/>
        </w:rPr>
        <w:tab/>
        <w:t xml:space="preserve">وحدد </w:t>
      </w:r>
      <w:r>
        <w:rPr>
          <w:rFonts w:ascii="Simplified Arabic" w:hAnsi="Simplified Arabic" w:cs="Simplified Arabic" w:hint="cs"/>
          <w:color w:val="000000"/>
          <w:sz w:val="28"/>
          <w:szCs w:val="28"/>
          <w:rtl/>
          <w:lang w:bidi="ar-EG"/>
        </w:rPr>
        <w:t>الباحث</w:t>
      </w:r>
      <w:r w:rsidRPr="00B13304">
        <w:rPr>
          <w:rFonts w:ascii="Simplified Arabic" w:hAnsi="Simplified Arabic" w:cs="Simplified Arabic" w:hint="cs"/>
          <w:color w:val="000000"/>
          <w:sz w:val="28"/>
          <w:szCs w:val="28"/>
          <w:rtl/>
          <w:lang w:bidi="ar-EG"/>
        </w:rPr>
        <w:t xml:space="preserve"> درجة القطع والتي تعد النقطة التي إذا وصل إليها المفحوص فإنه يجتاز المقياس الذي استجاب علي</w:t>
      </w:r>
      <w:r>
        <w:rPr>
          <w:rFonts w:ascii="Simplified Arabic" w:hAnsi="Simplified Arabic" w:cs="Simplified Arabic" w:hint="cs"/>
          <w:color w:val="000000"/>
          <w:sz w:val="28"/>
          <w:szCs w:val="28"/>
          <w:rtl/>
          <w:lang w:bidi="ar-EG"/>
        </w:rPr>
        <w:t>ه</w:t>
      </w:r>
      <w:r w:rsidRPr="00B13304">
        <w:rPr>
          <w:rFonts w:ascii="Simplified Arabic" w:hAnsi="Simplified Arabic" w:cs="Simplified Arabic" w:hint="cs"/>
          <w:color w:val="000000"/>
          <w:sz w:val="28"/>
          <w:szCs w:val="28"/>
          <w:rtl/>
          <w:lang w:bidi="ar-EG"/>
        </w:rPr>
        <w:t xml:space="preserve"> وأن المتوسطات الحسابية ونسب</w:t>
      </w:r>
      <w:r>
        <w:rPr>
          <w:rFonts w:ascii="Simplified Arabic" w:hAnsi="Simplified Arabic" w:cs="Simplified Arabic" w:hint="cs"/>
          <w:color w:val="000000"/>
          <w:sz w:val="28"/>
          <w:szCs w:val="28"/>
          <w:rtl/>
          <w:lang w:bidi="ar-EG"/>
        </w:rPr>
        <w:t>ت</w:t>
      </w:r>
      <w:r w:rsidRPr="00B13304">
        <w:rPr>
          <w:rFonts w:ascii="Simplified Arabic" w:hAnsi="Simplified Arabic" w:cs="Simplified Arabic" w:hint="cs"/>
          <w:color w:val="000000"/>
          <w:sz w:val="28"/>
          <w:szCs w:val="28"/>
          <w:rtl/>
          <w:lang w:bidi="ar-EG"/>
        </w:rPr>
        <w:t>ها المئوية هي الحد الفاصل بين مستوى الاستجابات في أداة البحث.</w:t>
      </w:r>
      <w:r>
        <w:rPr>
          <w:rFonts w:ascii="Simplified Arabic" w:hAnsi="Simplified Arabic" w:cs="Simplified Arabic" w:hint="cs"/>
          <w:color w:val="000000"/>
          <w:sz w:val="28"/>
          <w:szCs w:val="28"/>
          <w:rtl/>
          <w:lang w:bidi="ar-EG"/>
        </w:rPr>
        <w:t>جدول (</w:t>
      </w:r>
      <w:r w:rsidR="009F5D6A">
        <w:rPr>
          <w:rFonts w:ascii="Simplified Arabic" w:hAnsi="Simplified Arabic" w:cs="Simplified Arabic" w:hint="cs"/>
          <w:color w:val="000000"/>
          <w:sz w:val="28"/>
          <w:szCs w:val="28"/>
          <w:rtl/>
          <w:lang w:bidi="ar-EG"/>
        </w:rPr>
        <w:t>5</w:t>
      </w:r>
      <w:r>
        <w:rPr>
          <w:rFonts w:ascii="Simplified Arabic" w:hAnsi="Simplified Arabic" w:cs="Simplified Arabic" w:hint="cs"/>
          <w:color w:val="000000"/>
          <w:sz w:val="28"/>
          <w:szCs w:val="28"/>
          <w:rtl/>
          <w:lang w:bidi="ar-EG"/>
        </w:rPr>
        <w:t>)</w:t>
      </w:r>
    </w:p>
    <w:p w:rsidR="00E17E6D" w:rsidRDefault="00E17E6D" w:rsidP="009F5D6A">
      <w:pPr>
        <w:pStyle w:val="ListParagraph"/>
        <w:tabs>
          <w:tab w:val="left" w:pos="565"/>
        </w:tabs>
        <w:spacing w:after="0" w:line="240" w:lineRule="auto"/>
        <w:jc w:val="center"/>
        <w:rPr>
          <w:rFonts w:ascii="Simplified Arabic" w:eastAsia="Times New Roman" w:hAnsi="Simplified Arabic" w:cs="Simplified Arabic"/>
          <w:b/>
          <w:bCs/>
          <w:color w:val="000000"/>
          <w:sz w:val="28"/>
          <w:szCs w:val="28"/>
          <w:rtl/>
          <w:lang w:bidi="ar-EG"/>
        </w:rPr>
      </w:pPr>
      <w:r w:rsidRPr="00B13304">
        <w:rPr>
          <w:rFonts w:ascii="Simplified Arabic" w:eastAsia="Times New Roman" w:hAnsi="Simplified Arabic" w:cs="Simplified Arabic" w:hint="cs"/>
          <w:b/>
          <w:bCs/>
          <w:color w:val="000000"/>
          <w:sz w:val="28"/>
          <w:szCs w:val="28"/>
          <w:rtl/>
          <w:lang w:bidi="ar-EG"/>
        </w:rPr>
        <w:t>جدول (</w:t>
      </w:r>
      <w:r w:rsidR="009F5D6A">
        <w:rPr>
          <w:rFonts w:ascii="Simplified Arabic" w:eastAsia="Times New Roman" w:hAnsi="Simplified Arabic" w:cs="Simplified Arabic" w:hint="cs"/>
          <w:b/>
          <w:bCs/>
          <w:color w:val="000000"/>
          <w:sz w:val="28"/>
          <w:szCs w:val="28"/>
          <w:rtl/>
          <w:lang w:bidi="ar-EG"/>
        </w:rPr>
        <w:t>5</w:t>
      </w:r>
      <w:r w:rsidRPr="00B13304">
        <w:rPr>
          <w:rFonts w:ascii="Simplified Arabic" w:eastAsia="Times New Roman" w:hAnsi="Simplified Arabic" w:cs="Simplified Arabic" w:hint="cs"/>
          <w:b/>
          <w:bCs/>
          <w:color w:val="000000"/>
          <w:sz w:val="28"/>
          <w:szCs w:val="28"/>
          <w:rtl/>
          <w:lang w:bidi="ar-EG"/>
        </w:rPr>
        <w:t>)</w:t>
      </w:r>
    </w:p>
    <w:p w:rsidR="00E17E6D" w:rsidRPr="00B13304" w:rsidRDefault="00E17E6D" w:rsidP="00E17E6D">
      <w:pPr>
        <w:pStyle w:val="ListParagraph"/>
        <w:tabs>
          <w:tab w:val="left" w:pos="565"/>
        </w:tabs>
        <w:spacing w:after="0" w:line="240" w:lineRule="auto"/>
        <w:jc w:val="center"/>
        <w:rPr>
          <w:rFonts w:ascii="Simplified Arabic" w:eastAsia="Times New Roman" w:hAnsi="Simplified Arabic" w:cs="Simplified Arabic"/>
          <w:b/>
          <w:bCs/>
          <w:color w:val="000000"/>
          <w:sz w:val="28"/>
          <w:szCs w:val="28"/>
          <w:rtl/>
          <w:lang w:bidi="ar-EG"/>
        </w:rPr>
      </w:pPr>
      <w:r w:rsidRPr="00B13304">
        <w:rPr>
          <w:rFonts w:ascii="Simplified Arabic" w:eastAsia="Times New Roman" w:hAnsi="Simplified Arabic" w:cs="Simplified Arabic" w:hint="cs"/>
          <w:b/>
          <w:bCs/>
          <w:color w:val="000000"/>
          <w:sz w:val="28"/>
          <w:szCs w:val="28"/>
          <w:rtl/>
          <w:lang w:bidi="ar-EG"/>
        </w:rPr>
        <w:t>درجة القطع لمستويات استجابة عينة البحث</w:t>
      </w:r>
    </w:p>
    <w:p w:rsidR="00E17E6D" w:rsidRPr="00B13304" w:rsidRDefault="00E17E6D" w:rsidP="00E17E6D">
      <w:pPr>
        <w:pStyle w:val="ListParagraph"/>
        <w:tabs>
          <w:tab w:val="left" w:pos="565"/>
        </w:tabs>
        <w:spacing w:after="0" w:line="240" w:lineRule="auto"/>
        <w:jc w:val="center"/>
        <w:rPr>
          <w:rFonts w:ascii="Simplified Arabic" w:eastAsia="Times New Roman" w:hAnsi="Simplified Arabic" w:cs="Simplified Arabic"/>
          <w:b/>
          <w:bCs/>
          <w:color w:val="000000"/>
          <w:sz w:val="10"/>
          <w:szCs w:val="10"/>
          <w:rtl/>
          <w:lang w:bidi="ar-EG"/>
        </w:rPr>
      </w:pPr>
    </w:p>
    <w:tbl>
      <w:tblPr>
        <w:bidiVisual/>
        <w:tblW w:w="0" w:type="auto"/>
        <w:jc w:val="center"/>
        <w:tblBorders>
          <w:top w:val="thinThickSmallGap" w:sz="18" w:space="0" w:color="auto"/>
          <w:bottom w:val="thickThinSmallGap" w:sz="18" w:space="0" w:color="auto"/>
          <w:insideH w:val="single" w:sz="4" w:space="0" w:color="auto"/>
          <w:insideV w:val="single" w:sz="4" w:space="0" w:color="auto"/>
        </w:tblBorders>
        <w:tblLook w:val="04A0"/>
      </w:tblPr>
      <w:tblGrid>
        <w:gridCol w:w="617"/>
        <w:gridCol w:w="2635"/>
        <w:gridCol w:w="2635"/>
        <w:gridCol w:w="2635"/>
      </w:tblGrid>
      <w:tr w:rsidR="00E17E6D" w:rsidRPr="00B13304" w:rsidTr="00784BC2">
        <w:trPr>
          <w:jc w:val="center"/>
        </w:trPr>
        <w:tc>
          <w:tcPr>
            <w:tcW w:w="617" w:type="dxa"/>
            <w:shd w:val="clear" w:color="auto" w:fill="F2DBDB"/>
          </w:tcPr>
          <w:p w:rsidR="00E17E6D" w:rsidRPr="00B13304" w:rsidRDefault="00E17E6D" w:rsidP="00784BC2">
            <w:pPr>
              <w:jc w:val="center"/>
              <w:rPr>
                <w:rFonts w:ascii="Simplified Arabic" w:hAnsi="Simplified Arabic" w:cs="Simplified Arabic"/>
                <w:b/>
                <w:bCs/>
                <w:color w:val="000000"/>
                <w:rtl/>
                <w:lang w:bidi="ar-EG"/>
              </w:rPr>
            </w:pPr>
            <w:r w:rsidRPr="00B13304">
              <w:rPr>
                <w:rFonts w:ascii="Simplified Arabic" w:hAnsi="Simplified Arabic" w:cs="Simplified Arabic" w:hint="cs"/>
                <w:b/>
                <w:bCs/>
                <w:color w:val="000000"/>
                <w:rtl/>
                <w:lang w:bidi="ar-EG"/>
              </w:rPr>
              <w:t>م</w:t>
            </w:r>
          </w:p>
        </w:tc>
        <w:tc>
          <w:tcPr>
            <w:tcW w:w="2635" w:type="dxa"/>
            <w:shd w:val="clear" w:color="auto" w:fill="F2DBDB"/>
          </w:tcPr>
          <w:p w:rsidR="00E17E6D" w:rsidRPr="00B13304" w:rsidRDefault="00E17E6D" w:rsidP="00784BC2">
            <w:pPr>
              <w:jc w:val="center"/>
              <w:rPr>
                <w:rFonts w:ascii="Simplified Arabic" w:hAnsi="Simplified Arabic" w:cs="Simplified Arabic"/>
                <w:b/>
                <w:bCs/>
                <w:color w:val="000000"/>
                <w:rtl/>
                <w:lang w:bidi="ar-EG"/>
              </w:rPr>
            </w:pPr>
            <w:r w:rsidRPr="00B13304">
              <w:rPr>
                <w:rFonts w:ascii="Simplified Arabic" w:hAnsi="Simplified Arabic" w:cs="Simplified Arabic" w:hint="cs"/>
                <w:b/>
                <w:bCs/>
                <w:color w:val="000000"/>
                <w:rtl/>
                <w:lang w:bidi="ar-EG"/>
              </w:rPr>
              <w:t>المتوسط الحسابي</w:t>
            </w:r>
          </w:p>
        </w:tc>
        <w:tc>
          <w:tcPr>
            <w:tcW w:w="2635" w:type="dxa"/>
            <w:shd w:val="clear" w:color="auto" w:fill="F2DBDB"/>
          </w:tcPr>
          <w:p w:rsidR="00E17E6D" w:rsidRPr="00B13304" w:rsidRDefault="00E17E6D" w:rsidP="00784BC2">
            <w:pPr>
              <w:jc w:val="center"/>
              <w:rPr>
                <w:rFonts w:ascii="Simplified Arabic" w:hAnsi="Simplified Arabic" w:cs="Simplified Arabic"/>
                <w:b/>
                <w:bCs/>
                <w:color w:val="000000"/>
                <w:rtl/>
                <w:lang w:bidi="ar-EG"/>
              </w:rPr>
            </w:pPr>
            <w:r w:rsidRPr="00B13304">
              <w:rPr>
                <w:rFonts w:ascii="Simplified Arabic" w:hAnsi="Simplified Arabic" w:cs="Simplified Arabic" w:hint="cs"/>
                <w:b/>
                <w:bCs/>
                <w:color w:val="000000"/>
                <w:rtl/>
                <w:lang w:bidi="ar-EG"/>
              </w:rPr>
              <w:t>النسبة المئوية</w:t>
            </w:r>
          </w:p>
        </w:tc>
        <w:tc>
          <w:tcPr>
            <w:tcW w:w="2635" w:type="dxa"/>
            <w:shd w:val="clear" w:color="auto" w:fill="F2DBDB"/>
          </w:tcPr>
          <w:p w:rsidR="00E17E6D" w:rsidRPr="00B13304" w:rsidRDefault="00E17E6D" w:rsidP="00784BC2">
            <w:pPr>
              <w:jc w:val="center"/>
              <w:rPr>
                <w:rFonts w:ascii="Simplified Arabic" w:hAnsi="Simplified Arabic" w:cs="Simplified Arabic"/>
                <w:b/>
                <w:bCs/>
                <w:color w:val="000000"/>
                <w:rtl/>
                <w:lang w:bidi="ar-EG"/>
              </w:rPr>
            </w:pPr>
            <w:r w:rsidRPr="00B13304">
              <w:rPr>
                <w:rFonts w:ascii="Simplified Arabic" w:hAnsi="Simplified Arabic" w:cs="Simplified Arabic" w:hint="cs"/>
                <w:b/>
                <w:bCs/>
                <w:color w:val="000000"/>
                <w:rtl/>
                <w:lang w:bidi="ar-EG"/>
              </w:rPr>
              <w:t>المستوى</w:t>
            </w:r>
          </w:p>
        </w:tc>
      </w:tr>
      <w:tr w:rsidR="00E17E6D" w:rsidRPr="00B13304" w:rsidTr="005F564C">
        <w:trPr>
          <w:trHeight w:val="313"/>
          <w:jc w:val="center"/>
        </w:trPr>
        <w:tc>
          <w:tcPr>
            <w:tcW w:w="617" w:type="dxa"/>
            <w:shd w:val="clear" w:color="auto" w:fill="auto"/>
          </w:tcPr>
          <w:p w:rsidR="00E17E6D" w:rsidRPr="00B13304" w:rsidRDefault="00E17E6D" w:rsidP="00784BC2">
            <w:pPr>
              <w:jc w:val="center"/>
              <w:rPr>
                <w:rFonts w:ascii="Simplified Arabic" w:hAnsi="Simplified Arabic" w:cs="Simplified Arabic"/>
                <w:b/>
                <w:bCs/>
                <w:color w:val="000000"/>
                <w:rtl/>
                <w:lang w:bidi="ar-EG"/>
              </w:rPr>
            </w:pPr>
            <w:r w:rsidRPr="00B13304">
              <w:rPr>
                <w:rFonts w:ascii="Simplified Arabic" w:hAnsi="Simplified Arabic" w:cs="Simplified Arabic" w:hint="cs"/>
                <w:b/>
                <w:bCs/>
                <w:color w:val="000000"/>
                <w:rtl/>
                <w:lang w:bidi="ar-EG"/>
              </w:rPr>
              <w:t>1</w:t>
            </w:r>
          </w:p>
        </w:tc>
        <w:tc>
          <w:tcPr>
            <w:tcW w:w="2635" w:type="dxa"/>
            <w:shd w:val="clear" w:color="auto" w:fill="auto"/>
          </w:tcPr>
          <w:p w:rsidR="00E17E6D" w:rsidRPr="00B13304" w:rsidRDefault="00E17E6D" w:rsidP="00784BC2">
            <w:pPr>
              <w:jc w:val="center"/>
              <w:rPr>
                <w:rFonts w:ascii="Simplified Arabic" w:hAnsi="Simplified Arabic" w:cs="Simplified Arabic"/>
                <w:b/>
                <w:bCs/>
                <w:color w:val="000000"/>
                <w:rtl/>
                <w:lang w:bidi="ar-EG"/>
              </w:rPr>
            </w:pPr>
            <w:r w:rsidRPr="00B13304">
              <w:rPr>
                <w:rFonts w:ascii="Simplified Arabic" w:hAnsi="Simplified Arabic" w:cs="Simplified Arabic" w:hint="cs"/>
                <w:b/>
                <w:bCs/>
                <w:color w:val="000000"/>
                <w:rtl/>
                <w:lang w:bidi="ar-EG"/>
              </w:rPr>
              <w:t>1: 1.66</w:t>
            </w:r>
          </w:p>
        </w:tc>
        <w:tc>
          <w:tcPr>
            <w:tcW w:w="2635" w:type="dxa"/>
            <w:shd w:val="clear" w:color="auto" w:fill="auto"/>
          </w:tcPr>
          <w:p w:rsidR="00E17E6D" w:rsidRPr="00B13304" w:rsidRDefault="00E17E6D" w:rsidP="00784BC2">
            <w:pPr>
              <w:jc w:val="center"/>
              <w:rPr>
                <w:rFonts w:ascii="Simplified Arabic" w:hAnsi="Simplified Arabic" w:cs="Simplified Arabic"/>
                <w:b/>
                <w:bCs/>
                <w:color w:val="000000"/>
                <w:rtl/>
                <w:lang w:bidi="ar-EG"/>
              </w:rPr>
            </w:pPr>
            <w:r w:rsidRPr="00B13304">
              <w:rPr>
                <w:rFonts w:ascii="Simplified Arabic" w:hAnsi="Simplified Arabic" w:cs="Simplified Arabic" w:hint="cs"/>
                <w:b/>
                <w:bCs/>
                <w:color w:val="000000"/>
                <w:rtl/>
                <w:lang w:bidi="ar-EG"/>
              </w:rPr>
              <w:t>33.33: 55.33%</w:t>
            </w:r>
          </w:p>
        </w:tc>
        <w:tc>
          <w:tcPr>
            <w:tcW w:w="2635" w:type="dxa"/>
            <w:shd w:val="clear" w:color="auto" w:fill="auto"/>
          </w:tcPr>
          <w:p w:rsidR="00E17E6D" w:rsidRPr="00B13304" w:rsidRDefault="00E17E6D" w:rsidP="00784BC2">
            <w:pPr>
              <w:jc w:val="center"/>
              <w:rPr>
                <w:rFonts w:ascii="Simplified Arabic" w:hAnsi="Simplified Arabic" w:cs="Simplified Arabic"/>
                <w:b/>
                <w:bCs/>
                <w:color w:val="000000"/>
                <w:rtl/>
                <w:lang w:bidi="ar-EG"/>
              </w:rPr>
            </w:pPr>
            <w:r w:rsidRPr="00B13304">
              <w:rPr>
                <w:rFonts w:ascii="Simplified Arabic" w:hAnsi="Simplified Arabic" w:cs="Simplified Arabic" w:hint="cs"/>
                <w:b/>
                <w:bCs/>
                <w:color w:val="000000"/>
                <w:rtl/>
                <w:lang w:bidi="ar-EG"/>
              </w:rPr>
              <w:t>منخفض</w:t>
            </w:r>
          </w:p>
        </w:tc>
      </w:tr>
      <w:tr w:rsidR="00E17E6D" w:rsidRPr="00B13304" w:rsidTr="005F564C">
        <w:trPr>
          <w:trHeight w:val="534"/>
          <w:jc w:val="center"/>
        </w:trPr>
        <w:tc>
          <w:tcPr>
            <w:tcW w:w="617" w:type="dxa"/>
            <w:shd w:val="clear" w:color="auto" w:fill="auto"/>
          </w:tcPr>
          <w:p w:rsidR="00E17E6D" w:rsidRPr="00B13304" w:rsidRDefault="00E17E6D" w:rsidP="00784BC2">
            <w:pPr>
              <w:jc w:val="center"/>
              <w:rPr>
                <w:rFonts w:ascii="Simplified Arabic" w:hAnsi="Simplified Arabic" w:cs="Simplified Arabic"/>
                <w:b/>
                <w:bCs/>
                <w:color w:val="000000"/>
                <w:rtl/>
                <w:lang w:bidi="ar-EG"/>
              </w:rPr>
            </w:pPr>
            <w:r w:rsidRPr="00B13304">
              <w:rPr>
                <w:rFonts w:ascii="Simplified Arabic" w:hAnsi="Simplified Arabic" w:cs="Simplified Arabic" w:hint="cs"/>
                <w:b/>
                <w:bCs/>
                <w:color w:val="000000"/>
                <w:rtl/>
                <w:lang w:bidi="ar-EG"/>
              </w:rPr>
              <w:t>2</w:t>
            </w:r>
          </w:p>
        </w:tc>
        <w:tc>
          <w:tcPr>
            <w:tcW w:w="2635" w:type="dxa"/>
            <w:shd w:val="clear" w:color="auto" w:fill="auto"/>
          </w:tcPr>
          <w:p w:rsidR="00E17E6D" w:rsidRPr="00B13304" w:rsidRDefault="00E17E6D" w:rsidP="00784BC2">
            <w:pPr>
              <w:jc w:val="center"/>
              <w:rPr>
                <w:rFonts w:ascii="Simplified Arabic" w:hAnsi="Simplified Arabic" w:cs="Simplified Arabic"/>
                <w:b/>
                <w:bCs/>
                <w:color w:val="000000"/>
                <w:rtl/>
                <w:lang w:bidi="ar-EG"/>
              </w:rPr>
            </w:pPr>
            <w:r w:rsidRPr="00B13304">
              <w:rPr>
                <w:rFonts w:ascii="Simplified Arabic" w:hAnsi="Simplified Arabic" w:cs="Simplified Arabic" w:hint="cs"/>
                <w:b/>
                <w:bCs/>
                <w:color w:val="000000"/>
                <w:rtl/>
                <w:lang w:bidi="ar-EG"/>
              </w:rPr>
              <w:t>1.67: 2.33</w:t>
            </w:r>
          </w:p>
        </w:tc>
        <w:tc>
          <w:tcPr>
            <w:tcW w:w="2635" w:type="dxa"/>
            <w:shd w:val="clear" w:color="auto" w:fill="auto"/>
          </w:tcPr>
          <w:p w:rsidR="00E17E6D" w:rsidRPr="00B13304" w:rsidRDefault="00E17E6D" w:rsidP="00784BC2">
            <w:pPr>
              <w:jc w:val="center"/>
              <w:rPr>
                <w:rFonts w:ascii="Simplified Arabic" w:hAnsi="Simplified Arabic" w:cs="Simplified Arabic"/>
                <w:b/>
                <w:bCs/>
                <w:color w:val="000000"/>
                <w:rtl/>
                <w:lang w:bidi="ar-EG"/>
              </w:rPr>
            </w:pPr>
            <w:r w:rsidRPr="00B13304">
              <w:rPr>
                <w:rFonts w:ascii="Simplified Arabic" w:hAnsi="Simplified Arabic" w:cs="Simplified Arabic" w:hint="cs"/>
                <w:b/>
                <w:bCs/>
                <w:color w:val="000000"/>
                <w:rtl/>
                <w:lang w:bidi="ar-EG"/>
              </w:rPr>
              <w:t>55.67: 77.67%</w:t>
            </w:r>
          </w:p>
        </w:tc>
        <w:tc>
          <w:tcPr>
            <w:tcW w:w="2635" w:type="dxa"/>
            <w:shd w:val="clear" w:color="auto" w:fill="auto"/>
          </w:tcPr>
          <w:p w:rsidR="00E17E6D" w:rsidRPr="00B13304" w:rsidRDefault="00E17E6D" w:rsidP="00784BC2">
            <w:pPr>
              <w:jc w:val="center"/>
              <w:rPr>
                <w:rFonts w:ascii="Simplified Arabic" w:hAnsi="Simplified Arabic" w:cs="Simplified Arabic"/>
                <w:b/>
                <w:bCs/>
                <w:color w:val="000000"/>
                <w:rtl/>
                <w:lang w:bidi="ar-EG"/>
              </w:rPr>
            </w:pPr>
            <w:r w:rsidRPr="00B13304">
              <w:rPr>
                <w:rFonts w:ascii="Simplified Arabic" w:hAnsi="Simplified Arabic" w:cs="Simplified Arabic" w:hint="cs"/>
                <w:b/>
                <w:bCs/>
                <w:color w:val="000000"/>
                <w:rtl/>
                <w:lang w:bidi="ar-EG"/>
              </w:rPr>
              <w:t>متوسط</w:t>
            </w:r>
          </w:p>
        </w:tc>
      </w:tr>
      <w:tr w:rsidR="00E17E6D" w:rsidRPr="00B13304" w:rsidTr="005F564C">
        <w:trPr>
          <w:trHeight w:val="330"/>
          <w:jc w:val="center"/>
        </w:trPr>
        <w:tc>
          <w:tcPr>
            <w:tcW w:w="617" w:type="dxa"/>
            <w:shd w:val="clear" w:color="auto" w:fill="auto"/>
          </w:tcPr>
          <w:p w:rsidR="00E17E6D" w:rsidRPr="00B13304" w:rsidRDefault="00E17E6D" w:rsidP="00784BC2">
            <w:pPr>
              <w:jc w:val="center"/>
              <w:rPr>
                <w:rFonts w:ascii="Simplified Arabic" w:hAnsi="Simplified Arabic" w:cs="Simplified Arabic"/>
                <w:b/>
                <w:bCs/>
                <w:color w:val="000000"/>
                <w:rtl/>
                <w:lang w:bidi="ar-EG"/>
              </w:rPr>
            </w:pPr>
            <w:r w:rsidRPr="00B13304">
              <w:rPr>
                <w:rFonts w:ascii="Simplified Arabic" w:hAnsi="Simplified Arabic" w:cs="Simplified Arabic" w:hint="cs"/>
                <w:b/>
                <w:bCs/>
                <w:color w:val="000000"/>
                <w:rtl/>
                <w:lang w:bidi="ar-EG"/>
              </w:rPr>
              <w:t>3</w:t>
            </w:r>
          </w:p>
        </w:tc>
        <w:tc>
          <w:tcPr>
            <w:tcW w:w="2635" w:type="dxa"/>
            <w:shd w:val="clear" w:color="auto" w:fill="auto"/>
          </w:tcPr>
          <w:p w:rsidR="00E17E6D" w:rsidRPr="00B13304" w:rsidRDefault="00E17E6D" w:rsidP="00784BC2">
            <w:pPr>
              <w:jc w:val="center"/>
              <w:rPr>
                <w:rFonts w:ascii="Simplified Arabic" w:hAnsi="Simplified Arabic" w:cs="Simplified Arabic"/>
                <w:b/>
                <w:bCs/>
                <w:color w:val="000000"/>
                <w:rtl/>
                <w:lang w:bidi="ar-EG"/>
              </w:rPr>
            </w:pPr>
            <w:r w:rsidRPr="00B13304">
              <w:rPr>
                <w:rFonts w:ascii="Simplified Arabic" w:hAnsi="Simplified Arabic" w:cs="Simplified Arabic" w:hint="cs"/>
                <w:b/>
                <w:bCs/>
                <w:color w:val="000000"/>
                <w:rtl/>
                <w:lang w:bidi="ar-EG"/>
              </w:rPr>
              <w:t>2.34:  3</w:t>
            </w:r>
          </w:p>
        </w:tc>
        <w:tc>
          <w:tcPr>
            <w:tcW w:w="2635" w:type="dxa"/>
            <w:shd w:val="clear" w:color="auto" w:fill="auto"/>
          </w:tcPr>
          <w:p w:rsidR="00E17E6D" w:rsidRPr="00B13304" w:rsidRDefault="00E17E6D" w:rsidP="00784BC2">
            <w:pPr>
              <w:jc w:val="center"/>
              <w:rPr>
                <w:rFonts w:ascii="Simplified Arabic" w:hAnsi="Simplified Arabic" w:cs="Simplified Arabic"/>
                <w:b/>
                <w:bCs/>
                <w:color w:val="000000"/>
                <w:rtl/>
                <w:lang w:bidi="ar-EG"/>
              </w:rPr>
            </w:pPr>
            <w:r w:rsidRPr="00B13304">
              <w:rPr>
                <w:rFonts w:ascii="Simplified Arabic" w:hAnsi="Simplified Arabic" w:cs="Simplified Arabic" w:hint="cs"/>
                <w:b/>
                <w:bCs/>
                <w:color w:val="000000"/>
                <w:rtl/>
                <w:lang w:bidi="ar-EG"/>
              </w:rPr>
              <w:t xml:space="preserve">78: </w:t>
            </w:r>
            <w:r>
              <w:rPr>
                <w:rFonts w:ascii="Simplified Arabic" w:hAnsi="Simplified Arabic" w:cs="Simplified Arabic" w:hint="cs"/>
                <w:b/>
                <w:bCs/>
                <w:color w:val="000000"/>
                <w:rtl/>
                <w:lang w:bidi="ar-EG"/>
              </w:rPr>
              <w:t>1</w:t>
            </w:r>
            <w:r w:rsidRPr="00B13304">
              <w:rPr>
                <w:rFonts w:ascii="Simplified Arabic" w:hAnsi="Simplified Arabic" w:cs="Simplified Arabic" w:hint="cs"/>
                <w:b/>
                <w:bCs/>
                <w:color w:val="000000"/>
                <w:rtl/>
                <w:lang w:bidi="ar-EG"/>
              </w:rPr>
              <w:t>00%</w:t>
            </w:r>
          </w:p>
        </w:tc>
        <w:tc>
          <w:tcPr>
            <w:tcW w:w="2635" w:type="dxa"/>
            <w:shd w:val="clear" w:color="auto" w:fill="auto"/>
          </w:tcPr>
          <w:p w:rsidR="00E17E6D" w:rsidRPr="00B13304" w:rsidRDefault="00E17E6D" w:rsidP="00784BC2">
            <w:pPr>
              <w:jc w:val="center"/>
              <w:rPr>
                <w:rFonts w:ascii="Simplified Arabic" w:hAnsi="Simplified Arabic" w:cs="Simplified Arabic"/>
                <w:b/>
                <w:bCs/>
                <w:color w:val="000000"/>
                <w:rtl/>
                <w:lang w:bidi="ar-EG"/>
              </w:rPr>
            </w:pPr>
            <w:r w:rsidRPr="00B13304">
              <w:rPr>
                <w:rFonts w:ascii="Simplified Arabic" w:hAnsi="Simplified Arabic" w:cs="Simplified Arabic" w:hint="cs"/>
                <w:b/>
                <w:bCs/>
                <w:color w:val="000000"/>
                <w:rtl/>
                <w:lang w:bidi="ar-EG"/>
              </w:rPr>
              <w:t>مرتفع</w:t>
            </w:r>
          </w:p>
        </w:tc>
      </w:tr>
    </w:tbl>
    <w:p w:rsidR="00E17E6D" w:rsidRDefault="00E17E6D" w:rsidP="00E17E6D">
      <w:pPr>
        <w:spacing w:line="460" w:lineRule="exact"/>
        <w:jc w:val="lowKashida"/>
        <w:rPr>
          <w:rFonts w:ascii="Simplified Arabic" w:hAnsi="Simplified Arabic" w:cs="Simplified Arabic"/>
          <w:b/>
          <w:bCs/>
          <w:color w:val="000000"/>
          <w:sz w:val="30"/>
          <w:szCs w:val="30"/>
          <w:rtl/>
          <w:lang w:bidi="ar-EG"/>
        </w:rPr>
      </w:pPr>
    </w:p>
    <w:p w:rsidR="00E17E6D" w:rsidRPr="00B13304" w:rsidRDefault="00E17E6D" w:rsidP="00E17E6D">
      <w:pPr>
        <w:spacing w:line="380" w:lineRule="exact"/>
        <w:ind w:firstLine="26"/>
        <w:jc w:val="lowKashida"/>
        <w:rPr>
          <w:rFonts w:ascii="Simplified Arabic" w:hAnsi="Simplified Arabic" w:cs="Simplified Arabic"/>
          <w:b/>
          <w:bCs/>
          <w:color w:val="000000"/>
          <w:sz w:val="30"/>
          <w:szCs w:val="30"/>
          <w:rtl/>
        </w:rPr>
      </w:pPr>
      <w:r w:rsidRPr="00B13304">
        <w:rPr>
          <w:rFonts w:ascii="Simplified Arabic" w:hAnsi="Simplified Arabic" w:cs="Simplified Arabic" w:hint="cs"/>
          <w:b/>
          <w:bCs/>
          <w:color w:val="000000"/>
          <w:sz w:val="30"/>
          <w:szCs w:val="30"/>
          <w:rtl/>
        </w:rPr>
        <w:t>عرض وتفسير ومناقشة النتائج</w:t>
      </w:r>
      <w:r>
        <w:rPr>
          <w:rFonts w:ascii="Simplified Arabic" w:hAnsi="Simplified Arabic" w:cs="Simplified Arabic" w:hint="cs"/>
          <w:b/>
          <w:bCs/>
          <w:color w:val="000000"/>
          <w:sz w:val="30"/>
          <w:szCs w:val="30"/>
          <w:rtl/>
        </w:rPr>
        <w:t>:</w:t>
      </w:r>
    </w:p>
    <w:p w:rsidR="00E17E6D" w:rsidRPr="00B13304" w:rsidRDefault="00E17E6D" w:rsidP="00E17E6D">
      <w:pPr>
        <w:spacing w:line="380" w:lineRule="exact"/>
        <w:ind w:firstLine="720"/>
        <w:jc w:val="lowKashida"/>
        <w:rPr>
          <w:rFonts w:ascii="Simplified Arabic" w:hAnsi="Simplified Arabic" w:cs="Simplified Arabic"/>
          <w:color w:val="000000"/>
          <w:sz w:val="28"/>
          <w:szCs w:val="28"/>
          <w:rtl/>
          <w:lang w:bidi="ar-EG"/>
        </w:rPr>
      </w:pPr>
      <w:r w:rsidRPr="00B13304">
        <w:rPr>
          <w:rFonts w:ascii="Simplified Arabic" w:hAnsi="Simplified Arabic" w:cs="Simplified Arabic" w:hint="cs"/>
          <w:color w:val="000000"/>
          <w:sz w:val="28"/>
          <w:szCs w:val="28"/>
          <w:rtl/>
          <w:lang w:bidi="ar-EG"/>
        </w:rPr>
        <w:t xml:space="preserve">تحقيقاً لهدف البحث ورداً على ما طرح من تساؤلات وفي حدود عينة البحث والمنهج المستخدم، يعرض </w:t>
      </w:r>
      <w:r>
        <w:rPr>
          <w:rFonts w:ascii="Simplified Arabic" w:hAnsi="Simplified Arabic" w:cs="Simplified Arabic" w:hint="cs"/>
          <w:color w:val="000000"/>
          <w:sz w:val="28"/>
          <w:szCs w:val="28"/>
          <w:rtl/>
          <w:lang w:bidi="ar-EG"/>
        </w:rPr>
        <w:t>الباحث</w:t>
      </w:r>
      <w:r w:rsidRPr="00B13304">
        <w:rPr>
          <w:rFonts w:ascii="Simplified Arabic" w:hAnsi="Simplified Arabic" w:cs="Simplified Arabic" w:hint="cs"/>
          <w:color w:val="000000"/>
          <w:sz w:val="28"/>
          <w:szCs w:val="28"/>
          <w:rtl/>
          <w:lang w:bidi="ar-EG"/>
        </w:rPr>
        <w:t xml:space="preserve"> ما توصل إليه من نتائج مصنفة على النحو التالي:</w:t>
      </w:r>
    </w:p>
    <w:p w:rsidR="005670EA" w:rsidRDefault="00E17E6D" w:rsidP="009F5D6A">
      <w:pPr>
        <w:spacing w:line="380" w:lineRule="exact"/>
        <w:jc w:val="lowKashida"/>
        <w:rPr>
          <w:rFonts w:ascii="Simplified Arabic" w:hAnsi="Simplified Arabic" w:cs="Simplified Arabic"/>
          <w:b/>
          <w:bCs/>
          <w:color w:val="000000"/>
          <w:szCs w:val="28"/>
          <w:rtl/>
          <w:lang w:bidi="ar-EG"/>
        </w:rPr>
      </w:pPr>
      <w:r w:rsidRPr="00B13304">
        <w:rPr>
          <w:rFonts w:ascii="Simplified Arabic" w:hAnsi="Simplified Arabic" w:cs="Simplified Arabic"/>
          <w:b/>
          <w:bCs/>
          <w:color w:val="000000"/>
          <w:szCs w:val="28"/>
          <w:rtl/>
          <w:lang w:bidi="ar-EG"/>
        </w:rPr>
        <w:t>عرض ومناقشة</w:t>
      </w:r>
      <w:r>
        <w:rPr>
          <w:rFonts w:ascii="Simplified Arabic" w:hAnsi="Simplified Arabic" w:cs="Simplified Arabic" w:hint="cs"/>
          <w:b/>
          <w:bCs/>
          <w:color w:val="000000"/>
          <w:szCs w:val="28"/>
          <w:rtl/>
          <w:lang w:bidi="ar-EG"/>
        </w:rPr>
        <w:t xml:space="preserve"> الدلالات الإحصائية </w:t>
      </w:r>
      <w:r w:rsidRPr="001E0F2D">
        <w:rPr>
          <w:rFonts w:ascii="Simplified Arabic" w:hAnsi="Simplified Arabic" w:cs="Simplified Arabic" w:hint="cs"/>
          <w:b/>
          <w:bCs/>
          <w:color w:val="000000"/>
          <w:szCs w:val="28"/>
          <w:rtl/>
          <w:lang w:bidi="ar-EG"/>
        </w:rPr>
        <w:t xml:space="preserve">للسياسات الإدارية للأخصائيين الرياضيين </w:t>
      </w:r>
      <w:r w:rsidR="005670EA">
        <w:rPr>
          <w:rFonts w:ascii="Simplified Arabic" w:hAnsi="Simplified Arabic" w:cs="Simplified Arabic" w:hint="cs"/>
          <w:b/>
          <w:bCs/>
          <w:color w:val="000000"/>
          <w:szCs w:val="28"/>
          <w:rtl/>
          <w:lang w:bidi="ar-EG"/>
        </w:rPr>
        <w:t xml:space="preserve">بإدارة رعاية </w:t>
      </w:r>
      <w:r w:rsidRPr="001E0F2D">
        <w:rPr>
          <w:rFonts w:ascii="Simplified Arabic" w:hAnsi="Simplified Arabic" w:cs="Simplified Arabic" w:hint="cs"/>
          <w:b/>
          <w:bCs/>
          <w:color w:val="000000"/>
          <w:szCs w:val="28"/>
          <w:rtl/>
          <w:lang w:bidi="ar-EG"/>
        </w:rPr>
        <w:t>الطلاب جامعة الأزهر</w:t>
      </w:r>
      <w:r w:rsidRPr="004C7E26">
        <w:rPr>
          <w:rFonts w:ascii="Simplified Arabic" w:hAnsi="Simplified Arabic" w:cs="Simplified Arabic" w:hint="cs"/>
          <w:b/>
          <w:bCs/>
          <w:color w:val="000000"/>
          <w:szCs w:val="28"/>
          <w:rtl/>
          <w:lang w:bidi="ar-EG"/>
        </w:rPr>
        <w:t>:</w:t>
      </w:r>
    </w:p>
    <w:p w:rsidR="009F5D6A" w:rsidRDefault="009F5D6A" w:rsidP="009F5D6A">
      <w:pPr>
        <w:spacing w:line="380" w:lineRule="exact"/>
        <w:jc w:val="lowKashida"/>
        <w:rPr>
          <w:rFonts w:ascii="Simplified Arabic" w:hAnsi="Simplified Arabic" w:cs="Simplified Arabic"/>
          <w:b/>
          <w:bCs/>
          <w:color w:val="000000"/>
          <w:szCs w:val="28"/>
          <w:rtl/>
          <w:lang w:bidi="ar-EG"/>
        </w:rPr>
      </w:pPr>
    </w:p>
    <w:p w:rsidR="009F5D6A" w:rsidRPr="009F5D6A" w:rsidRDefault="009F5D6A" w:rsidP="009F5D6A">
      <w:pPr>
        <w:spacing w:line="380" w:lineRule="exact"/>
        <w:jc w:val="lowKashida"/>
        <w:rPr>
          <w:rFonts w:ascii="Simplified Arabic" w:hAnsi="Simplified Arabic" w:cs="Simplified Arabic"/>
          <w:b/>
          <w:bCs/>
          <w:color w:val="000000"/>
          <w:szCs w:val="28"/>
          <w:rtl/>
          <w:lang w:bidi="ar-EG"/>
        </w:rPr>
      </w:pPr>
    </w:p>
    <w:p w:rsidR="00E17E6D" w:rsidRPr="005670EA" w:rsidRDefault="00E17E6D" w:rsidP="009F5D6A">
      <w:pPr>
        <w:spacing w:line="240" w:lineRule="auto"/>
        <w:jc w:val="center"/>
        <w:rPr>
          <w:rFonts w:ascii="Simplified Arabic" w:hAnsi="Simplified Arabic" w:cs="Simplified Arabic"/>
          <w:b/>
          <w:bCs/>
          <w:color w:val="000000"/>
          <w:sz w:val="28"/>
          <w:szCs w:val="28"/>
          <w:rtl/>
          <w:lang w:bidi="ar-EG"/>
        </w:rPr>
      </w:pPr>
      <w:r w:rsidRPr="005670EA">
        <w:rPr>
          <w:rFonts w:ascii="Simplified Arabic" w:hAnsi="Simplified Arabic" w:cs="Simplified Arabic"/>
          <w:b/>
          <w:bCs/>
          <w:color w:val="000000"/>
          <w:sz w:val="28"/>
          <w:szCs w:val="28"/>
          <w:rtl/>
          <w:lang w:bidi="ar-EG"/>
        </w:rPr>
        <w:lastRenderedPageBreak/>
        <w:t>جدول(</w:t>
      </w:r>
      <w:r w:rsidR="009F5D6A">
        <w:rPr>
          <w:rFonts w:ascii="Simplified Arabic" w:hAnsi="Simplified Arabic" w:cs="Simplified Arabic" w:hint="cs"/>
          <w:b/>
          <w:bCs/>
          <w:color w:val="000000"/>
          <w:sz w:val="28"/>
          <w:szCs w:val="28"/>
          <w:rtl/>
          <w:lang w:bidi="ar-EG"/>
        </w:rPr>
        <w:t>6</w:t>
      </w:r>
      <w:r w:rsidRPr="005670EA">
        <w:rPr>
          <w:rFonts w:ascii="Simplified Arabic" w:hAnsi="Simplified Arabic" w:cs="Simplified Arabic"/>
          <w:b/>
          <w:bCs/>
          <w:color w:val="000000"/>
          <w:sz w:val="28"/>
          <w:szCs w:val="28"/>
          <w:rtl/>
          <w:lang w:bidi="ar-EG"/>
        </w:rPr>
        <w:t>)</w:t>
      </w:r>
    </w:p>
    <w:p w:rsidR="00E17E6D" w:rsidRPr="005670EA" w:rsidRDefault="00E17E6D" w:rsidP="009F5D6A">
      <w:pPr>
        <w:spacing w:line="240" w:lineRule="auto"/>
        <w:jc w:val="center"/>
        <w:rPr>
          <w:rFonts w:ascii="Simplified Arabic" w:hAnsi="Simplified Arabic" w:cs="Simplified Arabic"/>
          <w:b/>
          <w:bCs/>
          <w:color w:val="000000"/>
          <w:sz w:val="28"/>
          <w:szCs w:val="28"/>
          <w:rtl/>
          <w:lang w:bidi="ar-EG"/>
        </w:rPr>
      </w:pPr>
      <w:r w:rsidRPr="005670EA">
        <w:rPr>
          <w:rFonts w:ascii="Simplified Arabic" w:hAnsi="Simplified Arabic" w:cs="Simplified Arabic" w:hint="cs"/>
          <w:b/>
          <w:bCs/>
          <w:color w:val="000000"/>
          <w:sz w:val="28"/>
          <w:szCs w:val="28"/>
          <w:rtl/>
          <w:lang w:bidi="ar-EG"/>
        </w:rPr>
        <w:t>الدلالات الإحصائية للسياسات الإدارية للأخصائ</w:t>
      </w:r>
      <w:r w:rsidR="00C07F98">
        <w:rPr>
          <w:rFonts w:ascii="Simplified Arabic" w:hAnsi="Simplified Arabic" w:cs="Simplified Arabic" w:hint="cs"/>
          <w:b/>
          <w:bCs/>
          <w:color w:val="000000"/>
          <w:sz w:val="28"/>
          <w:szCs w:val="28"/>
          <w:rtl/>
          <w:lang w:bidi="ar-EG"/>
        </w:rPr>
        <w:t xml:space="preserve">يين الرياضيين </w:t>
      </w:r>
      <w:r w:rsidR="00C07F98" w:rsidRPr="00C07F98">
        <w:rPr>
          <w:rFonts w:ascii="Simplified Arabic" w:hAnsi="Simplified Arabic" w:cs="Simplified Arabic" w:hint="cs"/>
          <w:b/>
          <w:bCs/>
          <w:color w:val="000000"/>
          <w:sz w:val="28"/>
          <w:szCs w:val="28"/>
          <w:rtl/>
          <w:lang w:bidi="ar-EG"/>
        </w:rPr>
        <w:t xml:space="preserve">بإدارة </w:t>
      </w:r>
      <w:r w:rsidR="00C07F98">
        <w:rPr>
          <w:rFonts w:ascii="Simplified Arabic" w:hAnsi="Simplified Arabic" w:cs="Simplified Arabic" w:hint="cs"/>
          <w:b/>
          <w:bCs/>
          <w:color w:val="000000"/>
          <w:sz w:val="28"/>
          <w:szCs w:val="28"/>
          <w:rtl/>
          <w:lang w:bidi="ar-EG"/>
        </w:rPr>
        <w:t xml:space="preserve">رعاية </w:t>
      </w:r>
      <w:r w:rsidRPr="005670EA">
        <w:rPr>
          <w:rFonts w:ascii="Simplified Arabic" w:hAnsi="Simplified Arabic" w:cs="Simplified Arabic" w:hint="cs"/>
          <w:b/>
          <w:bCs/>
          <w:color w:val="000000"/>
          <w:sz w:val="28"/>
          <w:szCs w:val="28"/>
          <w:rtl/>
          <w:lang w:bidi="ar-EG"/>
        </w:rPr>
        <w:t>الطلاب جامعة الأزهر</w:t>
      </w:r>
      <w:r w:rsidRPr="005670EA">
        <w:rPr>
          <w:rFonts w:ascii="Simplified Arabic" w:hAnsi="Simplified Arabic" w:cs="Simplified Arabic"/>
          <w:b/>
          <w:bCs/>
          <w:color w:val="000000"/>
          <w:sz w:val="28"/>
          <w:szCs w:val="28"/>
          <w:rtl/>
          <w:lang w:bidi="ar-EG"/>
        </w:rPr>
        <w:t xml:space="preserve"> (ن=95)</w:t>
      </w:r>
    </w:p>
    <w:tbl>
      <w:tblPr>
        <w:bidiVisual/>
        <w:tblW w:w="5366" w:type="pct"/>
        <w:jc w:val="center"/>
        <w:tblInd w:w="-409" w:type="dxa"/>
        <w:tblBorders>
          <w:top w:val="thinThickSmallGap" w:sz="18" w:space="0" w:color="auto"/>
          <w:bottom w:val="thickThinSmallGap" w:sz="18" w:space="0" w:color="auto"/>
          <w:insideH w:val="single" w:sz="4" w:space="0" w:color="auto"/>
          <w:insideV w:val="single" w:sz="4" w:space="0" w:color="auto"/>
        </w:tblBorders>
        <w:tblLook w:val="04A0"/>
      </w:tblPr>
      <w:tblGrid>
        <w:gridCol w:w="780"/>
        <w:gridCol w:w="5113"/>
        <w:gridCol w:w="708"/>
        <w:gridCol w:w="852"/>
        <w:gridCol w:w="962"/>
        <w:gridCol w:w="671"/>
        <w:gridCol w:w="60"/>
      </w:tblGrid>
      <w:tr w:rsidR="00E17E6D" w:rsidRPr="004C48EA" w:rsidTr="005670EA">
        <w:trPr>
          <w:gridAfter w:val="1"/>
          <w:wAfter w:w="34" w:type="pct"/>
          <w:tblHeader/>
          <w:jc w:val="center"/>
        </w:trPr>
        <w:tc>
          <w:tcPr>
            <w:tcW w:w="426" w:type="pct"/>
            <w:shd w:val="clear" w:color="auto" w:fill="F2DBDB"/>
            <w:vAlign w:val="center"/>
          </w:tcPr>
          <w:p w:rsidR="00E17E6D" w:rsidRPr="004C48EA" w:rsidRDefault="00E17E6D" w:rsidP="005670EA">
            <w:pPr>
              <w:spacing w:line="240" w:lineRule="auto"/>
              <w:ind w:left="-57" w:right="-57"/>
              <w:jc w:val="center"/>
              <w:rPr>
                <w:b/>
                <w:bCs/>
                <w:color w:val="000000"/>
                <w:sz w:val="20"/>
                <w:szCs w:val="20"/>
                <w:rtl/>
                <w:lang w:bidi="ar-EG"/>
              </w:rPr>
            </w:pPr>
            <w:r w:rsidRPr="004C48EA">
              <w:rPr>
                <w:b/>
                <w:bCs/>
                <w:color w:val="000000"/>
                <w:sz w:val="20"/>
                <w:szCs w:val="20"/>
                <w:rtl/>
                <w:lang w:bidi="ar-EG"/>
              </w:rPr>
              <w:t>م</w:t>
            </w:r>
          </w:p>
        </w:tc>
        <w:tc>
          <w:tcPr>
            <w:tcW w:w="2794" w:type="pct"/>
            <w:shd w:val="clear" w:color="auto" w:fill="F2DBDB"/>
            <w:vAlign w:val="center"/>
          </w:tcPr>
          <w:p w:rsidR="00E17E6D" w:rsidRPr="004C48EA" w:rsidRDefault="00E17E6D" w:rsidP="005670EA">
            <w:pPr>
              <w:spacing w:line="240" w:lineRule="auto"/>
              <w:ind w:left="-57" w:right="-57"/>
              <w:jc w:val="center"/>
              <w:rPr>
                <w:b/>
                <w:bCs/>
                <w:color w:val="000000"/>
                <w:sz w:val="20"/>
                <w:szCs w:val="20"/>
                <w:rtl/>
                <w:lang w:bidi="ar-EG"/>
              </w:rPr>
            </w:pPr>
            <w:r w:rsidRPr="004C48EA">
              <w:rPr>
                <w:b/>
                <w:bCs/>
                <w:color w:val="000000"/>
                <w:sz w:val="20"/>
                <w:szCs w:val="20"/>
                <w:rtl/>
                <w:lang w:bidi="ar-EG"/>
              </w:rPr>
              <w:t>العبارات</w:t>
            </w:r>
          </w:p>
        </w:tc>
        <w:tc>
          <w:tcPr>
            <w:tcW w:w="387" w:type="pct"/>
            <w:shd w:val="clear" w:color="auto" w:fill="F2DBDB"/>
            <w:vAlign w:val="center"/>
          </w:tcPr>
          <w:p w:rsidR="00E17E6D" w:rsidRPr="004C48EA" w:rsidRDefault="00E17E6D" w:rsidP="005670EA">
            <w:pPr>
              <w:spacing w:line="240" w:lineRule="auto"/>
              <w:ind w:left="-57" w:right="-57"/>
              <w:jc w:val="center"/>
              <w:rPr>
                <w:b/>
                <w:bCs/>
                <w:color w:val="000000"/>
                <w:sz w:val="20"/>
                <w:szCs w:val="20"/>
                <w:rtl/>
                <w:lang w:bidi="ar-EG"/>
              </w:rPr>
            </w:pPr>
            <w:r w:rsidRPr="004C48EA">
              <w:rPr>
                <w:b/>
                <w:bCs/>
                <w:color w:val="000000"/>
                <w:sz w:val="20"/>
                <w:szCs w:val="20"/>
                <w:rtl/>
                <w:lang w:bidi="ar-EG"/>
              </w:rPr>
              <w:t>المتوسط الحسابي</w:t>
            </w:r>
          </w:p>
        </w:tc>
        <w:tc>
          <w:tcPr>
            <w:tcW w:w="466" w:type="pct"/>
            <w:shd w:val="clear" w:color="auto" w:fill="F2DBDB"/>
            <w:vAlign w:val="center"/>
          </w:tcPr>
          <w:p w:rsidR="00E17E6D" w:rsidRPr="004C48EA" w:rsidRDefault="00E17E6D" w:rsidP="005670EA">
            <w:pPr>
              <w:spacing w:line="240" w:lineRule="auto"/>
              <w:ind w:left="-57" w:right="-57"/>
              <w:jc w:val="center"/>
              <w:rPr>
                <w:b/>
                <w:bCs/>
                <w:color w:val="000000"/>
                <w:sz w:val="20"/>
                <w:szCs w:val="20"/>
                <w:rtl/>
                <w:lang w:bidi="ar-EG"/>
              </w:rPr>
            </w:pPr>
            <w:r w:rsidRPr="004C48EA">
              <w:rPr>
                <w:b/>
                <w:bCs/>
                <w:color w:val="000000"/>
                <w:sz w:val="20"/>
                <w:szCs w:val="20"/>
                <w:rtl/>
                <w:lang w:bidi="ar-EG"/>
              </w:rPr>
              <w:t>الانحراف المعياري</w:t>
            </w:r>
          </w:p>
        </w:tc>
        <w:tc>
          <w:tcPr>
            <w:tcW w:w="526" w:type="pct"/>
            <w:shd w:val="clear" w:color="auto" w:fill="F2DBDB"/>
            <w:vAlign w:val="center"/>
          </w:tcPr>
          <w:p w:rsidR="00E17E6D" w:rsidRPr="004C48EA" w:rsidRDefault="00E17E6D" w:rsidP="005670EA">
            <w:pPr>
              <w:spacing w:line="240" w:lineRule="auto"/>
              <w:ind w:left="-57" w:right="-57"/>
              <w:jc w:val="center"/>
              <w:rPr>
                <w:b/>
                <w:bCs/>
                <w:color w:val="000000"/>
                <w:sz w:val="20"/>
                <w:szCs w:val="20"/>
                <w:rtl/>
                <w:lang w:bidi="ar-EG"/>
              </w:rPr>
            </w:pPr>
            <w:r w:rsidRPr="004C48EA">
              <w:rPr>
                <w:b/>
                <w:bCs/>
                <w:color w:val="000000"/>
                <w:sz w:val="20"/>
                <w:szCs w:val="20"/>
                <w:rtl/>
                <w:lang w:bidi="ar-EG"/>
              </w:rPr>
              <w:t>النسبة المئوية</w:t>
            </w:r>
          </w:p>
        </w:tc>
        <w:tc>
          <w:tcPr>
            <w:tcW w:w="367" w:type="pct"/>
            <w:shd w:val="clear" w:color="auto" w:fill="F2DBDB"/>
            <w:vAlign w:val="center"/>
          </w:tcPr>
          <w:p w:rsidR="00E17E6D" w:rsidRPr="004C48EA" w:rsidRDefault="00E17E6D" w:rsidP="005670EA">
            <w:pPr>
              <w:spacing w:line="240" w:lineRule="auto"/>
              <w:ind w:left="-57" w:right="-57"/>
              <w:jc w:val="center"/>
              <w:rPr>
                <w:b/>
                <w:bCs/>
                <w:color w:val="000000"/>
                <w:sz w:val="20"/>
                <w:szCs w:val="20"/>
                <w:rtl/>
                <w:lang w:bidi="ar-EG"/>
              </w:rPr>
            </w:pPr>
            <w:r w:rsidRPr="004C48EA">
              <w:rPr>
                <w:b/>
                <w:bCs/>
                <w:color w:val="000000"/>
                <w:sz w:val="20"/>
                <w:szCs w:val="20"/>
                <w:rtl/>
                <w:lang w:bidi="ar-EG"/>
              </w:rPr>
              <w:t>المستوى</w:t>
            </w:r>
          </w:p>
        </w:tc>
      </w:tr>
      <w:tr w:rsidR="00E17E6D" w:rsidRPr="004C48EA" w:rsidTr="005670EA">
        <w:trPr>
          <w:jc w:val="center"/>
        </w:trPr>
        <w:tc>
          <w:tcPr>
            <w:tcW w:w="426" w:type="pct"/>
            <w:shd w:val="clear" w:color="auto" w:fill="auto"/>
            <w:vAlign w:val="center"/>
          </w:tcPr>
          <w:p w:rsidR="00E17E6D" w:rsidRPr="004C48EA" w:rsidRDefault="00E17E6D" w:rsidP="005670EA">
            <w:pPr>
              <w:numPr>
                <w:ilvl w:val="0"/>
                <w:numId w:val="25"/>
              </w:numPr>
              <w:spacing w:after="0" w:line="240" w:lineRule="auto"/>
              <w:ind w:right="-57"/>
              <w:rPr>
                <w:b/>
                <w:bCs/>
                <w:color w:val="000000"/>
                <w:sz w:val="20"/>
                <w:szCs w:val="20"/>
                <w:rtl/>
                <w:lang w:bidi="ar-EG"/>
              </w:rPr>
            </w:pPr>
          </w:p>
        </w:tc>
        <w:tc>
          <w:tcPr>
            <w:tcW w:w="2794" w:type="pct"/>
            <w:shd w:val="clear" w:color="auto" w:fill="auto"/>
            <w:vAlign w:val="center"/>
          </w:tcPr>
          <w:p w:rsidR="00E17E6D" w:rsidRPr="004C48EA" w:rsidRDefault="00E17E6D" w:rsidP="005670EA">
            <w:pPr>
              <w:spacing w:line="240" w:lineRule="auto"/>
              <w:rPr>
                <w:sz w:val="20"/>
                <w:szCs w:val="20"/>
                <w:rtl/>
                <w:lang w:bidi="ar-EG"/>
              </w:rPr>
            </w:pPr>
            <w:r w:rsidRPr="004C48EA">
              <w:rPr>
                <w:sz w:val="20"/>
                <w:szCs w:val="20"/>
                <w:rtl/>
                <w:lang w:bidi="ar-EG"/>
              </w:rPr>
              <w:t xml:space="preserve">توجد خطط محددة لتدريب الأخصائيين الرياضيين علي تحقيق أهداف النشاط الرياضي </w:t>
            </w:r>
            <w:r w:rsidR="00C07F98" w:rsidRPr="00C07F98">
              <w:rPr>
                <w:rFonts w:hint="cs"/>
                <w:sz w:val="20"/>
                <w:szCs w:val="20"/>
                <w:rtl/>
                <w:lang w:bidi="ar-EG"/>
              </w:rPr>
              <w:t>بإدارة</w:t>
            </w:r>
            <w:r w:rsidRPr="004C48EA">
              <w:rPr>
                <w:sz w:val="20"/>
                <w:szCs w:val="20"/>
                <w:rtl/>
                <w:lang w:bidi="ar-EG"/>
              </w:rPr>
              <w:t xml:space="preserve"> رعاية الطلاب جامعة الأزهر.</w:t>
            </w:r>
          </w:p>
        </w:tc>
        <w:tc>
          <w:tcPr>
            <w:tcW w:w="387" w:type="pct"/>
            <w:shd w:val="clear" w:color="auto" w:fill="auto"/>
            <w:vAlign w:val="center"/>
          </w:tcPr>
          <w:p w:rsidR="00E17E6D" w:rsidRPr="004C48EA" w:rsidRDefault="00E17E6D" w:rsidP="005670EA">
            <w:pPr>
              <w:bidi w:val="0"/>
              <w:spacing w:line="240" w:lineRule="auto"/>
              <w:rPr>
                <w:color w:val="000000"/>
                <w:sz w:val="20"/>
                <w:szCs w:val="20"/>
              </w:rPr>
            </w:pPr>
            <w:r w:rsidRPr="004C48EA">
              <w:rPr>
                <w:color w:val="000000"/>
                <w:sz w:val="20"/>
                <w:szCs w:val="20"/>
              </w:rPr>
              <w:t>2.126</w:t>
            </w:r>
          </w:p>
        </w:tc>
        <w:tc>
          <w:tcPr>
            <w:tcW w:w="466" w:type="pct"/>
            <w:shd w:val="clear" w:color="auto" w:fill="auto"/>
            <w:vAlign w:val="center"/>
          </w:tcPr>
          <w:p w:rsidR="00E17E6D" w:rsidRPr="004C48EA" w:rsidRDefault="00E17E6D" w:rsidP="005670EA">
            <w:pPr>
              <w:bidi w:val="0"/>
              <w:spacing w:line="240" w:lineRule="auto"/>
              <w:jc w:val="center"/>
              <w:rPr>
                <w:color w:val="000000"/>
                <w:sz w:val="20"/>
                <w:szCs w:val="20"/>
              </w:rPr>
            </w:pPr>
            <w:r w:rsidRPr="004C48EA">
              <w:rPr>
                <w:color w:val="000000"/>
                <w:sz w:val="20"/>
                <w:szCs w:val="20"/>
              </w:rPr>
              <w:t>0.334</w:t>
            </w:r>
          </w:p>
        </w:tc>
        <w:tc>
          <w:tcPr>
            <w:tcW w:w="526" w:type="pct"/>
            <w:shd w:val="clear" w:color="auto" w:fill="auto"/>
            <w:vAlign w:val="center"/>
          </w:tcPr>
          <w:p w:rsidR="00E17E6D" w:rsidRPr="004C48EA" w:rsidRDefault="00E17E6D" w:rsidP="005670EA">
            <w:pPr>
              <w:bidi w:val="0"/>
              <w:spacing w:line="240" w:lineRule="auto"/>
              <w:jc w:val="center"/>
              <w:rPr>
                <w:color w:val="000000"/>
                <w:sz w:val="20"/>
                <w:szCs w:val="20"/>
              </w:rPr>
            </w:pPr>
            <w:r w:rsidRPr="004C48EA">
              <w:rPr>
                <w:color w:val="000000"/>
                <w:sz w:val="20"/>
                <w:szCs w:val="20"/>
              </w:rPr>
              <w:t>70.877</w:t>
            </w:r>
          </w:p>
        </w:tc>
        <w:tc>
          <w:tcPr>
            <w:tcW w:w="401" w:type="pct"/>
            <w:gridSpan w:val="2"/>
            <w:shd w:val="clear" w:color="auto" w:fill="auto"/>
            <w:vAlign w:val="center"/>
          </w:tcPr>
          <w:p w:rsidR="00E17E6D" w:rsidRPr="004C48EA" w:rsidRDefault="00E17E6D" w:rsidP="005670EA">
            <w:pPr>
              <w:spacing w:line="240" w:lineRule="auto"/>
              <w:ind w:left="-57" w:right="-57"/>
              <w:jc w:val="center"/>
              <w:rPr>
                <w:b/>
                <w:bCs/>
                <w:color w:val="000000"/>
                <w:sz w:val="20"/>
                <w:szCs w:val="20"/>
                <w:rtl/>
                <w:lang w:bidi="ar-EG"/>
              </w:rPr>
            </w:pPr>
            <w:r w:rsidRPr="004C48EA">
              <w:rPr>
                <w:b/>
                <w:bCs/>
                <w:color w:val="000000"/>
                <w:sz w:val="20"/>
                <w:szCs w:val="20"/>
                <w:rtl/>
                <w:lang w:bidi="ar-EG"/>
              </w:rPr>
              <w:t>متوسط</w:t>
            </w:r>
          </w:p>
        </w:tc>
      </w:tr>
      <w:tr w:rsidR="00E17E6D" w:rsidRPr="004C48EA" w:rsidTr="005670EA">
        <w:trPr>
          <w:jc w:val="center"/>
        </w:trPr>
        <w:tc>
          <w:tcPr>
            <w:tcW w:w="426" w:type="pct"/>
            <w:shd w:val="clear" w:color="auto" w:fill="auto"/>
            <w:vAlign w:val="center"/>
          </w:tcPr>
          <w:p w:rsidR="00E17E6D" w:rsidRPr="004C48EA" w:rsidRDefault="00E17E6D" w:rsidP="005670EA">
            <w:pPr>
              <w:numPr>
                <w:ilvl w:val="0"/>
                <w:numId w:val="25"/>
              </w:numPr>
              <w:spacing w:after="0" w:line="240" w:lineRule="auto"/>
              <w:ind w:right="-57"/>
              <w:rPr>
                <w:b/>
                <w:bCs/>
                <w:color w:val="000000"/>
                <w:sz w:val="20"/>
                <w:szCs w:val="20"/>
                <w:rtl/>
                <w:lang w:bidi="ar-EG"/>
              </w:rPr>
            </w:pPr>
          </w:p>
        </w:tc>
        <w:tc>
          <w:tcPr>
            <w:tcW w:w="2794" w:type="pct"/>
            <w:shd w:val="clear" w:color="auto" w:fill="auto"/>
            <w:vAlign w:val="center"/>
          </w:tcPr>
          <w:p w:rsidR="00E17E6D" w:rsidRPr="004C48EA" w:rsidRDefault="00E17E6D" w:rsidP="005670EA">
            <w:pPr>
              <w:spacing w:line="240" w:lineRule="auto"/>
              <w:rPr>
                <w:sz w:val="20"/>
                <w:szCs w:val="20"/>
                <w:rtl/>
                <w:lang w:bidi="ar-EG"/>
              </w:rPr>
            </w:pPr>
            <w:r w:rsidRPr="004C48EA">
              <w:rPr>
                <w:sz w:val="20"/>
                <w:szCs w:val="20"/>
                <w:rtl/>
                <w:lang w:bidi="ar-EG"/>
              </w:rPr>
              <w:t xml:space="preserve">يتم اختيار القيادات الإدارية </w:t>
            </w:r>
            <w:r w:rsidR="00C07F98" w:rsidRPr="00C07F98">
              <w:rPr>
                <w:rFonts w:hint="cs"/>
                <w:sz w:val="20"/>
                <w:szCs w:val="20"/>
                <w:rtl/>
                <w:lang w:bidi="ar-EG"/>
              </w:rPr>
              <w:t>بإدارة</w:t>
            </w:r>
            <w:r w:rsidRPr="004C48EA">
              <w:rPr>
                <w:sz w:val="20"/>
                <w:szCs w:val="20"/>
                <w:rtl/>
                <w:lang w:bidi="ar-EG"/>
              </w:rPr>
              <w:t xml:space="preserve"> رعاية ا الطلاب جامعة الأزهر وفقا للمؤهلات العلمية والخبرات السابقة.</w:t>
            </w:r>
          </w:p>
        </w:tc>
        <w:tc>
          <w:tcPr>
            <w:tcW w:w="387" w:type="pct"/>
            <w:shd w:val="clear" w:color="auto" w:fill="auto"/>
            <w:vAlign w:val="center"/>
          </w:tcPr>
          <w:p w:rsidR="00E17E6D" w:rsidRPr="004C48EA" w:rsidRDefault="00E17E6D" w:rsidP="005670EA">
            <w:pPr>
              <w:bidi w:val="0"/>
              <w:spacing w:line="240" w:lineRule="auto"/>
              <w:rPr>
                <w:color w:val="000000"/>
                <w:sz w:val="20"/>
                <w:szCs w:val="20"/>
              </w:rPr>
            </w:pPr>
            <w:r w:rsidRPr="004C48EA">
              <w:rPr>
                <w:color w:val="000000"/>
                <w:sz w:val="20"/>
                <w:szCs w:val="20"/>
              </w:rPr>
              <w:t>2.800</w:t>
            </w:r>
          </w:p>
        </w:tc>
        <w:tc>
          <w:tcPr>
            <w:tcW w:w="466" w:type="pct"/>
            <w:shd w:val="clear" w:color="auto" w:fill="auto"/>
            <w:vAlign w:val="center"/>
          </w:tcPr>
          <w:p w:rsidR="00E17E6D" w:rsidRPr="004C48EA" w:rsidRDefault="00E17E6D" w:rsidP="005670EA">
            <w:pPr>
              <w:bidi w:val="0"/>
              <w:spacing w:line="240" w:lineRule="auto"/>
              <w:jc w:val="center"/>
              <w:rPr>
                <w:color w:val="000000"/>
                <w:sz w:val="20"/>
                <w:szCs w:val="20"/>
              </w:rPr>
            </w:pPr>
            <w:r w:rsidRPr="004C48EA">
              <w:rPr>
                <w:color w:val="000000"/>
                <w:sz w:val="20"/>
                <w:szCs w:val="20"/>
              </w:rPr>
              <w:t>0.402</w:t>
            </w:r>
          </w:p>
        </w:tc>
        <w:tc>
          <w:tcPr>
            <w:tcW w:w="526" w:type="pct"/>
            <w:shd w:val="clear" w:color="auto" w:fill="auto"/>
            <w:vAlign w:val="center"/>
          </w:tcPr>
          <w:p w:rsidR="00E17E6D" w:rsidRPr="004C48EA" w:rsidRDefault="00E17E6D" w:rsidP="005670EA">
            <w:pPr>
              <w:bidi w:val="0"/>
              <w:spacing w:line="240" w:lineRule="auto"/>
              <w:jc w:val="center"/>
              <w:rPr>
                <w:color w:val="000000"/>
                <w:sz w:val="20"/>
                <w:szCs w:val="20"/>
              </w:rPr>
            </w:pPr>
            <w:r w:rsidRPr="004C48EA">
              <w:rPr>
                <w:color w:val="000000"/>
                <w:sz w:val="20"/>
                <w:szCs w:val="20"/>
              </w:rPr>
              <w:t>93.333</w:t>
            </w:r>
          </w:p>
        </w:tc>
        <w:tc>
          <w:tcPr>
            <w:tcW w:w="401" w:type="pct"/>
            <w:gridSpan w:val="2"/>
            <w:shd w:val="clear" w:color="auto" w:fill="auto"/>
            <w:vAlign w:val="center"/>
          </w:tcPr>
          <w:p w:rsidR="00E17E6D" w:rsidRPr="004C48EA" w:rsidRDefault="00E17E6D" w:rsidP="005670EA">
            <w:pPr>
              <w:spacing w:line="240" w:lineRule="auto"/>
              <w:ind w:left="-57" w:right="-57"/>
              <w:jc w:val="center"/>
              <w:rPr>
                <w:b/>
                <w:bCs/>
                <w:color w:val="000000"/>
                <w:sz w:val="20"/>
                <w:szCs w:val="20"/>
                <w:rtl/>
                <w:lang w:bidi="ar-EG"/>
              </w:rPr>
            </w:pPr>
            <w:r w:rsidRPr="004C48EA">
              <w:rPr>
                <w:b/>
                <w:bCs/>
                <w:color w:val="000000"/>
                <w:sz w:val="20"/>
                <w:szCs w:val="20"/>
                <w:rtl/>
                <w:lang w:bidi="ar-EG"/>
              </w:rPr>
              <w:t>مرتفع</w:t>
            </w:r>
          </w:p>
        </w:tc>
      </w:tr>
      <w:tr w:rsidR="00E17E6D" w:rsidRPr="004C48EA" w:rsidTr="005670EA">
        <w:trPr>
          <w:jc w:val="center"/>
        </w:trPr>
        <w:tc>
          <w:tcPr>
            <w:tcW w:w="426" w:type="pct"/>
            <w:shd w:val="clear" w:color="auto" w:fill="auto"/>
            <w:vAlign w:val="center"/>
          </w:tcPr>
          <w:p w:rsidR="00E17E6D" w:rsidRPr="004C48EA" w:rsidRDefault="00E17E6D" w:rsidP="005670EA">
            <w:pPr>
              <w:numPr>
                <w:ilvl w:val="0"/>
                <w:numId w:val="25"/>
              </w:numPr>
              <w:spacing w:after="0" w:line="240" w:lineRule="auto"/>
              <w:ind w:right="-57"/>
              <w:rPr>
                <w:b/>
                <w:bCs/>
                <w:color w:val="000000"/>
                <w:sz w:val="20"/>
                <w:szCs w:val="20"/>
                <w:rtl/>
                <w:lang w:bidi="ar-EG"/>
              </w:rPr>
            </w:pPr>
          </w:p>
        </w:tc>
        <w:tc>
          <w:tcPr>
            <w:tcW w:w="2794" w:type="pct"/>
            <w:shd w:val="clear" w:color="auto" w:fill="auto"/>
            <w:vAlign w:val="center"/>
          </w:tcPr>
          <w:p w:rsidR="00E17E6D" w:rsidRPr="004C48EA" w:rsidRDefault="00E17E6D" w:rsidP="005670EA">
            <w:pPr>
              <w:spacing w:line="240" w:lineRule="auto"/>
              <w:rPr>
                <w:sz w:val="20"/>
                <w:szCs w:val="20"/>
                <w:rtl/>
                <w:lang w:bidi="ar-EG"/>
              </w:rPr>
            </w:pPr>
            <w:r w:rsidRPr="004C48EA">
              <w:rPr>
                <w:sz w:val="20"/>
                <w:szCs w:val="20"/>
                <w:rtl/>
                <w:lang w:bidi="ar-EG"/>
              </w:rPr>
              <w:t>توجد وسائل وأسالي</w:t>
            </w:r>
            <w:r w:rsidR="00C07F98">
              <w:rPr>
                <w:sz w:val="20"/>
                <w:szCs w:val="20"/>
                <w:rtl/>
                <w:lang w:bidi="ar-EG"/>
              </w:rPr>
              <w:t>ب لقياس ما تحقق من أهداف بإدار</w:t>
            </w:r>
            <w:r w:rsidR="00C07F98">
              <w:rPr>
                <w:rFonts w:hint="cs"/>
                <w:sz w:val="20"/>
                <w:szCs w:val="20"/>
                <w:rtl/>
                <w:lang w:bidi="ar-EG"/>
              </w:rPr>
              <w:t>ة</w:t>
            </w:r>
            <w:r w:rsidRPr="004C48EA">
              <w:rPr>
                <w:sz w:val="20"/>
                <w:szCs w:val="20"/>
                <w:rtl/>
                <w:lang w:bidi="ar-EG"/>
              </w:rPr>
              <w:t xml:space="preserve"> النشاط الرياضي جامعة الأزهر.</w:t>
            </w:r>
          </w:p>
        </w:tc>
        <w:tc>
          <w:tcPr>
            <w:tcW w:w="387" w:type="pct"/>
            <w:shd w:val="clear" w:color="auto" w:fill="auto"/>
            <w:vAlign w:val="center"/>
          </w:tcPr>
          <w:p w:rsidR="00E17E6D" w:rsidRPr="004C48EA" w:rsidRDefault="00E17E6D" w:rsidP="005670EA">
            <w:pPr>
              <w:bidi w:val="0"/>
              <w:spacing w:line="240" w:lineRule="auto"/>
              <w:rPr>
                <w:color w:val="000000"/>
                <w:sz w:val="20"/>
                <w:szCs w:val="20"/>
              </w:rPr>
            </w:pPr>
            <w:r w:rsidRPr="004C48EA">
              <w:rPr>
                <w:color w:val="000000"/>
                <w:sz w:val="20"/>
                <w:szCs w:val="20"/>
              </w:rPr>
              <w:t>2.863</w:t>
            </w:r>
          </w:p>
        </w:tc>
        <w:tc>
          <w:tcPr>
            <w:tcW w:w="466" w:type="pct"/>
            <w:shd w:val="clear" w:color="auto" w:fill="auto"/>
            <w:vAlign w:val="center"/>
          </w:tcPr>
          <w:p w:rsidR="00E17E6D" w:rsidRPr="004C48EA" w:rsidRDefault="00E17E6D" w:rsidP="005670EA">
            <w:pPr>
              <w:bidi w:val="0"/>
              <w:spacing w:line="240" w:lineRule="auto"/>
              <w:jc w:val="center"/>
              <w:rPr>
                <w:color w:val="000000"/>
                <w:sz w:val="20"/>
                <w:szCs w:val="20"/>
              </w:rPr>
            </w:pPr>
            <w:r w:rsidRPr="004C48EA">
              <w:rPr>
                <w:color w:val="000000"/>
                <w:sz w:val="20"/>
                <w:szCs w:val="20"/>
              </w:rPr>
              <w:t>0.346</w:t>
            </w:r>
          </w:p>
        </w:tc>
        <w:tc>
          <w:tcPr>
            <w:tcW w:w="526" w:type="pct"/>
            <w:shd w:val="clear" w:color="auto" w:fill="auto"/>
            <w:vAlign w:val="center"/>
          </w:tcPr>
          <w:p w:rsidR="00E17E6D" w:rsidRPr="004C48EA" w:rsidRDefault="00E17E6D" w:rsidP="005670EA">
            <w:pPr>
              <w:bidi w:val="0"/>
              <w:spacing w:line="240" w:lineRule="auto"/>
              <w:jc w:val="center"/>
              <w:rPr>
                <w:color w:val="000000"/>
                <w:sz w:val="20"/>
                <w:szCs w:val="20"/>
              </w:rPr>
            </w:pPr>
            <w:r w:rsidRPr="004C48EA">
              <w:rPr>
                <w:color w:val="000000"/>
                <w:sz w:val="20"/>
                <w:szCs w:val="20"/>
              </w:rPr>
              <w:t>95.440</w:t>
            </w:r>
          </w:p>
        </w:tc>
        <w:tc>
          <w:tcPr>
            <w:tcW w:w="401" w:type="pct"/>
            <w:gridSpan w:val="2"/>
            <w:shd w:val="clear" w:color="auto" w:fill="auto"/>
            <w:vAlign w:val="center"/>
          </w:tcPr>
          <w:p w:rsidR="00E17E6D" w:rsidRPr="004C48EA" w:rsidRDefault="00E17E6D" w:rsidP="005670EA">
            <w:pPr>
              <w:spacing w:line="240" w:lineRule="auto"/>
              <w:ind w:left="-57" w:right="-57"/>
              <w:jc w:val="center"/>
              <w:rPr>
                <w:b/>
                <w:bCs/>
                <w:color w:val="000000"/>
                <w:sz w:val="20"/>
                <w:szCs w:val="20"/>
                <w:rtl/>
                <w:lang w:bidi="ar-EG"/>
              </w:rPr>
            </w:pPr>
            <w:r w:rsidRPr="004C48EA">
              <w:rPr>
                <w:b/>
                <w:bCs/>
                <w:color w:val="000000"/>
                <w:sz w:val="20"/>
                <w:szCs w:val="20"/>
                <w:rtl/>
                <w:lang w:bidi="ar-EG"/>
              </w:rPr>
              <w:t>مرتفع</w:t>
            </w:r>
          </w:p>
        </w:tc>
      </w:tr>
      <w:tr w:rsidR="00E17E6D" w:rsidRPr="004C48EA" w:rsidTr="005670EA">
        <w:trPr>
          <w:jc w:val="center"/>
        </w:trPr>
        <w:tc>
          <w:tcPr>
            <w:tcW w:w="426" w:type="pct"/>
            <w:shd w:val="clear" w:color="auto" w:fill="auto"/>
            <w:vAlign w:val="center"/>
          </w:tcPr>
          <w:p w:rsidR="00E17E6D" w:rsidRPr="004C48EA" w:rsidRDefault="00E17E6D" w:rsidP="005670EA">
            <w:pPr>
              <w:numPr>
                <w:ilvl w:val="0"/>
                <w:numId w:val="25"/>
              </w:numPr>
              <w:spacing w:after="0" w:line="240" w:lineRule="auto"/>
              <w:ind w:right="-57"/>
              <w:rPr>
                <w:b/>
                <w:bCs/>
                <w:color w:val="000000"/>
                <w:sz w:val="20"/>
                <w:szCs w:val="20"/>
                <w:rtl/>
                <w:lang w:bidi="ar-EG"/>
              </w:rPr>
            </w:pPr>
          </w:p>
        </w:tc>
        <w:tc>
          <w:tcPr>
            <w:tcW w:w="2794" w:type="pct"/>
            <w:shd w:val="clear" w:color="auto" w:fill="auto"/>
            <w:vAlign w:val="center"/>
          </w:tcPr>
          <w:p w:rsidR="00E17E6D" w:rsidRPr="004C48EA" w:rsidRDefault="00E17E6D" w:rsidP="005670EA">
            <w:pPr>
              <w:spacing w:line="240" w:lineRule="auto"/>
              <w:rPr>
                <w:sz w:val="20"/>
                <w:szCs w:val="20"/>
                <w:rtl/>
                <w:lang w:bidi="ar-EG"/>
              </w:rPr>
            </w:pPr>
            <w:r w:rsidRPr="004C48EA">
              <w:rPr>
                <w:sz w:val="20"/>
                <w:szCs w:val="20"/>
                <w:rtl/>
                <w:lang w:bidi="ar-EG"/>
              </w:rPr>
              <w:t>تضع الإدارة خطط طويلة المدي لتح</w:t>
            </w:r>
            <w:r w:rsidR="00C07F98">
              <w:rPr>
                <w:sz w:val="20"/>
                <w:szCs w:val="20"/>
                <w:rtl/>
                <w:lang w:bidi="ar-EG"/>
              </w:rPr>
              <w:t>قيق أهداف النشاط الرياضي بإدار</w:t>
            </w:r>
            <w:r w:rsidR="00C07F98">
              <w:rPr>
                <w:rFonts w:hint="cs"/>
                <w:sz w:val="20"/>
                <w:szCs w:val="20"/>
                <w:rtl/>
                <w:lang w:bidi="ar-EG"/>
              </w:rPr>
              <w:t>ة</w:t>
            </w:r>
            <w:r w:rsidRPr="004C48EA">
              <w:rPr>
                <w:sz w:val="20"/>
                <w:szCs w:val="20"/>
                <w:rtl/>
                <w:lang w:bidi="ar-EG"/>
              </w:rPr>
              <w:t xml:space="preserve"> رعاية الطلاب جامعة الأزهر.</w:t>
            </w:r>
          </w:p>
        </w:tc>
        <w:tc>
          <w:tcPr>
            <w:tcW w:w="387" w:type="pct"/>
            <w:shd w:val="clear" w:color="auto" w:fill="auto"/>
            <w:vAlign w:val="center"/>
          </w:tcPr>
          <w:p w:rsidR="00E17E6D" w:rsidRPr="004C48EA" w:rsidRDefault="00E17E6D" w:rsidP="005670EA">
            <w:pPr>
              <w:bidi w:val="0"/>
              <w:spacing w:line="240" w:lineRule="auto"/>
              <w:rPr>
                <w:color w:val="000000"/>
                <w:sz w:val="20"/>
                <w:szCs w:val="20"/>
              </w:rPr>
            </w:pPr>
            <w:r w:rsidRPr="004C48EA">
              <w:rPr>
                <w:color w:val="000000"/>
                <w:sz w:val="20"/>
                <w:szCs w:val="20"/>
              </w:rPr>
              <w:t>2.726</w:t>
            </w:r>
          </w:p>
        </w:tc>
        <w:tc>
          <w:tcPr>
            <w:tcW w:w="466" w:type="pct"/>
            <w:shd w:val="clear" w:color="auto" w:fill="auto"/>
            <w:vAlign w:val="center"/>
          </w:tcPr>
          <w:p w:rsidR="00E17E6D" w:rsidRPr="004C48EA" w:rsidRDefault="00E17E6D" w:rsidP="005670EA">
            <w:pPr>
              <w:bidi w:val="0"/>
              <w:spacing w:line="240" w:lineRule="auto"/>
              <w:jc w:val="center"/>
              <w:rPr>
                <w:color w:val="000000"/>
                <w:sz w:val="20"/>
                <w:szCs w:val="20"/>
              </w:rPr>
            </w:pPr>
            <w:r w:rsidRPr="004C48EA">
              <w:rPr>
                <w:color w:val="000000"/>
                <w:sz w:val="20"/>
                <w:szCs w:val="20"/>
              </w:rPr>
              <w:t>0.591</w:t>
            </w:r>
          </w:p>
        </w:tc>
        <w:tc>
          <w:tcPr>
            <w:tcW w:w="526" w:type="pct"/>
            <w:shd w:val="clear" w:color="auto" w:fill="auto"/>
            <w:vAlign w:val="center"/>
          </w:tcPr>
          <w:p w:rsidR="00E17E6D" w:rsidRPr="004C48EA" w:rsidRDefault="00E17E6D" w:rsidP="005670EA">
            <w:pPr>
              <w:bidi w:val="0"/>
              <w:spacing w:line="240" w:lineRule="auto"/>
              <w:jc w:val="center"/>
              <w:rPr>
                <w:color w:val="000000"/>
                <w:sz w:val="20"/>
                <w:szCs w:val="20"/>
              </w:rPr>
            </w:pPr>
            <w:r w:rsidRPr="004C48EA">
              <w:rPr>
                <w:color w:val="000000"/>
                <w:sz w:val="20"/>
                <w:szCs w:val="20"/>
              </w:rPr>
              <w:t>90.877</w:t>
            </w:r>
          </w:p>
        </w:tc>
        <w:tc>
          <w:tcPr>
            <w:tcW w:w="401" w:type="pct"/>
            <w:gridSpan w:val="2"/>
            <w:shd w:val="clear" w:color="auto" w:fill="auto"/>
            <w:vAlign w:val="center"/>
          </w:tcPr>
          <w:p w:rsidR="00E17E6D" w:rsidRPr="004C48EA" w:rsidRDefault="00E17E6D" w:rsidP="005670EA">
            <w:pPr>
              <w:spacing w:line="240" w:lineRule="auto"/>
              <w:ind w:left="-57" w:right="-57"/>
              <w:jc w:val="center"/>
              <w:rPr>
                <w:b/>
                <w:bCs/>
                <w:color w:val="000000"/>
                <w:sz w:val="20"/>
                <w:szCs w:val="20"/>
                <w:rtl/>
                <w:lang w:bidi="ar-EG"/>
              </w:rPr>
            </w:pPr>
            <w:r w:rsidRPr="004C48EA">
              <w:rPr>
                <w:b/>
                <w:bCs/>
                <w:color w:val="000000"/>
                <w:sz w:val="20"/>
                <w:szCs w:val="20"/>
                <w:rtl/>
                <w:lang w:bidi="ar-EG"/>
              </w:rPr>
              <w:t>مرتفع</w:t>
            </w:r>
          </w:p>
        </w:tc>
      </w:tr>
      <w:tr w:rsidR="00E17E6D" w:rsidRPr="004C48EA" w:rsidTr="005670EA">
        <w:trPr>
          <w:jc w:val="center"/>
        </w:trPr>
        <w:tc>
          <w:tcPr>
            <w:tcW w:w="426" w:type="pct"/>
            <w:shd w:val="clear" w:color="auto" w:fill="auto"/>
            <w:vAlign w:val="center"/>
          </w:tcPr>
          <w:p w:rsidR="00E17E6D" w:rsidRPr="004C48EA" w:rsidRDefault="00E17E6D" w:rsidP="005670EA">
            <w:pPr>
              <w:numPr>
                <w:ilvl w:val="0"/>
                <w:numId w:val="25"/>
              </w:numPr>
              <w:spacing w:after="0" w:line="240" w:lineRule="auto"/>
              <w:ind w:right="-57"/>
              <w:rPr>
                <w:b/>
                <w:bCs/>
                <w:color w:val="000000"/>
                <w:sz w:val="20"/>
                <w:szCs w:val="20"/>
                <w:rtl/>
                <w:lang w:bidi="ar-EG"/>
              </w:rPr>
            </w:pPr>
          </w:p>
        </w:tc>
        <w:tc>
          <w:tcPr>
            <w:tcW w:w="2794" w:type="pct"/>
            <w:shd w:val="clear" w:color="auto" w:fill="auto"/>
            <w:vAlign w:val="center"/>
          </w:tcPr>
          <w:p w:rsidR="00E17E6D" w:rsidRPr="004C48EA" w:rsidRDefault="00E17E6D" w:rsidP="005670EA">
            <w:pPr>
              <w:spacing w:line="240" w:lineRule="auto"/>
              <w:rPr>
                <w:sz w:val="20"/>
                <w:szCs w:val="20"/>
                <w:rtl/>
                <w:lang w:bidi="ar-EG"/>
              </w:rPr>
            </w:pPr>
            <w:r w:rsidRPr="004C48EA">
              <w:rPr>
                <w:sz w:val="20"/>
                <w:szCs w:val="20"/>
                <w:rtl/>
                <w:lang w:bidi="ar-EG"/>
              </w:rPr>
              <w:t>يتطابق الهيكل التنظيمي</w:t>
            </w:r>
            <w:r w:rsidR="00C07F98">
              <w:rPr>
                <w:sz w:val="20"/>
                <w:szCs w:val="20"/>
                <w:rtl/>
                <w:lang w:bidi="ar-EG"/>
              </w:rPr>
              <w:t xml:space="preserve"> مع التقسيم الفعلي للعمل بإدار</w:t>
            </w:r>
            <w:r w:rsidR="00C07F98">
              <w:rPr>
                <w:rFonts w:hint="cs"/>
                <w:sz w:val="20"/>
                <w:szCs w:val="20"/>
                <w:rtl/>
                <w:lang w:bidi="ar-EG"/>
              </w:rPr>
              <w:t>ة</w:t>
            </w:r>
            <w:r w:rsidRPr="004C48EA">
              <w:rPr>
                <w:sz w:val="20"/>
                <w:szCs w:val="20"/>
                <w:rtl/>
                <w:lang w:bidi="ar-EG"/>
              </w:rPr>
              <w:t xml:space="preserve"> رعاية الطلاب جامعة الأزهر.</w:t>
            </w:r>
          </w:p>
        </w:tc>
        <w:tc>
          <w:tcPr>
            <w:tcW w:w="387" w:type="pct"/>
            <w:shd w:val="clear" w:color="auto" w:fill="auto"/>
            <w:vAlign w:val="center"/>
          </w:tcPr>
          <w:p w:rsidR="00E17E6D" w:rsidRPr="004C48EA" w:rsidRDefault="00E17E6D" w:rsidP="005670EA">
            <w:pPr>
              <w:bidi w:val="0"/>
              <w:spacing w:line="240" w:lineRule="auto"/>
              <w:rPr>
                <w:color w:val="000000"/>
                <w:sz w:val="20"/>
                <w:szCs w:val="20"/>
              </w:rPr>
            </w:pPr>
            <w:r w:rsidRPr="004C48EA">
              <w:rPr>
                <w:color w:val="000000"/>
                <w:sz w:val="20"/>
                <w:szCs w:val="20"/>
              </w:rPr>
              <w:t>2.053</w:t>
            </w:r>
          </w:p>
        </w:tc>
        <w:tc>
          <w:tcPr>
            <w:tcW w:w="466" w:type="pct"/>
            <w:shd w:val="clear" w:color="auto" w:fill="auto"/>
            <w:vAlign w:val="center"/>
          </w:tcPr>
          <w:p w:rsidR="00E17E6D" w:rsidRPr="004C48EA" w:rsidRDefault="00E17E6D" w:rsidP="005670EA">
            <w:pPr>
              <w:bidi w:val="0"/>
              <w:spacing w:line="240" w:lineRule="auto"/>
              <w:jc w:val="center"/>
              <w:rPr>
                <w:color w:val="000000"/>
                <w:sz w:val="20"/>
                <w:szCs w:val="20"/>
              </w:rPr>
            </w:pPr>
            <w:r w:rsidRPr="004C48EA">
              <w:rPr>
                <w:color w:val="000000"/>
                <w:sz w:val="20"/>
                <w:szCs w:val="20"/>
              </w:rPr>
              <w:t>0.446</w:t>
            </w:r>
          </w:p>
        </w:tc>
        <w:tc>
          <w:tcPr>
            <w:tcW w:w="526" w:type="pct"/>
            <w:shd w:val="clear" w:color="auto" w:fill="auto"/>
            <w:vAlign w:val="center"/>
          </w:tcPr>
          <w:p w:rsidR="00E17E6D" w:rsidRPr="004C48EA" w:rsidRDefault="00E17E6D" w:rsidP="005670EA">
            <w:pPr>
              <w:bidi w:val="0"/>
              <w:spacing w:line="240" w:lineRule="auto"/>
              <w:jc w:val="center"/>
              <w:rPr>
                <w:color w:val="000000"/>
                <w:sz w:val="20"/>
                <w:szCs w:val="20"/>
              </w:rPr>
            </w:pPr>
            <w:r w:rsidRPr="004C48EA">
              <w:rPr>
                <w:color w:val="000000"/>
                <w:sz w:val="20"/>
                <w:szCs w:val="20"/>
              </w:rPr>
              <w:t>68.420</w:t>
            </w:r>
          </w:p>
        </w:tc>
        <w:tc>
          <w:tcPr>
            <w:tcW w:w="401" w:type="pct"/>
            <w:gridSpan w:val="2"/>
            <w:shd w:val="clear" w:color="auto" w:fill="auto"/>
            <w:vAlign w:val="center"/>
          </w:tcPr>
          <w:p w:rsidR="00E17E6D" w:rsidRPr="004C48EA" w:rsidRDefault="00E17E6D" w:rsidP="005670EA">
            <w:pPr>
              <w:spacing w:line="240" w:lineRule="auto"/>
              <w:jc w:val="center"/>
              <w:rPr>
                <w:sz w:val="20"/>
                <w:szCs w:val="20"/>
              </w:rPr>
            </w:pPr>
            <w:r w:rsidRPr="004C48EA">
              <w:rPr>
                <w:b/>
                <w:bCs/>
                <w:color w:val="000000"/>
                <w:sz w:val="20"/>
                <w:szCs w:val="20"/>
                <w:rtl/>
                <w:lang w:bidi="ar-EG"/>
              </w:rPr>
              <w:t>متوسط</w:t>
            </w:r>
          </w:p>
        </w:tc>
      </w:tr>
      <w:tr w:rsidR="00E17E6D" w:rsidRPr="004C48EA" w:rsidTr="005670EA">
        <w:trPr>
          <w:jc w:val="center"/>
        </w:trPr>
        <w:tc>
          <w:tcPr>
            <w:tcW w:w="426" w:type="pct"/>
            <w:shd w:val="clear" w:color="auto" w:fill="auto"/>
            <w:vAlign w:val="center"/>
          </w:tcPr>
          <w:p w:rsidR="00E17E6D" w:rsidRPr="004C48EA" w:rsidRDefault="00E17E6D" w:rsidP="005670EA">
            <w:pPr>
              <w:numPr>
                <w:ilvl w:val="0"/>
                <w:numId w:val="25"/>
              </w:numPr>
              <w:spacing w:after="0" w:line="240" w:lineRule="auto"/>
              <w:ind w:right="-57"/>
              <w:rPr>
                <w:b/>
                <w:bCs/>
                <w:color w:val="000000"/>
                <w:sz w:val="20"/>
                <w:szCs w:val="20"/>
                <w:rtl/>
                <w:lang w:bidi="ar-EG"/>
              </w:rPr>
            </w:pPr>
          </w:p>
        </w:tc>
        <w:tc>
          <w:tcPr>
            <w:tcW w:w="2794" w:type="pct"/>
            <w:shd w:val="clear" w:color="auto" w:fill="auto"/>
            <w:vAlign w:val="center"/>
          </w:tcPr>
          <w:p w:rsidR="00E17E6D" w:rsidRPr="004C48EA" w:rsidRDefault="00E17E6D" w:rsidP="00C07F98">
            <w:pPr>
              <w:spacing w:line="240" w:lineRule="auto"/>
              <w:rPr>
                <w:sz w:val="20"/>
                <w:szCs w:val="20"/>
                <w:rtl/>
                <w:lang w:bidi="ar-EG"/>
              </w:rPr>
            </w:pPr>
            <w:r w:rsidRPr="004C48EA">
              <w:rPr>
                <w:sz w:val="20"/>
                <w:szCs w:val="20"/>
                <w:rtl/>
                <w:lang w:bidi="ar-EG"/>
              </w:rPr>
              <w:t xml:space="preserve">توجد عدالة في توزيع أعباء ومهام العمل علي الأخصائيين الرياضيين </w:t>
            </w:r>
            <w:r w:rsidR="00C07F98" w:rsidRPr="00C07F98">
              <w:rPr>
                <w:rFonts w:hint="cs"/>
                <w:sz w:val="20"/>
                <w:szCs w:val="20"/>
                <w:rtl/>
                <w:lang w:bidi="ar-EG"/>
              </w:rPr>
              <w:t>بإدارة</w:t>
            </w:r>
            <w:r w:rsidRPr="004C48EA">
              <w:rPr>
                <w:sz w:val="20"/>
                <w:szCs w:val="20"/>
                <w:rtl/>
                <w:lang w:bidi="ar-EG"/>
              </w:rPr>
              <w:t xml:space="preserve"> رعاية الطلاب جامعة الأزهر.</w:t>
            </w:r>
          </w:p>
        </w:tc>
        <w:tc>
          <w:tcPr>
            <w:tcW w:w="387" w:type="pct"/>
            <w:shd w:val="clear" w:color="auto" w:fill="auto"/>
            <w:vAlign w:val="center"/>
          </w:tcPr>
          <w:p w:rsidR="00E17E6D" w:rsidRPr="004C48EA" w:rsidRDefault="00E17E6D" w:rsidP="005670EA">
            <w:pPr>
              <w:bidi w:val="0"/>
              <w:spacing w:line="240" w:lineRule="auto"/>
              <w:rPr>
                <w:color w:val="000000"/>
                <w:sz w:val="20"/>
                <w:szCs w:val="20"/>
              </w:rPr>
            </w:pPr>
            <w:r w:rsidRPr="004C48EA">
              <w:rPr>
                <w:color w:val="000000"/>
                <w:sz w:val="20"/>
                <w:szCs w:val="20"/>
              </w:rPr>
              <w:t>1.926</w:t>
            </w:r>
          </w:p>
        </w:tc>
        <w:tc>
          <w:tcPr>
            <w:tcW w:w="466" w:type="pct"/>
            <w:shd w:val="clear" w:color="auto" w:fill="auto"/>
            <w:vAlign w:val="center"/>
          </w:tcPr>
          <w:p w:rsidR="00E17E6D" w:rsidRPr="004C48EA" w:rsidRDefault="00E17E6D" w:rsidP="005670EA">
            <w:pPr>
              <w:bidi w:val="0"/>
              <w:spacing w:line="240" w:lineRule="auto"/>
              <w:jc w:val="center"/>
              <w:rPr>
                <w:color w:val="000000"/>
                <w:sz w:val="20"/>
                <w:szCs w:val="20"/>
              </w:rPr>
            </w:pPr>
            <w:r w:rsidRPr="004C48EA">
              <w:rPr>
                <w:color w:val="000000"/>
                <w:sz w:val="20"/>
                <w:szCs w:val="20"/>
              </w:rPr>
              <w:t>0.569</w:t>
            </w:r>
          </w:p>
        </w:tc>
        <w:tc>
          <w:tcPr>
            <w:tcW w:w="526" w:type="pct"/>
            <w:shd w:val="clear" w:color="auto" w:fill="auto"/>
            <w:vAlign w:val="center"/>
          </w:tcPr>
          <w:p w:rsidR="00E17E6D" w:rsidRPr="004C48EA" w:rsidRDefault="00E17E6D" w:rsidP="005670EA">
            <w:pPr>
              <w:bidi w:val="0"/>
              <w:spacing w:line="240" w:lineRule="auto"/>
              <w:jc w:val="center"/>
              <w:rPr>
                <w:color w:val="000000"/>
                <w:sz w:val="20"/>
                <w:szCs w:val="20"/>
              </w:rPr>
            </w:pPr>
            <w:r w:rsidRPr="004C48EA">
              <w:rPr>
                <w:color w:val="000000"/>
                <w:sz w:val="20"/>
                <w:szCs w:val="20"/>
              </w:rPr>
              <w:t>64.210</w:t>
            </w:r>
          </w:p>
        </w:tc>
        <w:tc>
          <w:tcPr>
            <w:tcW w:w="401" w:type="pct"/>
            <w:gridSpan w:val="2"/>
            <w:shd w:val="clear" w:color="auto" w:fill="auto"/>
            <w:vAlign w:val="center"/>
          </w:tcPr>
          <w:p w:rsidR="00E17E6D" w:rsidRPr="004C48EA" w:rsidRDefault="00E17E6D" w:rsidP="005670EA">
            <w:pPr>
              <w:spacing w:line="240" w:lineRule="auto"/>
              <w:jc w:val="center"/>
              <w:rPr>
                <w:sz w:val="20"/>
                <w:szCs w:val="20"/>
              </w:rPr>
            </w:pPr>
            <w:r w:rsidRPr="004C48EA">
              <w:rPr>
                <w:b/>
                <w:bCs/>
                <w:color w:val="000000"/>
                <w:sz w:val="20"/>
                <w:szCs w:val="20"/>
                <w:rtl/>
                <w:lang w:bidi="ar-EG"/>
              </w:rPr>
              <w:t>متوسط</w:t>
            </w:r>
          </w:p>
        </w:tc>
      </w:tr>
      <w:tr w:rsidR="00E17E6D" w:rsidRPr="004C48EA" w:rsidTr="005670EA">
        <w:trPr>
          <w:jc w:val="center"/>
        </w:trPr>
        <w:tc>
          <w:tcPr>
            <w:tcW w:w="426" w:type="pct"/>
            <w:shd w:val="clear" w:color="auto" w:fill="auto"/>
            <w:vAlign w:val="center"/>
          </w:tcPr>
          <w:p w:rsidR="00E17E6D" w:rsidRPr="004C48EA" w:rsidRDefault="00E17E6D" w:rsidP="005670EA">
            <w:pPr>
              <w:numPr>
                <w:ilvl w:val="0"/>
                <w:numId w:val="25"/>
              </w:numPr>
              <w:spacing w:after="0" w:line="240" w:lineRule="auto"/>
              <w:ind w:right="-57"/>
              <w:rPr>
                <w:b/>
                <w:bCs/>
                <w:color w:val="000000"/>
                <w:sz w:val="20"/>
                <w:szCs w:val="20"/>
                <w:rtl/>
                <w:lang w:bidi="ar-EG"/>
              </w:rPr>
            </w:pPr>
          </w:p>
        </w:tc>
        <w:tc>
          <w:tcPr>
            <w:tcW w:w="2794" w:type="pct"/>
            <w:shd w:val="clear" w:color="auto" w:fill="auto"/>
            <w:vAlign w:val="center"/>
          </w:tcPr>
          <w:p w:rsidR="00E17E6D" w:rsidRPr="004C48EA" w:rsidRDefault="00C07F98" w:rsidP="005670EA">
            <w:pPr>
              <w:spacing w:line="240" w:lineRule="auto"/>
              <w:rPr>
                <w:sz w:val="20"/>
                <w:szCs w:val="20"/>
                <w:rtl/>
                <w:lang w:bidi="ar-EG"/>
              </w:rPr>
            </w:pPr>
            <w:r>
              <w:rPr>
                <w:sz w:val="20"/>
                <w:szCs w:val="20"/>
                <w:rtl/>
                <w:lang w:bidi="ar-EG"/>
              </w:rPr>
              <w:t>تهتم إدار</w:t>
            </w:r>
            <w:r>
              <w:rPr>
                <w:rFonts w:hint="cs"/>
                <w:sz w:val="20"/>
                <w:szCs w:val="20"/>
                <w:rtl/>
                <w:lang w:bidi="ar-EG"/>
              </w:rPr>
              <w:t>ة</w:t>
            </w:r>
            <w:r w:rsidR="00E17E6D" w:rsidRPr="004C48EA">
              <w:rPr>
                <w:sz w:val="20"/>
                <w:szCs w:val="20"/>
                <w:rtl/>
                <w:lang w:bidi="ar-EG"/>
              </w:rPr>
              <w:t xml:space="preserve"> رعاية الطلاب جامعة الأزهر بتحفيز الاخصائيين الرياضيين علي المشاركة في تحقيق أهداف النشاط الرياضي من خلال منح المكافآت المالية.</w:t>
            </w:r>
          </w:p>
        </w:tc>
        <w:tc>
          <w:tcPr>
            <w:tcW w:w="387" w:type="pct"/>
            <w:shd w:val="clear" w:color="auto" w:fill="auto"/>
            <w:vAlign w:val="center"/>
          </w:tcPr>
          <w:p w:rsidR="00E17E6D" w:rsidRPr="004C48EA" w:rsidRDefault="00E17E6D" w:rsidP="005670EA">
            <w:pPr>
              <w:bidi w:val="0"/>
              <w:spacing w:line="240" w:lineRule="auto"/>
              <w:rPr>
                <w:color w:val="000000"/>
                <w:sz w:val="20"/>
                <w:szCs w:val="20"/>
              </w:rPr>
            </w:pPr>
            <w:r w:rsidRPr="004C48EA">
              <w:rPr>
                <w:color w:val="000000"/>
                <w:sz w:val="20"/>
                <w:szCs w:val="20"/>
              </w:rPr>
              <w:t>2.611</w:t>
            </w:r>
          </w:p>
        </w:tc>
        <w:tc>
          <w:tcPr>
            <w:tcW w:w="466" w:type="pct"/>
            <w:shd w:val="clear" w:color="auto" w:fill="auto"/>
            <w:vAlign w:val="center"/>
          </w:tcPr>
          <w:p w:rsidR="00E17E6D" w:rsidRPr="004C48EA" w:rsidRDefault="00E17E6D" w:rsidP="005670EA">
            <w:pPr>
              <w:bidi w:val="0"/>
              <w:spacing w:line="240" w:lineRule="auto"/>
              <w:jc w:val="center"/>
              <w:rPr>
                <w:color w:val="000000"/>
                <w:sz w:val="20"/>
                <w:szCs w:val="20"/>
              </w:rPr>
            </w:pPr>
            <w:r w:rsidRPr="004C48EA">
              <w:rPr>
                <w:color w:val="000000"/>
                <w:sz w:val="20"/>
                <w:szCs w:val="20"/>
              </w:rPr>
              <w:t>0.490</w:t>
            </w:r>
          </w:p>
        </w:tc>
        <w:tc>
          <w:tcPr>
            <w:tcW w:w="526" w:type="pct"/>
            <w:shd w:val="clear" w:color="auto" w:fill="auto"/>
            <w:vAlign w:val="center"/>
          </w:tcPr>
          <w:p w:rsidR="00E17E6D" w:rsidRPr="004C48EA" w:rsidRDefault="00E17E6D" w:rsidP="005670EA">
            <w:pPr>
              <w:bidi w:val="0"/>
              <w:spacing w:line="240" w:lineRule="auto"/>
              <w:jc w:val="center"/>
              <w:rPr>
                <w:color w:val="000000"/>
                <w:sz w:val="20"/>
                <w:szCs w:val="20"/>
              </w:rPr>
            </w:pPr>
            <w:r w:rsidRPr="004C48EA">
              <w:rPr>
                <w:color w:val="000000"/>
                <w:sz w:val="20"/>
                <w:szCs w:val="20"/>
              </w:rPr>
              <w:t>87.017</w:t>
            </w:r>
          </w:p>
        </w:tc>
        <w:tc>
          <w:tcPr>
            <w:tcW w:w="401" w:type="pct"/>
            <w:gridSpan w:val="2"/>
            <w:shd w:val="clear" w:color="auto" w:fill="auto"/>
            <w:vAlign w:val="center"/>
          </w:tcPr>
          <w:p w:rsidR="00E17E6D" w:rsidRPr="004C48EA" w:rsidRDefault="00E17E6D" w:rsidP="005670EA">
            <w:pPr>
              <w:spacing w:line="240" w:lineRule="auto"/>
              <w:ind w:left="-57" w:right="-57"/>
              <w:jc w:val="center"/>
              <w:rPr>
                <w:b/>
                <w:bCs/>
                <w:color w:val="000000"/>
                <w:sz w:val="20"/>
                <w:szCs w:val="20"/>
                <w:rtl/>
                <w:lang w:bidi="ar-EG"/>
              </w:rPr>
            </w:pPr>
            <w:r w:rsidRPr="004C48EA">
              <w:rPr>
                <w:b/>
                <w:bCs/>
                <w:color w:val="000000"/>
                <w:sz w:val="20"/>
                <w:szCs w:val="20"/>
                <w:rtl/>
                <w:lang w:bidi="ar-EG"/>
              </w:rPr>
              <w:t>مرتفع</w:t>
            </w:r>
          </w:p>
        </w:tc>
      </w:tr>
      <w:tr w:rsidR="00E17E6D" w:rsidRPr="004C48EA" w:rsidTr="005670EA">
        <w:trPr>
          <w:jc w:val="center"/>
        </w:trPr>
        <w:tc>
          <w:tcPr>
            <w:tcW w:w="426" w:type="pct"/>
            <w:shd w:val="clear" w:color="auto" w:fill="auto"/>
            <w:vAlign w:val="center"/>
          </w:tcPr>
          <w:p w:rsidR="00E17E6D" w:rsidRPr="004C48EA" w:rsidRDefault="00E17E6D" w:rsidP="005670EA">
            <w:pPr>
              <w:numPr>
                <w:ilvl w:val="0"/>
                <w:numId w:val="25"/>
              </w:numPr>
              <w:spacing w:after="0" w:line="240" w:lineRule="auto"/>
              <w:ind w:right="-57"/>
              <w:rPr>
                <w:b/>
                <w:bCs/>
                <w:color w:val="000000"/>
                <w:sz w:val="20"/>
                <w:szCs w:val="20"/>
                <w:rtl/>
                <w:lang w:bidi="ar-EG"/>
              </w:rPr>
            </w:pPr>
          </w:p>
        </w:tc>
        <w:tc>
          <w:tcPr>
            <w:tcW w:w="2794" w:type="pct"/>
            <w:shd w:val="clear" w:color="auto" w:fill="auto"/>
            <w:vAlign w:val="center"/>
          </w:tcPr>
          <w:p w:rsidR="00E17E6D" w:rsidRPr="004C48EA" w:rsidRDefault="00E17E6D" w:rsidP="005670EA">
            <w:pPr>
              <w:spacing w:line="240" w:lineRule="auto"/>
              <w:rPr>
                <w:sz w:val="20"/>
                <w:szCs w:val="20"/>
                <w:rtl/>
                <w:lang w:bidi="ar-EG"/>
              </w:rPr>
            </w:pPr>
            <w:r w:rsidRPr="004C48EA">
              <w:rPr>
                <w:sz w:val="20"/>
                <w:szCs w:val="20"/>
                <w:rtl/>
                <w:lang w:bidi="ar-EG"/>
              </w:rPr>
              <w:t>مهام وم</w:t>
            </w:r>
            <w:r w:rsidR="00C07F98">
              <w:rPr>
                <w:sz w:val="20"/>
                <w:szCs w:val="20"/>
                <w:rtl/>
                <w:lang w:bidi="ar-EG"/>
              </w:rPr>
              <w:t>سئوليات الأخصائي الرياضي بإدار</w:t>
            </w:r>
            <w:r w:rsidR="00C07F98">
              <w:rPr>
                <w:rFonts w:hint="cs"/>
                <w:sz w:val="20"/>
                <w:szCs w:val="20"/>
                <w:rtl/>
                <w:lang w:bidi="ar-EG"/>
              </w:rPr>
              <w:t>ة</w:t>
            </w:r>
            <w:r w:rsidRPr="004C48EA">
              <w:rPr>
                <w:sz w:val="20"/>
                <w:szCs w:val="20"/>
                <w:rtl/>
                <w:lang w:bidi="ar-EG"/>
              </w:rPr>
              <w:t xml:space="preserve"> رعاية الطلاب جامعة الأزهر واضحة ومعلنه له.</w:t>
            </w:r>
          </w:p>
        </w:tc>
        <w:tc>
          <w:tcPr>
            <w:tcW w:w="387" w:type="pct"/>
            <w:shd w:val="clear" w:color="auto" w:fill="auto"/>
            <w:vAlign w:val="center"/>
          </w:tcPr>
          <w:p w:rsidR="00E17E6D" w:rsidRPr="004C48EA" w:rsidRDefault="00E17E6D" w:rsidP="005670EA">
            <w:pPr>
              <w:bidi w:val="0"/>
              <w:spacing w:line="240" w:lineRule="auto"/>
              <w:rPr>
                <w:color w:val="000000"/>
                <w:sz w:val="20"/>
                <w:szCs w:val="20"/>
              </w:rPr>
            </w:pPr>
            <w:r w:rsidRPr="004C48EA">
              <w:rPr>
                <w:color w:val="000000"/>
                <w:sz w:val="20"/>
                <w:szCs w:val="20"/>
              </w:rPr>
              <w:t>2.747</w:t>
            </w:r>
          </w:p>
        </w:tc>
        <w:tc>
          <w:tcPr>
            <w:tcW w:w="466" w:type="pct"/>
            <w:shd w:val="clear" w:color="auto" w:fill="auto"/>
            <w:vAlign w:val="center"/>
          </w:tcPr>
          <w:p w:rsidR="00E17E6D" w:rsidRPr="004C48EA" w:rsidRDefault="00E17E6D" w:rsidP="005670EA">
            <w:pPr>
              <w:bidi w:val="0"/>
              <w:spacing w:line="240" w:lineRule="auto"/>
              <w:jc w:val="center"/>
              <w:rPr>
                <w:color w:val="000000"/>
                <w:sz w:val="20"/>
                <w:szCs w:val="20"/>
              </w:rPr>
            </w:pPr>
            <w:r w:rsidRPr="004C48EA">
              <w:rPr>
                <w:color w:val="000000"/>
                <w:sz w:val="20"/>
                <w:szCs w:val="20"/>
              </w:rPr>
              <w:t>0.564</w:t>
            </w:r>
          </w:p>
        </w:tc>
        <w:tc>
          <w:tcPr>
            <w:tcW w:w="526" w:type="pct"/>
            <w:shd w:val="clear" w:color="auto" w:fill="auto"/>
            <w:vAlign w:val="center"/>
          </w:tcPr>
          <w:p w:rsidR="00E17E6D" w:rsidRPr="004C48EA" w:rsidRDefault="00E17E6D" w:rsidP="005670EA">
            <w:pPr>
              <w:bidi w:val="0"/>
              <w:spacing w:line="240" w:lineRule="auto"/>
              <w:jc w:val="center"/>
              <w:rPr>
                <w:color w:val="000000"/>
                <w:sz w:val="20"/>
                <w:szCs w:val="20"/>
              </w:rPr>
            </w:pPr>
            <w:r w:rsidRPr="004C48EA">
              <w:rPr>
                <w:color w:val="000000"/>
                <w:sz w:val="20"/>
                <w:szCs w:val="20"/>
              </w:rPr>
              <w:t>91.580</w:t>
            </w:r>
          </w:p>
        </w:tc>
        <w:tc>
          <w:tcPr>
            <w:tcW w:w="401" w:type="pct"/>
            <w:gridSpan w:val="2"/>
            <w:shd w:val="clear" w:color="auto" w:fill="auto"/>
            <w:vAlign w:val="center"/>
          </w:tcPr>
          <w:p w:rsidR="00E17E6D" w:rsidRPr="004C48EA" w:rsidRDefault="00E17E6D" w:rsidP="005670EA">
            <w:pPr>
              <w:spacing w:line="240" w:lineRule="auto"/>
              <w:ind w:left="-57" w:right="-57"/>
              <w:jc w:val="center"/>
              <w:rPr>
                <w:b/>
                <w:bCs/>
                <w:color w:val="000000"/>
                <w:sz w:val="20"/>
                <w:szCs w:val="20"/>
                <w:rtl/>
                <w:lang w:bidi="ar-EG"/>
              </w:rPr>
            </w:pPr>
            <w:r w:rsidRPr="004C48EA">
              <w:rPr>
                <w:b/>
                <w:bCs/>
                <w:color w:val="000000"/>
                <w:sz w:val="20"/>
                <w:szCs w:val="20"/>
                <w:rtl/>
                <w:lang w:bidi="ar-EG"/>
              </w:rPr>
              <w:t>مرتفع</w:t>
            </w:r>
          </w:p>
        </w:tc>
      </w:tr>
      <w:tr w:rsidR="00E17E6D" w:rsidRPr="004C48EA" w:rsidTr="005670EA">
        <w:trPr>
          <w:jc w:val="center"/>
        </w:trPr>
        <w:tc>
          <w:tcPr>
            <w:tcW w:w="426" w:type="pct"/>
            <w:shd w:val="clear" w:color="auto" w:fill="auto"/>
            <w:vAlign w:val="center"/>
          </w:tcPr>
          <w:p w:rsidR="00E17E6D" w:rsidRPr="004C48EA" w:rsidRDefault="00E17E6D" w:rsidP="005670EA">
            <w:pPr>
              <w:numPr>
                <w:ilvl w:val="0"/>
                <w:numId w:val="25"/>
              </w:numPr>
              <w:spacing w:after="0" w:line="240" w:lineRule="auto"/>
              <w:ind w:right="-57"/>
              <w:rPr>
                <w:b/>
                <w:bCs/>
                <w:color w:val="000000"/>
                <w:sz w:val="20"/>
                <w:szCs w:val="20"/>
                <w:rtl/>
                <w:lang w:bidi="ar-EG"/>
              </w:rPr>
            </w:pPr>
          </w:p>
        </w:tc>
        <w:tc>
          <w:tcPr>
            <w:tcW w:w="2794" w:type="pct"/>
            <w:shd w:val="clear" w:color="auto" w:fill="auto"/>
            <w:vAlign w:val="center"/>
          </w:tcPr>
          <w:p w:rsidR="00E17E6D" w:rsidRPr="004C48EA" w:rsidRDefault="00C07F98" w:rsidP="005670EA">
            <w:pPr>
              <w:spacing w:line="240" w:lineRule="auto"/>
              <w:rPr>
                <w:sz w:val="20"/>
                <w:szCs w:val="20"/>
                <w:rtl/>
                <w:lang w:bidi="ar-EG"/>
              </w:rPr>
            </w:pPr>
            <w:r>
              <w:rPr>
                <w:sz w:val="20"/>
                <w:szCs w:val="20"/>
                <w:rtl/>
                <w:lang w:bidi="ar-EG"/>
              </w:rPr>
              <w:t>توجد بإدار</w:t>
            </w:r>
            <w:r>
              <w:rPr>
                <w:rFonts w:hint="cs"/>
                <w:sz w:val="20"/>
                <w:szCs w:val="20"/>
                <w:rtl/>
                <w:lang w:bidi="ar-EG"/>
              </w:rPr>
              <w:t>ة</w:t>
            </w:r>
            <w:r w:rsidR="00E17E6D" w:rsidRPr="004C48EA">
              <w:rPr>
                <w:sz w:val="20"/>
                <w:szCs w:val="20"/>
                <w:rtl/>
                <w:lang w:bidi="ar-EG"/>
              </w:rPr>
              <w:t xml:space="preserve"> رعاية الطلاب جامعة الأزهر معايير صادقة وموضوعية لتقييم أداء أخصائي النشاط الرياضي.</w:t>
            </w:r>
          </w:p>
        </w:tc>
        <w:tc>
          <w:tcPr>
            <w:tcW w:w="387" w:type="pct"/>
            <w:shd w:val="clear" w:color="auto" w:fill="auto"/>
            <w:vAlign w:val="center"/>
          </w:tcPr>
          <w:p w:rsidR="00E17E6D" w:rsidRPr="004C48EA" w:rsidRDefault="00E17E6D" w:rsidP="005670EA">
            <w:pPr>
              <w:bidi w:val="0"/>
              <w:spacing w:line="240" w:lineRule="auto"/>
              <w:rPr>
                <w:color w:val="000000"/>
                <w:sz w:val="20"/>
                <w:szCs w:val="20"/>
              </w:rPr>
            </w:pPr>
            <w:r w:rsidRPr="004C48EA">
              <w:rPr>
                <w:color w:val="000000"/>
                <w:sz w:val="20"/>
                <w:szCs w:val="20"/>
              </w:rPr>
              <w:t>1.253</w:t>
            </w:r>
          </w:p>
        </w:tc>
        <w:tc>
          <w:tcPr>
            <w:tcW w:w="466" w:type="pct"/>
            <w:shd w:val="clear" w:color="auto" w:fill="auto"/>
            <w:vAlign w:val="center"/>
          </w:tcPr>
          <w:p w:rsidR="00E17E6D" w:rsidRPr="004C48EA" w:rsidRDefault="00E17E6D" w:rsidP="005670EA">
            <w:pPr>
              <w:bidi w:val="0"/>
              <w:spacing w:line="240" w:lineRule="auto"/>
              <w:jc w:val="center"/>
              <w:rPr>
                <w:color w:val="000000"/>
                <w:sz w:val="20"/>
                <w:szCs w:val="20"/>
              </w:rPr>
            </w:pPr>
            <w:r w:rsidRPr="004C48EA">
              <w:rPr>
                <w:color w:val="000000"/>
                <w:sz w:val="20"/>
                <w:szCs w:val="20"/>
              </w:rPr>
              <w:t>0.601</w:t>
            </w:r>
          </w:p>
        </w:tc>
        <w:tc>
          <w:tcPr>
            <w:tcW w:w="526" w:type="pct"/>
            <w:shd w:val="clear" w:color="auto" w:fill="auto"/>
            <w:vAlign w:val="center"/>
          </w:tcPr>
          <w:p w:rsidR="00E17E6D" w:rsidRPr="004C48EA" w:rsidRDefault="00E17E6D" w:rsidP="005670EA">
            <w:pPr>
              <w:bidi w:val="0"/>
              <w:spacing w:line="240" w:lineRule="auto"/>
              <w:jc w:val="center"/>
              <w:rPr>
                <w:color w:val="000000"/>
                <w:sz w:val="20"/>
                <w:szCs w:val="20"/>
              </w:rPr>
            </w:pPr>
            <w:r w:rsidRPr="004C48EA">
              <w:rPr>
                <w:color w:val="000000"/>
                <w:sz w:val="20"/>
                <w:szCs w:val="20"/>
              </w:rPr>
              <w:t>41.753</w:t>
            </w:r>
          </w:p>
        </w:tc>
        <w:tc>
          <w:tcPr>
            <w:tcW w:w="401" w:type="pct"/>
            <w:gridSpan w:val="2"/>
            <w:shd w:val="clear" w:color="auto" w:fill="auto"/>
            <w:vAlign w:val="center"/>
          </w:tcPr>
          <w:p w:rsidR="00E17E6D" w:rsidRPr="004C48EA" w:rsidRDefault="00E17E6D" w:rsidP="005670EA">
            <w:pPr>
              <w:spacing w:line="240" w:lineRule="auto"/>
              <w:ind w:left="-57" w:right="-57"/>
              <w:jc w:val="center"/>
              <w:rPr>
                <w:b/>
                <w:bCs/>
                <w:color w:val="000000"/>
                <w:sz w:val="20"/>
                <w:szCs w:val="20"/>
                <w:rtl/>
                <w:lang w:bidi="ar-EG"/>
              </w:rPr>
            </w:pPr>
            <w:r w:rsidRPr="004C48EA">
              <w:rPr>
                <w:color w:val="000000"/>
                <w:sz w:val="20"/>
                <w:szCs w:val="20"/>
                <w:rtl/>
              </w:rPr>
              <w:t>منخفض</w:t>
            </w:r>
          </w:p>
        </w:tc>
      </w:tr>
      <w:tr w:rsidR="00E17E6D" w:rsidRPr="004C48EA" w:rsidTr="005670EA">
        <w:trPr>
          <w:jc w:val="center"/>
        </w:trPr>
        <w:tc>
          <w:tcPr>
            <w:tcW w:w="426" w:type="pct"/>
            <w:shd w:val="clear" w:color="auto" w:fill="auto"/>
            <w:vAlign w:val="center"/>
          </w:tcPr>
          <w:p w:rsidR="00E17E6D" w:rsidRPr="004C48EA" w:rsidRDefault="00E17E6D" w:rsidP="005670EA">
            <w:pPr>
              <w:numPr>
                <w:ilvl w:val="0"/>
                <w:numId w:val="25"/>
              </w:numPr>
              <w:spacing w:after="0" w:line="240" w:lineRule="auto"/>
              <w:ind w:right="-57"/>
              <w:rPr>
                <w:b/>
                <w:bCs/>
                <w:color w:val="000000"/>
                <w:sz w:val="20"/>
                <w:szCs w:val="20"/>
                <w:rtl/>
                <w:lang w:bidi="ar-EG"/>
              </w:rPr>
            </w:pPr>
          </w:p>
        </w:tc>
        <w:tc>
          <w:tcPr>
            <w:tcW w:w="2794" w:type="pct"/>
            <w:shd w:val="clear" w:color="auto" w:fill="auto"/>
            <w:vAlign w:val="center"/>
          </w:tcPr>
          <w:p w:rsidR="00E17E6D" w:rsidRPr="004C48EA" w:rsidRDefault="00C07F98" w:rsidP="005670EA">
            <w:pPr>
              <w:spacing w:line="240" w:lineRule="auto"/>
              <w:rPr>
                <w:sz w:val="20"/>
                <w:szCs w:val="20"/>
                <w:rtl/>
                <w:lang w:bidi="ar-EG"/>
              </w:rPr>
            </w:pPr>
            <w:r>
              <w:rPr>
                <w:sz w:val="20"/>
                <w:szCs w:val="20"/>
                <w:rtl/>
                <w:lang w:bidi="ar-EG"/>
              </w:rPr>
              <w:t>تحرص إدار</w:t>
            </w:r>
            <w:r>
              <w:rPr>
                <w:rFonts w:hint="cs"/>
                <w:sz w:val="20"/>
                <w:szCs w:val="20"/>
                <w:rtl/>
                <w:lang w:bidi="ar-EG"/>
              </w:rPr>
              <w:t>ة</w:t>
            </w:r>
            <w:r w:rsidR="00E17E6D" w:rsidRPr="004C48EA">
              <w:rPr>
                <w:sz w:val="20"/>
                <w:szCs w:val="20"/>
                <w:rtl/>
                <w:lang w:bidi="ar-EG"/>
              </w:rPr>
              <w:t xml:space="preserve"> رعاية الطلاب جامعة الأزهر علي أن تكون تقارير تقييم أداء الأخصائيين الرياضيين تتم وفقا للمعايير المحددة .</w:t>
            </w:r>
          </w:p>
        </w:tc>
        <w:tc>
          <w:tcPr>
            <w:tcW w:w="387" w:type="pct"/>
            <w:shd w:val="clear" w:color="auto" w:fill="auto"/>
            <w:vAlign w:val="center"/>
          </w:tcPr>
          <w:p w:rsidR="00E17E6D" w:rsidRPr="004C48EA" w:rsidRDefault="00E17E6D" w:rsidP="005670EA">
            <w:pPr>
              <w:bidi w:val="0"/>
              <w:spacing w:line="240" w:lineRule="auto"/>
              <w:rPr>
                <w:color w:val="000000"/>
                <w:sz w:val="20"/>
                <w:szCs w:val="20"/>
              </w:rPr>
            </w:pPr>
            <w:r w:rsidRPr="004C48EA">
              <w:rPr>
                <w:color w:val="000000"/>
                <w:sz w:val="20"/>
                <w:szCs w:val="20"/>
              </w:rPr>
              <w:t>2.168</w:t>
            </w:r>
          </w:p>
        </w:tc>
        <w:tc>
          <w:tcPr>
            <w:tcW w:w="466" w:type="pct"/>
            <w:shd w:val="clear" w:color="auto" w:fill="auto"/>
            <w:vAlign w:val="center"/>
          </w:tcPr>
          <w:p w:rsidR="00E17E6D" w:rsidRPr="004C48EA" w:rsidRDefault="00E17E6D" w:rsidP="005670EA">
            <w:pPr>
              <w:bidi w:val="0"/>
              <w:spacing w:line="240" w:lineRule="auto"/>
              <w:jc w:val="center"/>
              <w:rPr>
                <w:color w:val="000000"/>
                <w:sz w:val="20"/>
                <w:szCs w:val="20"/>
              </w:rPr>
            </w:pPr>
            <w:r w:rsidRPr="004C48EA">
              <w:rPr>
                <w:color w:val="000000"/>
                <w:sz w:val="20"/>
                <w:szCs w:val="20"/>
              </w:rPr>
              <w:t>0.376</w:t>
            </w:r>
          </w:p>
        </w:tc>
        <w:tc>
          <w:tcPr>
            <w:tcW w:w="526" w:type="pct"/>
            <w:shd w:val="clear" w:color="auto" w:fill="auto"/>
            <w:vAlign w:val="center"/>
          </w:tcPr>
          <w:p w:rsidR="00E17E6D" w:rsidRPr="004C48EA" w:rsidRDefault="00E17E6D" w:rsidP="005670EA">
            <w:pPr>
              <w:bidi w:val="0"/>
              <w:spacing w:line="240" w:lineRule="auto"/>
              <w:jc w:val="center"/>
              <w:rPr>
                <w:color w:val="000000"/>
                <w:sz w:val="20"/>
                <w:szCs w:val="20"/>
              </w:rPr>
            </w:pPr>
            <w:r w:rsidRPr="004C48EA">
              <w:rPr>
                <w:color w:val="000000"/>
                <w:sz w:val="20"/>
                <w:szCs w:val="20"/>
              </w:rPr>
              <w:t>72.280</w:t>
            </w:r>
          </w:p>
        </w:tc>
        <w:tc>
          <w:tcPr>
            <w:tcW w:w="401" w:type="pct"/>
            <w:gridSpan w:val="2"/>
            <w:shd w:val="clear" w:color="auto" w:fill="auto"/>
            <w:vAlign w:val="center"/>
          </w:tcPr>
          <w:p w:rsidR="00E17E6D" w:rsidRPr="004C48EA" w:rsidRDefault="00E17E6D" w:rsidP="005670EA">
            <w:pPr>
              <w:spacing w:line="240" w:lineRule="auto"/>
              <w:ind w:left="-57" w:right="-57"/>
              <w:jc w:val="center"/>
              <w:rPr>
                <w:b/>
                <w:bCs/>
                <w:color w:val="000000"/>
                <w:sz w:val="20"/>
                <w:szCs w:val="20"/>
                <w:rtl/>
                <w:lang w:bidi="ar-EG"/>
              </w:rPr>
            </w:pPr>
            <w:r w:rsidRPr="004C48EA">
              <w:rPr>
                <w:b/>
                <w:bCs/>
                <w:color w:val="000000"/>
                <w:sz w:val="20"/>
                <w:szCs w:val="20"/>
                <w:rtl/>
                <w:lang w:bidi="ar-EG"/>
              </w:rPr>
              <w:t>متوسط</w:t>
            </w:r>
          </w:p>
        </w:tc>
      </w:tr>
      <w:tr w:rsidR="00E17E6D" w:rsidRPr="004C48EA" w:rsidTr="005670EA">
        <w:trPr>
          <w:jc w:val="center"/>
        </w:trPr>
        <w:tc>
          <w:tcPr>
            <w:tcW w:w="426" w:type="pct"/>
            <w:shd w:val="clear" w:color="auto" w:fill="auto"/>
            <w:vAlign w:val="center"/>
          </w:tcPr>
          <w:p w:rsidR="00E17E6D" w:rsidRPr="004C48EA" w:rsidRDefault="00E17E6D" w:rsidP="005670EA">
            <w:pPr>
              <w:numPr>
                <w:ilvl w:val="0"/>
                <w:numId w:val="25"/>
              </w:numPr>
              <w:spacing w:after="0" w:line="240" w:lineRule="auto"/>
              <w:ind w:right="-57"/>
              <w:rPr>
                <w:b/>
                <w:bCs/>
                <w:color w:val="000000"/>
                <w:sz w:val="20"/>
                <w:szCs w:val="20"/>
                <w:rtl/>
                <w:lang w:bidi="ar-EG"/>
              </w:rPr>
            </w:pPr>
          </w:p>
        </w:tc>
        <w:tc>
          <w:tcPr>
            <w:tcW w:w="2794" w:type="pct"/>
            <w:shd w:val="clear" w:color="auto" w:fill="auto"/>
            <w:vAlign w:val="center"/>
          </w:tcPr>
          <w:p w:rsidR="00E17E6D" w:rsidRPr="004C48EA" w:rsidRDefault="00E17E6D" w:rsidP="005670EA">
            <w:pPr>
              <w:spacing w:line="240" w:lineRule="auto"/>
              <w:rPr>
                <w:sz w:val="20"/>
                <w:szCs w:val="20"/>
                <w:rtl/>
                <w:lang w:bidi="ar-EG"/>
              </w:rPr>
            </w:pPr>
            <w:r w:rsidRPr="004C48EA">
              <w:rPr>
                <w:sz w:val="20"/>
                <w:szCs w:val="20"/>
                <w:rtl/>
                <w:lang w:bidi="ar-EG"/>
              </w:rPr>
              <w:t>يسم</w:t>
            </w:r>
            <w:r w:rsidR="00C07F98">
              <w:rPr>
                <w:sz w:val="20"/>
                <w:szCs w:val="20"/>
                <w:rtl/>
                <w:lang w:bidi="ar-EG"/>
              </w:rPr>
              <w:t>ح لأخصائي النشاط الرياضي بإدار</w:t>
            </w:r>
            <w:r w:rsidR="00C07F98">
              <w:rPr>
                <w:rFonts w:hint="cs"/>
                <w:sz w:val="20"/>
                <w:szCs w:val="20"/>
                <w:rtl/>
                <w:lang w:bidi="ar-EG"/>
              </w:rPr>
              <w:t>ة</w:t>
            </w:r>
            <w:r w:rsidRPr="004C48EA">
              <w:rPr>
                <w:sz w:val="20"/>
                <w:szCs w:val="20"/>
                <w:rtl/>
                <w:lang w:bidi="ar-EG"/>
              </w:rPr>
              <w:t xml:space="preserve"> رعاية الطلاب جامعة الأزهر بالمشاركة في اتخاذ القرارات المتعلقة بتحقيق أهداف النشاط الرياضي.</w:t>
            </w:r>
          </w:p>
        </w:tc>
        <w:tc>
          <w:tcPr>
            <w:tcW w:w="387" w:type="pct"/>
            <w:shd w:val="clear" w:color="auto" w:fill="auto"/>
            <w:vAlign w:val="center"/>
          </w:tcPr>
          <w:p w:rsidR="00E17E6D" w:rsidRPr="004C48EA" w:rsidRDefault="00E17E6D" w:rsidP="005670EA">
            <w:pPr>
              <w:bidi w:val="0"/>
              <w:spacing w:line="240" w:lineRule="auto"/>
              <w:rPr>
                <w:color w:val="000000"/>
                <w:sz w:val="20"/>
                <w:szCs w:val="20"/>
              </w:rPr>
            </w:pPr>
            <w:r w:rsidRPr="004C48EA">
              <w:rPr>
                <w:color w:val="000000"/>
                <w:sz w:val="20"/>
                <w:szCs w:val="20"/>
              </w:rPr>
              <w:t>1.295</w:t>
            </w:r>
          </w:p>
        </w:tc>
        <w:tc>
          <w:tcPr>
            <w:tcW w:w="466" w:type="pct"/>
            <w:shd w:val="clear" w:color="auto" w:fill="auto"/>
            <w:vAlign w:val="center"/>
          </w:tcPr>
          <w:p w:rsidR="00E17E6D" w:rsidRPr="004C48EA" w:rsidRDefault="00E17E6D" w:rsidP="005670EA">
            <w:pPr>
              <w:bidi w:val="0"/>
              <w:spacing w:line="240" w:lineRule="auto"/>
              <w:jc w:val="center"/>
              <w:rPr>
                <w:color w:val="000000"/>
                <w:sz w:val="20"/>
                <w:szCs w:val="20"/>
              </w:rPr>
            </w:pPr>
            <w:r w:rsidRPr="004C48EA">
              <w:rPr>
                <w:color w:val="000000"/>
                <w:sz w:val="20"/>
                <w:szCs w:val="20"/>
              </w:rPr>
              <w:t>0.617</w:t>
            </w:r>
          </w:p>
        </w:tc>
        <w:tc>
          <w:tcPr>
            <w:tcW w:w="526" w:type="pct"/>
            <w:shd w:val="clear" w:color="auto" w:fill="auto"/>
            <w:vAlign w:val="center"/>
          </w:tcPr>
          <w:p w:rsidR="00E17E6D" w:rsidRPr="004C48EA" w:rsidRDefault="00E17E6D" w:rsidP="005670EA">
            <w:pPr>
              <w:bidi w:val="0"/>
              <w:spacing w:line="240" w:lineRule="auto"/>
              <w:jc w:val="center"/>
              <w:rPr>
                <w:color w:val="000000"/>
                <w:sz w:val="20"/>
                <w:szCs w:val="20"/>
              </w:rPr>
            </w:pPr>
            <w:r w:rsidRPr="004C48EA">
              <w:rPr>
                <w:color w:val="000000"/>
                <w:sz w:val="20"/>
                <w:szCs w:val="20"/>
              </w:rPr>
              <w:t>43.157</w:t>
            </w:r>
          </w:p>
        </w:tc>
        <w:tc>
          <w:tcPr>
            <w:tcW w:w="401" w:type="pct"/>
            <w:gridSpan w:val="2"/>
            <w:shd w:val="clear" w:color="auto" w:fill="auto"/>
            <w:vAlign w:val="center"/>
          </w:tcPr>
          <w:p w:rsidR="00E17E6D" w:rsidRPr="004C48EA" w:rsidRDefault="00E17E6D" w:rsidP="005670EA">
            <w:pPr>
              <w:spacing w:line="240" w:lineRule="auto"/>
              <w:ind w:left="-57" w:right="-57"/>
              <w:jc w:val="center"/>
              <w:rPr>
                <w:b/>
                <w:bCs/>
                <w:color w:val="000000"/>
                <w:sz w:val="20"/>
                <w:szCs w:val="20"/>
                <w:rtl/>
                <w:lang w:bidi="ar-EG"/>
              </w:rPr>
            </w:pPr>
            <w:r w:rsidRPr="004C48EA">
              <w:rPr>
                <w:color w:val="000000"/>
                <w:sz w:val="20"/>
                <w:szCs w:val="20"/>
                <w:rtl/>
              </w:rPr>
              <w:t>منخفض</w:t>
            </w:r>
          </w:p>
        </w:tc>
      </w:tr>
      <w:tr w:rsidR="00E17E6D" w:rsidRPr="004C48EA" w:rsidTr="005670EA">
        <w:trPr>
          <w:jc w:val="center"/>
        </w:trPr>
        <w:tc>
          <w:tcPr>
            <w:tcW w:w="426" w:type="pct"/>
            <w:shd w:val="clear" w:color="auto" w:fill="auto"/>
            <w:vAlign w:val="center"/>
          </w:tcPr>
          <w:p w:rsidR="00E17E6D" w:rsidRPr="004C48EA" w:rsidRDefault="00E17E6D" w:rsidP="005670EA">
            <w:pPr>
              <w:numPr>
                <w:ilvl w:val="0"/>
                <w:numId w:val="25"/>
              </w:numPr>
              <w:spacing w:after="0" w:line="240" w:lineRule="auto"/>
              <w:ind w:right="-57"/>
              <w:rPr>
                <w:b/>
                <w:bCs/>
                <w:color w:val="000000"/>
                <w:sz w:val="20"/>
                <w:szCs w:val="20"/>
                <w:rtl/>
                <w:lang w:bidi="ar-EG"/>
              </w:rPr>
            </w:pPr>
          </w:p>
        </w:tc>
        <w:tc>
          <w:tcPr>
            <w:tcW w:w="2794" w:type="pct"/>
            <w:shd w:val="clear" w:color="auto" w:fill="auto"/>
            <w:vAlign w:val="center"/>
          </w:tcPr>
          <w:p w:rsidR="00E17E6D" w:rsidRPr="004C48EA" w:rsidRDefault="00E17E6D" w:rsidP="005670EA">
            <w:pPr>
              <w:spacing w:line="240" w:lineRule="auto"/>
              <w:rPr>
                <w:sz w:val="20"/>
                <w:szCs w:val="20"/>
                <w:rtl/>
                <w:lang w:bidi="ar-EG"/>
              </w:rPr>
            </w:pPr>
            <w:r w:rsidRPr="004C48EA">
              <w:rPr>
                <w:sz w:val="20"/>
                <w:szCs w:val="20"/>
                <w:rtl/>
                <w:lang w:bidi="ar-EG"/>
              </w:rPr>
              <w:t>يتناسب عدد الأخصائيين الرياضيين المسئولين عن تنفيذ النش</w:t>
            </w:r>
            <w:r w:rsidR="00C07F98">
              <w:rPr>
                <w:sz w:val="20"/>
                <w:szCs w:val="20"/>
                <w:rtl/>
                <w:lang w:bidi="ar-EG"/>
              </w:rPr>
              <w:t>اط الرياضي وتحقيق أهدافه بإدار</w:t>
            </w:r>
            <w:r w:rsidR="00C07F98">
              <w:rPr>
                <w:rFonts w:hint="cs"/>
                <w:sz w:val="20"/>
                <w:szCs w:val="20"/>
                <w:rtl/>
                <w:lang w:bidi="ar-EG"/>
              </w:rPr>
              <w:t>ة</w:t>
            </w:r>
            <w:r w:rsidRPr="004C48EA">
              <w:rPr>
                <w:sz w:val="20"/>
                <w:szCs w:val="20"/>
                <w:rtl/>
                <w:lang w:bidi="ar-EG"/>
              </w:rPr>
              <w:t xml:space="preserve"> رعاية الطلاب جامعة الأزهر مع أعداد الطلاب في كليات الجامعة.</w:t>
            </w:r>
          </w:p>
        </w:tc>
        <w:tc>
          <w:tcPr>
            <w:tcW w:w="387" w:type="pct"/>
            <w:shd w:val="clear" w:color="auto" w:fill="auto"/>
            <w:vAlign w:val="center"/>
          </w:tcPr>
          <w:p w:rsidR="00E17E6D" w:rsidRPr="004C48EA" w:rsidRDefault="00E17E6D" w:rsidP="005670EA">
            <w:pPr>
              <w:bidi w:val="0"/>
              <w:spacing w:line="240" w:lineRule="auto"/>
              <w:rPr>
                <w:color w:val="000000"/>
                <w:sz w:val="20"/>
                <w:szCs w:val="20"/>
              </w:rPr>
            </w:pPr>
            <w:r w:rsidRPr="004C48EA">
              <w:rPr>
                <w:color w:val="000000"/>
                <w:sz w:val="20"/>
                <w:szCs w:val="20"/>
              </w:rPr>
              <w:t>2.705</w:t>
            </w:r>
          </w:p>
        </w:tc>
        <w:tc>
          <w:tcPr>
            <w:tcW w:w="466" w:type="pct"/>
            <w:shd w:val="clear" w:color="auto" w:fill="auto"/>
            <w:vAlign w:val="center"/>
          </w:tcPr>
          <w:p w:rsidR="00E17E6D" w:rsidRPr="004C48EA" w:rsidRDefault="00E17E6D" w:rsidP="005670EA">
            <w:pPr>
              <w:bidi w:val="0"/>
              <w:spacing w:line="240" w:lineRule="auto"/>
              <w:jc w:val="center"/>
              <w:rPr>
                <w:color w:val="000000"/>
                <w:sz w:val="20"/>
                <w:szCs w:val="20"/>
              </w:rPr>
            </w:pPr>
            <w:r w:rsidRPr="004C48EA">
              <w:rPr>
                <w:color w:val="000000"/>
                <w:sz w:val="20"/>
                <w:szCs w:val="20"/>
              </w:rPr>
              <w:t>0.458</w:t>
            </w:r>
          </w:p>
        </w:tc>
        <w:tc>
          <w:tcPr>
            <w:tcW w:w="526" w:type="pct"/>
            <w:shd w:val="clear" w:color="auto" w:fill="auto"/>
            <w:vAlign w:val="center"/>
          </w:tcPr>
          <w:p w:rsidR="00E17E6D" w:rsidRPr="004C48EA" w:rsidRDefault="00E17E6D" w:rsidP="005670EA">
            <w:pPr>
              <w:bidi w:val="0"/>
              <w:spacing w:line="240" w:lineRule="auto"/>
              <w:jc w:val="center"/>
              <w:rPr>
                <w:color w:val="000000"/>
                <w:sz w:val="20"/>
                <w:szCs w:val="20"/>
              </w:rPr>
            </w:pPr>
            <w:r w:rsidRPr="004C48EA">
              <w:rPr>
                <w:color w:val="000000"/>
                <w:sz w:val="20"/>
                <w:szCs w:val="20"/>
              </w:rPr>
              <w:t>90.177</w:t>
            </w:r>
          </w:p>
        </w:tc>
        <w:tc>
          <w:tcPr>
            <w:tcW w:w="401" w:type="pct"/>
            <w:gridSpan w:val="2"/>
            <w:shd w:val="clear" w:color="auto" w:fill="auto"/>
            <w:vAlign w:val="center"/>
          </w:tcPr>
          <w:p w:rsidR="00E17E6D" w:rsidRPr="004C48EA" w:rsidRDefault="00E17E6D" w:rsidP="005670EA">
            <w:pPr>
              <w:spacing w:line="240" w:lineRule="auto"/>
              <w:ind w:left="-57" w:right="-57"/>
              <w:jc w:val="center"/>
              <w:rPr>
                <w:b/>
                <w:bCs/>
                <w:color w:val="000000"/>
                <w:sz w:val="20"/>
                <w:szCs w:val="20"/>
                <w:rtl/>
                <w:lang w:bidi="ar-EG"/>
              </w:rPr>
            </w:pPr>
            <w:r w:rsidRPr="004C48EA">
              <w:rPr>
                <w:b/>
                <w:bCs/>
                <w:color w:val="000000"/>
                <w:sz w:val="20"/>
                <w:szCs w:val="20"/>
                <w:rtl/>
                <w:lang w:bidi="ar-EG"/>
              </w:rPr>
              <w:t>مرتفع</w:t>
            </w:r>
          </w:p>
        </w:tc>
      </w:tr>
      <w:tr w:rsidR="00E17E6D" w:rsidRPr="004C48EA" w:rsidTr="005670EA">
        <w:trPr>
          <w:jc w:val="center"/>
        </w:trPr>
        <w:tc>
          <w:tcPr>
            <w:tcW w:w="426" w:type="pct"/>
            <w:shd w:val="clear" w:color="auto" w:fill="auto"/>
            <w:vAlign w:val="center"/>
          </w:tcPr>
          <w:p w:rsidR="00E17E6D" w:rsidRPr="004C48EA" w:rsidRDefault="00E17E6D" w:rsidP="005670EA">
            <w:pPr>
              <w:numPr>
                <w:ilvl w:val="0"/>
                <w:numId w:val="25"/>
              </w:numPr>
              <w:spacing w:after="0" w:line="240" w:lineRule="auto"/>
              <w:ind w:right="-57"/>
              <w:rPr>
                <w:b/>
                <w:bCs/>
                <w:color w:val="000000"/>
                <w:sz w:val="20"/>
                <w:szCs w:val="20"/>
                <w:rtl/>
                <w:lang w:bidi="ar-EG"/>
              </w:rPr>
            </w:pPr>
          </w:p>
        </w:tc>
        <w:tc>
          <w:tcPr>
            <w:tcW w:w="2794" w:type="pct"/>
            <w:shd w:val="clear" w:color="auto" w:fill="auto"/>
            <w:vAlign w:val="center"/>
          </w:tcPr>
          <w:p w:rsidR="00E17E6D" w:rsidRPr="004C48EA" w:rsidRDefault="00E17E6D" w:rsidP="005670EA">
            <w:pPr>
              <w:spacing w:line="240" w:lineRule="auto"/>
              <w:rPr>
                <w:sz w:val="20"/>
                <w:szCs w:val="20"/>
                <w:rtl/>
                <w:lang w:bidi="ar-EG"/>
              </w:rPr>
            </w:pPr>
            <w:r w:rsidRPr="004C48EA">
              <w:rPr>
                <w:sz w:val="20"/>
                <w:szCs w:val="20"/>
                <w:rtl/>
                <w:lang w:bidi="ar-EG"/>
              </w:rPr>
              <w:t>يتم صرف حوافز لأخصائي النشاط الرياضي في ضو</w:t>
            </w:r>
            <w:r w:rsidR="00C07F98">
              <w:rPr>
                <w:sz w:val="20"/>
                <w:szCs w:val="20"/>
                <w:rtl/>
                <w:lang w:bidi="ar-EG"/>
              </w:rPr>
              <w:t>ء ما يتم تحقيقه من أهداف بإدار</w:t>
            </w:r>
            <w:r w:rsidR="00C07F98">
              <w:rPr>
                <w:rFonts w:hint="cs"/>
                <w:sz w:val="20"/>
                <w:szCs w:val="20"/>
                <w:rtl/>
                <w:lang w:bidi="ar-EG"/>
              </w:rPr>
              <w:t>ة</w:t>
            </w:r>
            <w:r w:rsidRPr="004C48EA">
              <w:rPr>
                <w:sz w:val="20"/>
                <w:szCs w:val="20"/>
                <w:rtl/>
                <w:lang w:bidi="ar-EG"/>
              </w:rPr>
              <w:t xml:space="preserve"> رعاية الطلاب جامعة الأزهر.</w:t>
            </w:r>
          </w:p>
        </w:tc>
        <w:tc>
          <w:tcPr>
            <w:tcW w:w="387" w:type="pct"/>
            <w:shd w:val="clear" w:color="auto" w:fill="auto"/>
            <w:vAlign w:val="center"/>
          </w:tcPr>
          <w:p w:rsidR="00E17E6D" w:rsidRPr="004C48EA" w:rsidRDefault="00E17E6D" w:rsidP="005670EA">
            <w:pPr>
              <w:bidi w:val="0"/>
              <w:spacing w:line="240" w:lineRule="auto"/>
              <w:rPr>
                <w:color w:val="000000"/>
                <w:sz w:val="20"/>
                <w:szCs w:val="20"/>
              </w:rPr>
            </w:pPr>
            <w:r w:rsidRPr="004C48EA">
              <w:rPr>
                <w:color w:val="000000"/>
                <w:sz w:val="20"/>
                <w:szCs w:val="20"/>
              </w:rPr>
              <w:t>2.695</w:t>
            </w:r>
          </w:p>
        </w:tc>
        <w:tc>
          <w:tcPr>
            <w:tcW w:w="466" w:type="pct"/>
            <w:shd w:val="clear" w:color="auto" w:fill="auto"/>
            <w:vAlign w:val="center"/>
          </w:tcPr>
          <w:p w:rsidR="00E17E6D" w:rsidRPr="004C48EA" w:rsidRDefault="00E17E6D" w:rsidP="005670EA">
            <w:pPr>
              <w:bidi w:val="0"/>
              <w:spacing w:line="240" w:lineRule="auto"/>
              <w:jc w:val="center"/>
              <w:rPr>
                <w:color w:val="000000"/>
                <w:sz w:val="20"/>
                <w:szCs w:val="20"/>
              </w:rPr>
            </w:pPr>
            <w:r w:rsidRPr="004C48EA">
              <w:rPr>
                <w:color w:val="000000"/>
                <w:sz w:val="20"/>
                <w:szCs w:val="20"/>
              </w:rPr>
              <w:t>0.463</w:t>
            </w:r>
          </w:p>
        </w:tc>
        <w:tc>
          <w:tcPr>
            <w:tcW w:w="526" w:type="pct"/>
            <w:shd w:val="clear" w:color="auto" w:fill="auto"/>
            <w:vAlign w:val="center"/>
          </w:tcPr>
          <w:p w:rsidR="00E17E6D" w:rsidRPr="004C48EA" w:rsidRDefault="00E17E6D" w:rsidP="005670EA">
            <w:pPr>
              <w:bidi w:val="0"/>
              <w:spacing w:line="240" w:lineRule="auto"/>
              <w:jc w:val="center"/>
              <w:rPr>
                <w:color w:val="000000"/>
                <w:sz w:val="20"/>
                <w:szCs w:val="20"/>
              </w:rPr>
            </w:pPr>
            <w:r w:rsidRPr="004C48EA">
              <w:rPr>
                <w:color w:val="000000"/>
                <w:sz w:val="20"/>
                <w:szCs w:val="20"/>
              </w:rPr>
              <w:t>89.823</w:t>
            </w:r>
          </w:p>
        </w:tc>
        <w:tc>
          <w:tcPr>
            <w:tcW w:w="401" w:type="pct"/>
            <w:gridSpan w:val="2"/>
            <w:shd w:val="clear" w:color="auto" w:fill="auto"/>
            <w:vAlign w:val="center"/>
          </w:tcPr>
          <w:p w:rsidR="00E17E6D" w:rsidRPr="004C48EA" w:rsidRDefault="00E17E6D" w:rsidP="005670EA">
            <w:pPr>
              <w:spacing w:line="240" w:lineRule="auto"/>
              <w:ind w:left="-57" w:right="-57"/>
              <w:jc w:val="center"/>
              <w:rPr>
                <w:b/>
                <w:bCs/>
                <w:color w:val="000000"/>
                <w:sz w:val="20"/>
                <w:szCs w:val="20"/>
                <w:rtl/>
                <w:lang w:bidi="ar-EG"/>
              </w:rPr>
            </w:pPr>
            <w:r w:rsidRPr="004C48EA">
              <w:rPr>
                <w:b/>
                <w:bCs/>
                <w:color w:val="000000"/>
                <w:sz w:val="20"/>
                <w:szCs w:val="20"/>
                <w:rtl/>
                <w:lang w:bidi="ar-EG"/>
              </w:rPr>
              <w:t>مرتفع</w:t>
            </w:r>
          </w:p>
        </w:tc>
      </w:tr>
      <w:tr w:rsidR="00E17E6D" w:rsidRPr="004C48EA" w:rsidTr="005670EA">
        <w:trPr>
          <w:jc w:val="center"/>
        </w:trPr>
        <w:tc>
          <w:tcPr>
            <w:tcW w:w="426" w:type="pct"/>
            <w:shd w:val="clear" w:color="auto" w:fill="auto"/>
            <w:vAlign w:val="center"/>
          </w:tcPr>
          <w:p w:rsidR="00E17E6D" w:rsidRPr="004C48EA" w:rsidRDefault="00E17E6D" w:rsidP="005670EA">
            <w:pPr>
              <w:numPr>
                <w:ilvl w:val="0"/>
                <w:numId w:val="25"/>
              </w:numPr>
              <w:spacing w:after="0" w:line="240" w:lineRule="auto"/>
              <w:ind w:right="-57"/>
              <w:rPr>
                <w:b/>
                <w:bCs/>
                <w:color w:val="000000"/>
                <w:sz w:val="20"/>
                <w:szCs w:val="20"/>
                <w:rtl/>
                <w:lang w:bidi="ar-EG"/>
              </w:rPr>
            </w:pPr>
          </w:p>
        </w:tc>
        <w:tc>
          <w:tcPr>
            <w:tcW w:w="2794" w:type="pct"/>
            <w:shd w:val="clear" w:color="auto" w:fill="auto"/>
            <w:vAlign w:val="center"/>
          </w:tcPr>
          <w:p w:rsidR="00E17E6D" w:rsidRPr="004C48EA" w:rsidRDefault="00E17E6D" w:rsidP="005670EA">
            <w:pPr>
              <w:spacing w:line="240" w:lineRule="auto"/>
              <w:rPr>
                <w:sz w:val="20"/>
                <w:szCs w:val="20"/>
                <w:rtl/>
                <w:lang w:bidi="ar-EG"/>
              </w:rPr>
            </w:pPr>
            <w:r w:rsidRPr="004C48EA">
              <w:rPr>
                <w:sz w:val="20"/>
                <w:szCs w:val="20"/>
                <w:rtl/>
                <w:lang w:bidi="ar-EG"/>
              </w:rPr>
              <w:t>يتم ترشيح الأخصائيين الرياضيين للحص</w:t>
            </w:r>
            <w:r w:rsidR="00C07F98">
              <w:rPr>
                <w:sz w:val="20"/>
                <w:szCs w:val="20"/>
                <w:rtl/>
                <w:lang w:bidi="ar-EG"/>
              </w:rPr>
              <w:t>ول علي البرامج التدريبية بإدار</w:t>
            </w:r>
            <w:r w:rsidR="00C07F98">
              <w:rPr>
                <w:rFonts w:hint="cs"/>
                <w:sz w:val="20"/>
                <w:szCs w:val="20"/>
                <w:rtl/>
                <w:lang w:bidi="ar-EG"/>
              </w:rPr>
              <w:t>ة</w:t>
            </w:r>
            <w:r w:rsidRPr="004C48EA">
              <w:rPr>
                <w:sz w:val="20"/>
                <w:szCs w:val="20"/>
                <w:rtl/>
                <w:lang w:bidi="ar-EG"/>
              </w:rPr>
              <w:t xml:space="preserve"> رعاية الطلاب جامعة الأزهر بحسب رغبات الأخصائيين الرياضيين.</w:t>
            </w:r>
          </w:p>
        </w:tc>
        <w:tc>
          <w:tcPr>
            <w:tcW w:w="387" w:type="pct"/>
            <w:shd w:val="clear" w:color="auto" w:fill="auto"/>
            <w:vAlign w:val="center"/>
          </w:tcPr>
          <w:p w:rsidR="00E17E6D" w:rsidRPr="004C48EA" w:rsidRDefault="00E17E6D" w:rsidP="005670EA">
            <w:pPr>
              <w:bidi w:val="0"/>
              <w:spacing w:line="240" w:lineRule="auto"/>
              <w:rPr>
                <w:color w:val="000000"/>
                <w:sz w:val="20"/>
                <w:szCs w:val="20"/>
              </w:rPr>
            </w:pPr>
            <w:r w:rsidRPr="004C48EA">
              <w:rPr>
                <w:color w:val="000000"/>
                <w:sz w:val="20"/>
                <w:szCs w:val="20"/>
              </w:rPr>
              <w:t>2.684</w:t>
            </w:r>
          </w:p>
        </w:tc>
        <w:tc>
          <w:tcPr>
            <w:tcW w:w="466" w:type="pct"/>
            <w:shd w:val="clear" w:color="auto" w:fill="auto"/>
            <w:vAlign w:val="center"/>
          </w:tcPr>
          <w:p w:rsidR="00E17E6D" w:rsidRPr="004C48EA" w:rsidRDefault="00E17E6D" w:rsidP="005670EA">
            <w:pPr>
              <w:bidi w:val="0"/>
              <w:spacing w:line="240" w:lineRule="auto"/>
              <w:jc w:val="center"/>
              <w:rPr>
                <w:color w:val="000000"/>
                <w:sz w:val="20"/>
                <w:szCs w:val="20"/>
              </w:rPr>
            </w:pPr>
            <w:r w:rsidRPr="004C48EA">
              <w:rPr>
                <w:color w:val="000000"/>
                <w:sz w:val="20"/>
                <w:szCs w:val="20"/>
              </w:rPr>
              <w:t>0.467</w:t>
            </w:r>
          </w:p>
        </w:tc>
        <w:tc>
          <w:tcPr>
            <w:tcW w:w="526" w:type="pct"/>
            <w:shd w:val="clear" w:color="auto" w:fill="auto"/>
            <w:vAlign w:val="center"/>
          </w:tcPr>
          <w:p w:rsidR="00E17E6D" w:rsidRPr="004C48EA" w:rsidRDefault="00E17E6D" w:rsidP="005670EA">
            <w:pPr>
              <w:bidi w:val="0"/>
              <w:spacing w:line="240" w:lineRule="auto"/>
              <w:jc w:val="center"/>
              <w:rPr>
                <w:color w:val="000000"/>
                <w:sz w:val="20"/>
                <w:szCs w:val="20"/>
              </w:rPr>
            </w:pPr>
            <w:r w:rsidRPr="004C48EA">
              <w:rPr>
                <w:color w:val="000000"/>
                <w:sz w:val="20"/>
                <w:szCs w:val="20"/>
              </w:rPr>
              <w:t>89.473</w:t>
            </w:r>
          </w:p>
        </w:tc>
        <w:tc>
          <w:tcPr>
            <w:tcW w:w="401" w:type="pct"/>
            <w:gridSpan w:val="2"/>
            <w:shd w:val="clear" w:color="auto" w:fill="auto"/>
            <w:vAlign w:val="center"/>
          </w:tcPr>
          <w:p w:rsidR="00E17E6D" w:rsidRPr="004C48EA" w:rsidRDefault="00E17E6D" w:rsidP="005670EA">
            <w:pPr>
              <w:spacing w:line="240" w:lineRule="auto"/>
              <w:ind w:left="-57" w:right="-57"/>
              <w:jc w:val="center"/>
              <w:rPr>
                <w:b/>
                <w:bCs/>
                <w:color w:val="000000"/>
                <w:sz w:val="20"/>
                <w:szCs w:val="20"/>
                <w:rtl/>
                <w:lang w:bidi="ar-EG"/>
              </w:rPr>
            </w:pPr>
            <w:r w:rsidRPr="004C48EA">
              <w:rPr>
                <w:b/>
                <w:bCs/>
                <w:color w:val="000000"/>
                <w:sz w:val="20"/>
                <w:szCs w:val="20"/>
                <w:rtl/>
                <w:lang w:bidi="ar-EG"/>
              </w:rPr>
              <w:t>مرتفع</w:t>
            </w:r>
          </w:p>
        </w:tc>
      </w:tr>
      <w:tr w:rsidR="00E17E6D" w:rsidRPr="004C48EA" w:rsidTr="005670EA">
        <w:trPr>
          <w:jc w:val="center"/>
        </w:trPr>
        <w:tc>
          <w:tcPr>
            <w:tcW w:w="426" w:type="pct"/>
            <w:shd w:val="clear" w:color="auto" w:fill="auto"/>
            <w:vAlign w:val="center"/>
          </w:tcPr>
          <w:p w:rsidR="00E17E6D" w:rsidRPr="004C48EA" w:rsidRDefault="00E17E6D" w:rsidP="005670EA">
            <w:pPr>
              <w:numPr>
                <w:ilvl w:val="0"/>
                <w:numId w:val="25"/>
              </w:numPr>
              <w:spacing w:after="0" w:line="240" w:lineRule="auto"/>
              <w:ind w:right="-57"/>
              <w:rPr>
                <w:b/>
                <w:bCs/>
                <w:color w:val="000000"/>
                <w:sz w:val="20"/>
                <w:szCs w:val="20"/>
                <w:rtl/>
                <w:lang w:bidi="ar-EG"/>
              </w:rPr>
            </w:pPr>
          </w:p>
        </w:tc>
        <w:tc>
          <w:tcPr>
            <w:tcW w:w="2794" w:type="pct"/>
            <w:shd w:val="clear" w:color="auto" w:fill="auto"/>
            <w:vAlign w:val="center"/>
          </w:tcPr>
          <w:p w:rsidR="00E17E6D" w:rsidRPr="004C48EA" w:rsidRDefault="00E17E6D" w:rsidP="005670EA">
            <w:pPr>
              <w:spacing w:line="240" w:lineRule="auto"/>
              <w:rPr>
                <w:sz w:val="20"/>
                <w:szCs w:val="20"/>
                <w:rtl/>
                <w:lang w:bidi="ar-EG"/>
              </w:rPr>
            </w:pPr>
            <w:r w:rsidRPr="004C48EA">
              <w:rPr>
                <w:sz w:val="20"/>
                <w:szCs w:val="20"/>
                <w:rtl/>
                <w:lang w:bidi="ar-EG"/>
              </w:rPr>
              <w:t>تقوم الادارة العامة للتنظيم والادارة بجامعة الأزهر بتغيير وتطوير البرامج التدريبية للأخصائيين الرياضيين .</w:t>
            </w:r>
          </w:p>
        </w:tc>
        <w:tc>
          <w:tcPr>
            <w:tcW w:w="387" w:type="pct"/>
            <w:shd w:val="clear" w:color="auto" w:fill="auto"/>
            <w:vAlign w:val="center"/>
          </w:tcPr>
          <w:p w:rsidR="00E17E6D" w:rsidRPr="004C48EA" w:rsidRDefault="00E17E6D" w:rsidP="005670EA">
            <w:pPr>
              <w:bidi w:val="0"/>
              <w:spacing w:line="240" w:lineRule="auto"/>
              <w:rPr>
                <w:color w:val="000000"/>
                <w:sz w:val="20"/>
                <w:szCs w:val="20"/>
              </w:rPr>
            </w:pPr>
            <w:r w:rsidRPr="004C48EA">
              <w:rPr>
                <w:color w:val="000000"/>
                <w:sz w:val="20"/>
                <w:szCs w:val="20"/>
              </w:rPr>
              <w:t>1.947</w:t>
            </w:r>
          </w:p>
        </w:tc>
        <w:tc>
          <w:tcPr>
            <w:tcW w:w="466" w:type="pct"/>
            <w:shd w:val="clear" w:color="auto" w:fill="auto"/>
            <w:vAlign w:val="center"/>
          </w:tcPr>
          <w:p w:rsidR="00E17E6D" w:rsidRPr="004C48EA" w:rsidRDefault="00E17E6D" w:rsidP="005670EA">
            <w:pPr>
              <w:bidi w:val="0"/>
              <w:spacing w:line="240" w:lineRule="auto"/>
              <w:jc w:val="center"/>
              <w:rPr>
                <w:color w:val="000000"/>
                <w:sz w:val="20"/>
                <w:szCs w:val="20"/>
              </w:rPr>
            </w:pPr>
            <w:r w:rsidRPr="004C48EA">
              <w:rPr>
                <w:color w:val="000000"/>
                <w:sz w:val="20"/>
                <w:szCs w:val="20"/>
              </w:rPr>
              <w:t>0.470</w:t>
            </w:r>
          </w:p>
        </w:tc>
        <w:tc>
          <w:tcPr>
            <w:tcW w:w="526" w:type="pct"/>
            <w:shd w:val="clear" w:color="auto" w:fill="auto"/>
            <w:vAlign w:val="center"/>
          </w:tcPr>
          <w:p w:rsidR="00E17E6D" w:rsidRPr="004C48EA" w:rsidRDefault="00E17E6D" w:rsidP="005670EA">
            <w:pPr>
              <w:bidi w:val="0"/>
              <w:spacing w:line="240" w:lineRule="auto"/>
              <w:jc w:val="center"/>
              <w:rPr>
                <w:color w:val="000000"/>
                <w:sz w:val="20"/>
                <w:szCs w:val="20"/>
              </w:rPr>
            </w:pPr>
            <w:r w:rsidRPr="004C48EA">
              <w:rPr>
                <w:color w:val="000000"/>
                <w:sz w:val="20"/>
                <w:szCs w:val="20"/>
              </w:rPr>
              <w:t>64.913</w:t>
            </w:r>
          </w:p>
        </w:tc>
        <w:tc>
          <w:tcPr>
            <w:tcW w:w="401" w:type="pct"/>
            <w:gridSpan w:val="2"/>
            <w:shd w:val="clear" w:color="auto" w:fill="auto"/>
            <w:vAlign w:val="center"/>
          </w:tcPr>
          <w:p w:rsidR="00E17E6D" w:rsidRPr="004C48EA" w:rsidRDefault="00E17E6D" w:rsidP="005670EA">
            <w:pPr>
              <w:spacing w:line="240" w:lineRule="auto"/>
              <w:jc w:val="center"/>
              <w:rPr>
                <w:sz w:val="20"/>
                <w:szCs w:val="20"/>
              </w:rPr>
            </w:pPr>
            <w:r w:rsidRPr="004C48EA">
              <w:rPr>
                <w:b/>
                <w:bCs/>
                <w:color w:val="000000"/>
                <w:sz w:val="20"/>
                <w:szCs w:val="20"/>
                <w:rtl/>
                <w:lang w:bidi="ar-EG"/>
              </w:rPr>
              <w:t>متوسط</w:t>
            </w:r>
          </w:p>
        </w:tc>
      </w:tr>
      <w:tr w:rsidR="00E17E6D" w:rsidRPr="004C48EA" w:rsidTr="005670EA">
        <w:trPr>
          <w:jc w:val="center"/>
        </w:trPr>
        <w:tc>
          <w:tcPr>
            <w:tcW w:w="426" w:type="pct"/>
            <w:shd w:val="clear" w:color="auto" w:fill="auto"/>
            <w:vAlign w:val="center"/>
          </w:tcPr>
          <w:p w:rsidR="00E17E6D" w:rsidRPr="004C48EA" w:rsidRDefault="00E17E6D" w:rsidP="005670EA">
            <w:pPr>
              <w:numPr>
                <w:ilvl w:val="0"/>
                <w:numId w:val="25"/>
              </w:numPr>
              <w:spacing w:after="0" w:line="240" w:lineRule="auto"/>
              <w:ind w:right="-57"/>
              <w:rPr>
                <w:b/>
                <w:bCs/>
                <w:color w:val="000000"/>
                <w:sz w:val="20"/>
                <w:szCs w:val="20"/>
                <w:rtl/>
                <w:lang w:bidi="ar-EG"/>
              </w:rPr>
            </w:pPr>
          </w:p>
        </w:tc>
        <w:tc>
          <w:tcPr>
            <w:tcW w:w="2794" w:type="pct"/>
            <w:shd w:val="clear" w:color="auto" w:fill="auto"/>
            <w:vAlign w:val="center"/>
          </w:tcPr>
          <w:p w:rsidR="00E17E6D" w:rsidRPr="004C48EA" w:rsidRDefault="00E17E6D" w:rsidP="005670EA">
            <w:pPr>
              <w:spacing w:line="240" w:lineRule="auto"/>
              <w:rPr>
                <w:sz w:val="20"/>
                <w:szCs w:val="20"/>
                <w:rtl/>
                <w:lang w:bidi="ar-EG"/>
              </w:rPr>
            </w:pPr>
            <w:r w:rsidRPr="004C48EA">
              <w:rPr>
                <w:sz w:val="20"/>
                <w:szCs w:val="20"/>
                <w:rtl/>
                <w:lang w:bidi="ar-EG"/>
              </w:rPr>
              <w:t xml:space="preserve">توجد رقابة ومتابعة من الإدارة العامة لرعاية الطلاب بجامعة الأزهر علي </w:t>
            </w:r>
            <w:r w:rsidR="00C07F98">
              <w:rPr>
                <w:sz w:val="20"/>
                <w:szCs w:val="20"/>
                <w:rtl/>
                <w:lang w:bidi="ar-EG"/>
              </w:rPr>
              <w:t>تنفيذ خطط النشاط الرياضي بإدار</w:t>
            </w:r>
            <w:r w:rsidR="00C07F98">
              <w:rPr>
                <w:rFonts w:hint="cs"/>
                <w:sz w:val="20"/>
                <w:szCs w:val="20"/>
                <w:rtl/>
                <w:lang w:bidi="ar-EG"/>
              </w:rPr>
              <w:t>ة</w:t>
            </w:r>
            <w:r w:rsidRPr="004C48EA">
              <w:rPr>
                <w:sz w:val="20"/>
                <w:szCs w:val="20"/>
                <w:rtl/>
                <w:lang w:bidi="ar-EG"/>
              </w:rPr>
              <w:t xml:space="preserve"> رعاية الطلاب بالكليات</w:t>
            </w:r>
          </w:p>
        </w:tc>
        <w:tc>
          <w:tcPr>
            <w:tcW w:w="387" w:type="pct"/>
            <w:shd w:val="clear" w:color="auto" w:fill="auto"/>
            <w:vAlign w:val="center"/>
          </w:tcPr>
          <w:p w:rsidR="00E17E6D" w:rsidRPr="004C48EA" w:rsidRDefault="00E17E6D" w:rsidP="005670EA">
            <w:pPr>
              <w:bidi w:val="0"/>
              <w:spacing w:line="240" w:lineRule="auto"/>
              <w:rPr>
                <w:color w:val="000000"/>
                <w:sz w:val="20"/>
                <w:szCs w:val="20"/>
              </w:rPr>
            </w:pPr>
            <w:r w:rsidRPr="004C48EA">
              <w:rPr>
                <w:color w:val="000000"/>
                <w:sz w:val="20"/>
                <w:szCs w:val="20"/>
              </w:rPr>
              <w:t>1.884</w:t>
            </w:r>
          </w:p>
        </w:tc>
        <w:tc>
          <w:tcPr>
            <w:tcW w:w="466" w:type="pct"/>
            <w:shd w:val="clear" w:color="auto" w:fill="auto"/>
            <w:vAlign w:val="center"/>
          </w:tcPr>
          <w:p w:rsidR="00E17E6D" w:rsidRPr="004C48EA" w:rsidRDefault="00E17E6D" w:rsidP="005670EA">
            <w:pPr>
              <w:bidi w:val="0"/>
              <w:spacing w:line="240" w:lineRule="auto"/>
              <w:jc w:val="center"/>
              <w:rPr>
                <w:color w:val="000000"/>
                <w:sz w:val="20"/>
                <w:szCs w:val="20"/>
              </w:rPr>
            </w:pPr>
            <w:r w:rsidRPr="004C48EA">
              <w:rPr>
                <w:color w:val="000000"/>
                <w:sz w:val="20"/>
                <w:szCs w:val="20"/>
              </w:rPr>
              <w:t>0.523</w:t>
            </w:r>
          </w:p>
        </w:tc>
        <w:tc>
          <w:tcPr>
            <w:tcW w:w="526" w:type="pct"/>
            <w:shd w:val="clear" w:color="auto" w:fill="auto"/>
            <w:vAlign w:val="center"/>
          </w:tcPr>
          <w:p w:rsidR="00E17E6D" w:rsidRPr="004C48EA" w:rsidRDefault="00E17E6D" w:rsidP="005670EA">
            <w:pPr>
              <w:bidi w:val="0"/>
              <w:spacing w:line="240" w:lineRule="auto"/>
              <w:jc w:val="center"/>
              <w:rPr>
                <w:color w:val="000000"/>
                <w:sz w:val="20"/>
                <w:szCs w:val="20"/>
              </w:rPr>
            </w:pPr>
            <w:r w:rsidRPr="004C48EA">
              <w:rPr>
                <w:color w:val="000000"/>
                <w:sz w:val="20"/>
                <w:szCs w:val="20"/>
              </w:rPr>
              <w:t>62.807</w:t>
            </w:r>
          </w:p>
        </w:tc>
        <w:tc>
          <w:tcPr>
            <w:tcW w:w="401" w:type="pct"/>
            <w:gridSpan w:val="2"/>
            <w:shd w:val="clear" w:color="auto" w:fill="auto"/>
            <w:vAlign w:val="center"/>
          </w:tcPr>
          <w:p w:rsidR="00E17E6D" w:rsidRPr="004C48EA" w:rsidRDefault="00E17E6D" w:rsidP="005670EA">
            <w:pPr>
              <w:spacing w:line="240" w:lineRule="auto"/>
              <w:jc w:val="center"/>
              <w:rPr>
                <w:sz w:val="20"/>
                <w:szCs w:val="20"/>
              </w:rPr>
            </w:pPr>
            <w:r w:rsidRPr="004C48EA">
              <w:rPr>
                <w:b/>
                <w:bCs/>
                <w:color w:val="000000"/>
                <w:sz w:val="20"/>
                <w:szCs w:val="20"/>
                <w:rtl/>
                <w:lang w:bidi="ar-EG"/>
              </w:rPr>
              <w:t>متوسط</w:t>
            </w:r>
          </w:p>
        </w:tc>
      </w:tr>
      <w:tr w:rsidR="00E17E6D" w:rsidRPr="004C48EA" w:rsidTr="005670EA">
        <w:trPr>
          <w:jc w:val="center"/>
        </w:trPr>
        <w:tc>
          <w:tcPr>
            <w:tcW w:w="426" w:type="pct"/>
            <w:shd w:val="clear" w:color="auto" w:fill="auto"/>
            <w:vAlign w:val="center"/>
          </w:tcPr>
          <w:p w:rsidR="00E17E6D" w:rsidRPr="004C48EA" w:rsidRDefault="00E17E6D" w:rsidP="005670EA">
            <w:pPr>
              <w:numPr>
                <w:ilvl w:val="0"/>
                <w:numId w:val="25"/>
              </w:numPr>
              <w:spacing w:after="0" w:line="240" w:lineRule="auto"/>
              <w:ind w:right="-57"/>
              <w:rPr>
                <w:b/>
                <w:bCs/>
                <w:color w:val="000000"/>
                <w:sz w:val="20"/>
                <w:szCs w:val="20"/>
                <w:rtl/>
                <w:lang w:bidi="ar-EG"/>
              </w:rPr>
            </w:pPr>
          </w:p>
        </w:tc>
        <w:tc>
          <w:tcPr>
            <w:tcW w:w="2794" w:type="pct"/>
            <w:shd w:val="clear" w:color="auto" w:fill="auto"/>
            <w:vAlign w:val="center"/>
          </w:tcPr>
          <w:p w:rsidR="00E17E6D" w:rsidRPr="004C48EA" w:rsidRDefault="00E17E6D" w:rsidP="005670EA">
            <w:pPr>
              <w:spacing w:line="240" w:lineRule="auto"/>
              <w:rPr>
                <w:sz w:val="20"/>
                <w:szCs w:val="20"/>
                <w:rtl/>
                <w:lang w:bidi="ar-EG"/>
              </w:rPr>
            </w:pPr>
            <w:r w:rsidRPr="004C48EA">
              <w:rPr>
                <w:sz w:val="20"/>
                <w:szCs w:val="20"/>
                <w:rtl/>
                <w:lang w:bidi="ar-EG"/>
              </w:rPr>
              <w:t>يهتم مديري إدارات رعاية الطلاب جامعة الأزهر بمناقشة نتائج تقييم الأداء مع الأخصائيين الر</w:t>
            </w:r>
            <w:r w:rsidR="00BB50C4">
              <w:rPr>
                <w:sz w:val="20"/>
                <w:szCs w:val="20"/>
                <w:rtl/>
                <w:lang w:bidi="ar-EG"/>
              </w:rPr>
              <w:t>ياضيين مما يزيد من معدلات تحقيق</w:t>
            </w:r>
            <w:r w:rsidRPr="004C48EA">
              <w:rPr>
                <w:sz w:val="20"/>
                <w:szCs w:val="20"/>
                <w:rtl/>
                <w:lang w:bidi="ar-EG"/>
              </w:rPr>
              <w:t xml:space="preserve"> الأداء.</w:t>
            </w:r>
          </w:p>
        </w:tc>
        <w:tc>
          <w:tcPr>
            <w:tcW w:w="387" w:type="pct"/>
            <w:shd w:val="clear" w:color="auto" w:fill="auto"/>
            <w:vAlign w:val="center"/>
          </w:tcPr>
          <w:p w:rsidR="00E17E6D" w:rsidRPr="004C48EA" w:rsidRDefault="00E17E6D" w:rsidP="005670EA">
            <w:pPr>
              <w:bidi w:val="0"/>
              <w:spacing w:line="240" w:lineRule="auto"/>
              <w:rPr>
                <w:color w:val="000000"/>
                <w:sz w:val="20"/>
                <w:szCs w:val="20"/>
              </w:rPr>
            </w:pPr>
            <w:r w:rsidRPr="004C48EA">
              <w:rPr>
                <w:color w:val="000000"/>
                <w:sz w:val="20"/>
                <w:szCs w:val="20"/>
              </w:rPr>
              <w:t>2.663</w:t>
            </w:r>
          </w:p>
        </w:tc>
        <w:tc>
          <w:tcPr>
            <w:tcW w:w="466" w:type="pct"/>
            <w:shd w:val="clear" w:color="auto" w:fill="auto"/>
            <w:vAlign w:val="center"/>
          </w:tcPr>
          <w:p w:rsidR="00E17E6D" w:rsidRPr="004C48EA" w:rsidRDefault="00E17E6D" w:rsidP="005670EA">
            <w:pPr>
              <w:bidi w:val="0"/>
              <w:spacing w:line="240" w:lineRule="auto"/>
              <w:jc w:val="center"/>
              <w:rPr>
                <w:color w:val="000000"/>
                <w:sz w:val="20"/>
                <w:szCs w:val="20"/>
              </w:rPr>
            </w:pPr>
            <w:r w:rsidRPr="004C48EA">
              <w:rPr>
                <w:color w:val="000000"/>
                <w:sz w:val="20"/>
                <w:szCs w:val="20"/>
              </w:rPr>
              <w:t>0.497</w:t>
            </w:r>
          </w:p>
        </w:tc>
        <w:tc>
          <w:tcPr>
            <w:tcW w:w="526" w:type="pct"/>
            <w:shd w:val="clear" w:color="auto" w:fill="auto"/>
            <w:vAlign w:val="center"/>
          </w:tcPr>
          <w:p w:rsidR="00E17E6D" w:rsidRPr="004C48EA" w:rsidRDefault="00E17E6D" w:rsidP="005670EA">
            <w:pPr>
              <w:bidi w:val="0"/>
              <w:spacing w:line="240" w:lineRule="auto"/>
              <w:jc w:val="center"/>
              <w:rPr>
                <w:color w:val="000000"/>
                <w:sz w:val="20"/>
                <w:szCs w:val="20"/>
              </w:rPr>
            </w:pPr>
            <w:r w:rsidRPr="004C48EA">
              <w:rPr>
                <w:color w:val="000000"/>
                <w:sz w:val="20"/>
                <w:szCs w:val="20"/>
              </w:rPr>
              <w:t>88.773</w:t>
            </w:r>
          </w:p>
        </w:tc>
        <w:tc>
          <w:tcPr>
            <w:tcW w:w="401" w:type="pct"/>
            <w:gridSpan w:val="2"/>
            <w:shd w:val="clear" w:color="auto" w:fill="auto"/>
            <w:vAlign w:val="center"/>
          </w:tcPr>
          <w:p w:rsidR="00E17E6D" w:rsidRPr="004C48EA" w:rsidRDefault="00E17E6D" w:rsidP="005670EA">
            <w:pPr>
              <w:spacing w:line="240" w:lineRule="auto"/>
              <w:ind w:left="-57" w:right="-57"/>
              <w:jc w:val="center"/>
              <w:rPr>
                <w:b/>
                <w:bCs/>
                <w:color w:val="000000"/>
                <w:sz w:val="20"/>
                <w:szCs w:val="20"/>
                <w:rtl/>
                <w:lang w:bidi="ar-EG"/>
              </w:rPr>
            </w:pPr>
            <w:r w:rsidRPr="004C48EA">
              <w:rPr>
                <w:b/>
                <w:bCs/>
                <w:color w:val="000000"/>
                <w:sz w:val="20"/>
                <w:szCs w:val="20"/>
                <w:rtl/>
                <w:lang w:bidi="ar-EG"/>
              </w:rPr>
              <w:t>مرتفع</w:t>
            </w:r>
          </w:p>
        </w:tc>
      </w:tr>
      <w:tr w:rsidR="00E17E6D" w:rsidRPr="004C48EA" w:rsidTr="005670EA">
        <w:trPr>
          <w:jc w:val="center"/>
        </w:trPr>
        <w:tc>
          <w:tcPr>
            <w:tcW w:w="426" w:type="pct"/>
            <w:shd w:val="clear" w:color="auto" w:fill="auto"/>
            <w:vAlign w:val="center"/>
          </w:tcPr>
          <w:p w:rsidR="00E17E6D" w:rsidRPr="004C48EA" w:rsidRDefault="00E17E6D" w:rsidP="005670EA">
            <w:pPr>
              <w:numPr>
                <w:ilvl w:val="0"/>
                <w:numId w:val="25"/>
              </w:numPr>
              <w:spacing w:after="0" w:line="240" w:lineRule="auto"/>
              <w:ind w:right="-57"/>
              <w:rPr>
                <w:b/>
                <w:bCs/>
                <w:color w:val="000000"/>
                <w:sz w:val="20"/>
                <w:szCs w:val="20"/>
                <w:rtl/>
                <w:lang w:bidi="ar-EG"/>
              </w:rPr>
            </w:pPr>
          </w:p>
        </w:tc>
        <w:tc>
          <w:tcPr>
            <w:tcW w:w="2794" w:type="pct"/>
            <w:shd w:val="clear" w:color="auto" w:fill="auto"/>
            <w:vAlign w:val="center"/>
          </w:tcPr>
          <w:p w:rsidR="00E17E6D" w:rsidRPr="004C48EA" w:rsidRDefault="00C07F98" w:rsidP="005670EA">
            <w:pPr>
              <w:spacing w:line="240" w:lineRule="auto"/>
              <w:rPr>
                <w:sz w:val="20"/>
                <w:szCs w:val="20"/>
                <w:rtl/>
                <w:lang w:bidi="ar-EG"/>
              </w:rPr>
            </w:pPr>
            <w:r>
              <w:rPr>
                <w:sz w:val="20"/>
                <w:szCs w:val="20"/>
                <w:rtl/>
                <w:lang w:bidi="ar-EG"/>
              </w:rPr>
              <w:t>توجد بإدار</w:t>
            </w:r>
            <w:r>
              <w:rPr>
                <w:rFonts w:hint="cs"/>
                <w:sz w:val="20"/>
                <w:szCs w:val="20"/>
                <w:rtl/>
                <w:lang w:bidi="ar-EG"/>
              </w:rPr>
              <w:t>ة</w:t>
            </w:r>
            <w:r w:rsidR="00E17E6D" w:rsidRPr="004C48EA">
              <w:rPr>
                <w:sz w:val="20"/>
                <w:szCs w:val="20"/>
                <w:rtl/>
                <w:lang w:bidi="ar-EG"/>
              </w:rPr>
              <w:t xml:space="preserve"> رعاية الطلاب جامعة الأزهر آلية لاكتشاف الانحرافات الادارية التي تعوق تحقيق الأهداف.</w:t>
            </w:r>
          </w:p>
        </w:tc>
        <w:tc>
          <w:tcPr>
            <w:tcW w:w="387" w:type="pct"/>
            <w:shd w:val="clear" w:color="auto" w:fill="auto"/>
            <w:vAlign w:val="center"/>
          </w:tcPr>
          <w:p w:rsidR="00E17E6D" w:rsidRPr="004C48EA" w:rsidRDefault="00E17E6D" w:rsidP="005670EA">
            <w:pPr>
              <w:bidi w:val="0"/>
              <w:spacing w:line="240" w:lineRule="auto"/>
              <w:rPr>
                <w:color w:val="000000"/>
                <w:sz w:val="20"/>
                <w:szCs w:val="20"/>
              </w:rPr>
            </w:pPr>
            <w:r w:rsidRPr="004C48EA">
              <w:rPr>
                <w:color w:val="000000"/>
                <w:sz w:val="20"/>
                <w:szCs w:val="20"/>
              </w:rPr>
              <w:t>2.158</w:t>
            </w:r>
          </w:p>
        </w:tc>
        <w:tc>
          <w:tcPr>
            <w:tcW w:w="466" w:type="pct"/>
            <w:shd w:val="clear" w:color="auto" w:fill="auto"/>
            <w:vAlign w:val="center"/>
          </w:tcPr>
          <w:p w:rsidR="00E17E6D" w:rsidRPr="004C48EA" w:rsidRDefault="00E17E6D" w:rsidP="005670EA">
            <w:pPr>
              <w:bidi w:val="0"/>
              <w:spacing w:line="240" w:lineRule="auto"/>
              <w:jc w:val="center"/>
              <w:rPr>
                <w:color w:val="000000"/>
                <w:sz w:val="20"/>
                <w:szCs w:val="20"/>
              </w:rPr>
            </w:pPr>
            <w:r w:rsidRPr="004C48EA">
              <w:rPr>
                <w:color w:val="000000"/>
                <w:sz w:val="20"/>
                <w:szCs w:val="20"/>
              </w:rPr>
              <w:t>0.532</w:t>
            </w:r>
          </w:p>
        </w:tc>
        <w:tc>
          <w:tcPr>
            <w:tcW w:w="526" w:type="pct"/>
            <w:shd w:val="clear" w:color="auto" w:fill="auto"/>
            <w:vAlign w:val="center"/>
          </w:tcPr>
          <w:p w:rsidR="00E17E6D" w:rsidRPr="004C48EA" w:rsidRDefault="00E17E6D" w:rsidP="005670EA">
            <w:pPr>
              <w:bidi w:val="0"/>
              <w:spacing w:line="240" w:lineRule="auto"/>
              <w:jc w:val="center"/>
              <w:rPr>
                <w:color w:val="000000"/>
                <w:sz w:val="20"/>
                <w:szCs w:val="20"/>
              </w:rPr>
            </w:pPr>
            <w:r w:rsidRPr="004C48EA">
              <w:rPr>
                <w:color w:val="000000"/>
                <w:sz w:val="20"/>
                <w:szCs w:val="20"/>
              </w:rPr>
              <w:t>71.930</w:t>
            </w:r>
          </w:p>
        </w:tc>
        <w:tc>
          <w:tcPr>
            <w:tcW w:w="401" w:type="pct"/>
            <w:gridSpan w:val="2"/>
            <w:shd w:val="clear" w:color="auto" w:fill="auto"/>
            <w:vAlign w:val="center"/>
          </w:tcPr>
          <w:p w:rsidR="00E17E6D" w:rsidRPr="004C48EA" w:rsidRDefault="00E17E6D" w:rsidP="005670EA">
            <w:pPr>
              <w:spacing w:line="240" w:lineRule="auto"/>
              <w:ind w:left="-57" w:right="-57"/>
              <w:jc w:val="center"/>
              <w:rPr>
                <w:b/>
                <w:bCs/>
                <w:color w:val="000000"/>
                <w:sz w:val="20"/>
                <w:szCs w:val="20"/>
                <w:rtl/>
                <w:lang w:bidi="ar-EG"/>
              </w:rPr>
            </w:pPr>
            <w:r w:rsidRPr="004C48EA">
              <w:rPr>
                <w:b/>
                <w:bCs/>
                <w:color w:val="000000"/>
                <w:sz w:val="20"/>
                <w:szCs w:val="20"/>
                <w:rtl/>
                <w:lang w:bidi="ar-EG"/>
              </w:rPr>
              <w:t>متوسط</w:t>
            </w:r>
          </w:p>
        </w:tc>
      </w:tr>
      <w:tr w:rsidR="00E17E6D" w:rsidRPr="004C48EA" w:rsidTr="005670EA">
        <w:trPr>
          <w:jc w:val="center"/>
        </w:trPr>
        <w:tc>
          <w:tcPr>
            <w:tcW w:w="426" w:type="pct"/>
            <w:shd w:val="clear" w:color="auto" w:fill="auto"/>
            <w:vAlign w:val="center"/>
          </w:tcPr>
          <w:p w:rsidR="00E17E6D" w:rsidRPr="004C48EA" w:rsidRDefault="00E17E6D" w:rsidP="005670EA">
            <w:pPr>
              <w:numPr>
                <w:ilvl w:val="0"/>
                <w:numId w:val="25"/>
              </w:numPr>
              <w:spacing w:after="0" w:line="240" w:lineRule="auto"/>
              <w:ind w:right="-57"/>
              <w:rPr>
                <w:b/>
                <w:bCs/>
                <w:color w:val="000000"/>
                <w:sz w:val="20"/>
                <w:szCs w:val="20"/>
                <w:rtl/>
                <w:lang w:bidi="ar-EG"/>
              </w:rPr>
            </w:pPr>
          </w:p>
        </w:tc>
        <w:tc>
          <w:tcPr>
            <w:tcW w:w="2794" w:type="pct"/>
            <w:shd w:val="clear" w:color="auto" w:fill="auto"/>
            <w:vAlign w:val="center"/>
          </w:tcPr>
          <w:p w:rsidR="00E17E6D" w:rsidRPr="004C48EA" w:rsidRDefault="00E17E6D" w:rsidP="005670EA">
            <w:pPr>
              <w:spacing w:line="240" w:lineRule="auto"/>
              <w:rPr>
                <w:sz w:val="20"/>
                <w:szCs w:val="20"/>
                <w:rtl/>
                <w:lang w:bidi="ar-EG"/>
              </w:rPr>
            </w:pPr>
            <w:r w:rsidRPr="004C48EA">
              <w:rPr>
                <w:sz w:val="20"/>
                <w:szCs w:val="20"/>
                <w:rtl/>
                <w:lang w:bidi="ar-EG"/>
              </w:rPr>
              <w:t>يتم تقديم تقارير الأداء بصفة دورية عن أداء أخصائي رعاية الطلاب جامعة الأزهر.</w:t>
            </w:r>
          </w:p>
        </w:tc>
        <w:tc>
          <w:tcPr>
            <w:tcW w:w="387" w:type="pct"/>
            <w:shd w:val="clear" w:color="auto" w:fill="auto"/>
            <w:vAlign w:val="center"/>
          </w:tcPr>
          <w:p w:rsidR="00E17E6D" w:rsidRPr="004C48EA" w:rsidRDefault="00E17E6D" w:rsidP="005670EA">
            <w:pPr>
              <w:bidi w:val="0"/>
              <w:spacing w:line="240" w:lineRule="auto"/>
              <w:rPr>
                <w:color w:val="000000"/>
                <w:sz w:val="20"/>
                <w:szCs w:val="20"/>
              </w:rPr>
            </w:pPr>
            <w:r w:rsidRPr="004C48EA">
              <w:rPr>
                <w:color w:val="000000"/>
                <w:sz w:val="20"/>
                <w:szCs w:val="20"/>
              </w:rPr>
              <w:t>2.674</w:t>
            </w:r>
          </w:p>
        </w:tc>
        <w:tc>
          <w:tcPr>
            <w:tcW w:w="466" w:type="pct"/>
            <w:shd w:val="clear" w:color="auto" w:fill="auto"/>
            <w:vAlign w:val="center"/>
          </w:tcPr>
          <w:p w:rsidR="00E17E6D" w:rsidRPr="004C48EA" w:rsidRDefault="00E17E6D" w:rsidP="005670EA">
            <w:pPr>
              <w:bidi w:val="0"/>
              <w:spacing w:line="240" w:lineRule="auto"/>
              <w:jc w:val="center"/>
              <w:rPr>
                <w:color w:val="000000"/>
                <w:sz w:val="20"/>
                <w:szCs w:val="20"/>
              </w:rPr>
            </w:pPr>
            <w:r w:rsidRPr="004C48EA">
              <w:rPr>
                <w:color w:val="000000"/>
                <w:sz w:val="20"/>
                <w:szCs w:val="20"/>
              </w:rPr>
              <w:t>0.471</w:t>
            </w:r>
          </w:p>
        </w:tc>
        <w:tc>
          <w:tcPr>
            <w:tcW w:w="526" w:type="pct"/>
            <w:shd w:val="clear" w:color="auto" w:fill="auto"/>
            <w:vAlign w:val="center"/>
          </w:tcPr>
          <w:p w:rsidR="00E17E6D" w:rsidRPr="004C48EA" w:rsidRDefault="00E17E6D" w:rsidP="005670EA">
            <w:pPr>
              <w:bidi w:val="0"/>
              <w:spacing w:line="240" w:lineRule="auto"/>
              <w:jc w:val="center"/>
              <w:rPr>
                <w:color w:val="000000"/>
                <w:sz w:val="20"/>
                <w:szCs w:val="20"/>
              </w:rPr>
            </w:pPr>
            <w:r w:rsidRPr="004C48EA">
              <w:rPr>
                <w:color w:val="000000"/>
                <w:sz w:val="20"/>
                <w:szCs w:val="20"/>
              </w:rPr>
              <w:t>89.123</w:t>
            </w:r>
          </w:p>
        </w:tc>
        <w:tc>
          <w:tcPr>
            <w:tcW w:w="401" w:type="pct"/>
            <w:gridSpan w:val="2"/>
            <w:shd w:val="clear" w:color="auto" w:fill="auto"/>
            <w:vAlign w:val="center"/>
          </w:tcPr>
          <w:p w:rsidR="00E17E6D" w:rsidRPr="004C48EA" w:rsidRDefault="00E17E6D" w:rsidP="005670EA">
            <w:pPr>
              <w:spacing w:line="240" w:lineRule="auto"/>
              <w:ind w:left="-57" w:right="-57"/>
              <w:jc w:val="center"/>
              <w:rPr>
                <w:b/>
                <w:bCs/>
                <w:color w:val="000000"/>
                <w:sz w:val="20"/>
                <w:szCs w:val="20"/>
                <w:rtl/>
                <w:lang w:bidi="ar-EG"/>
              </w:rPr>
            </w:pPr>
            <w:r w:rsidRPr="004C48EA">
              <w:rPr>
                <w:b/>
                <w:bCs/>
                <w:color w:val="000000"/>
                <w:sz w:val="20"/>
                <w:szCs w:val="20"/>
                <w:rtl/>
                <w:lang w:bidi="ar-EG"/>
              </w:rPr>
              <w:t>مرتفع</w:t>
            </w:r>
          </w:p>
        </w:tc>
      </w:tr>
      <w:tr w:rsidR="00E17E6D" w:rsidRPr="004C48EA" w:rsidTr="005670EA">
        <w:trPr>
          <w:gridAfter w:val="1"/>
          <w:wAfter w:w="34" w:type="pct"/>
          <w:jc w:val="center"/>
        </w:trPr>
        <w:tc>
          <w:tcPr>
            <w:tcW w:w="3221" w:type="pct"/>
            <w:gridSpan w:val="2"/>
            <w:shd w:val="clear" w:color="auto" w:fill="D6E3BC"/>
            <w:vAlign w:val="center"/>
          </w:tcPr>
          <w:p w:rsidR="00E17E6D" w:rsidRPr="004C48EA" w:rsidRDefault="00E17E6D" w:rsidP="005670EA">
            <w:pPr>
              <w:spacing w:line="240" w:lineRule="auto"/>
              <w:ind w:left="-57" w:right="-57"/>
              <w:jc w:val="center"/>
              <w:rPr>
                <w:b/>
                <w:bCs/>
                <w:color w:val="000000"/>
                <w:sz w:val="20"/>
                <w:szCs w:val="20"/>
                <w:rtl/>
                <w:lang w:bidi="ar-EG"/>
              </w:rPr>
            </w:pPr>
            <w:r w:rsidRPr="004C48EA">
              <w:rPr>
                <w:b/>
                <w:bCs/>
                <w:color w:val="000000"/>
                <w:sz w:val="20"/>
                <w:szCs w:val="20"/>
                <w:rtl/>
                <w:lang w:bidi="ar-EG"/>
              </w:rPr>
              <w:t xml:space="preserve">إجمالي السياسات الإدارية للأخصائيين الرياضيين </w:t>
            </w:r>
            <w:r w:rsidR="00C07F98" w:rsidRPr="00C07F98">
              <w:rPr>
                <w:rFonts w:hint="cs"/>
                <w:b/>
                <w:bCs/>
                <w:color w:val="000000"/>
                <w:sz w:val="20"/>
                <w:szCs w:val="20"/>
                <w:rtl/>
                <w:lang w:bidi="ar-EG"/>
              </w:rPr>
              <w:t>بإدارة</w:t>
            </w:r>
            <w:r w:rsidRPr="004C48EA">
              <w:rPr>
                <w:b/>
                <w:bCs/>
                <w:color w:val="000000"/>
                <w:sz w:val="20"/>
                <w:szCs w:val="20"/>
                <w:rtl/>
                <w:lang w:bidi="ar-EG"/>
              </w:rPr>
              <w:t>رعاية ا الطلاب جامعة الأزهر</w:t>
            </w:r>
          </w:p>
        </w:tc>
        <w:tc>
          <w:tcPr>
            <w:tcW w:w="387" w:type="pct"/>
            <w:shd w:val="clear" w:color="auto" w:fill="D6E3BC"/>
            <w:vAlign w:val="center"/>
          </w:tcPr>
          <w:p w:rsidR="00E17E6D" w:rsidRPr="004C48EA" w:rsidRDefault="00E17E6D" w:rsidP="005670EA">
            <w:pPr>
              <w:bidi w:val="0"/>
              <w:spacing w:line="240" w:lineRule="auto"/>
              <w:jc w:val="center"/>
              <w:rPr>
                <w:color w:val="000000"/>
                <w:sz w:val="20"/>
                <w:szCs w:val="20"/>
              </w:rPr>
            </w:pPr>
            <w:r w:rsidRPr="004C48EA">
              <w:rPr>
                <w:color w:val="000000"/>
                <w:sz w:val="20"/>
                <w:szCs w:val="20"/>
              </w:rPr>
              <w:t>2.315</w:t>
            </w:r>
          </w:p>
        </w:tc>
        <w:tc>
          <w:tcPr>
            <w:tcW w:w="466" w:type="pct"/>
            <w:shd w:val="clear" w:color="auto" w:fill="D6E3BC"/>
            <w:vAlign w:val="center"/>
          </w:tcPr>
          <w:p w:rsidR="00E17E6D" w:rsidRPr="004C48EA" w:rsidRDefault="00E17E6D" w:rsidP="005670EA">
            <w:pPr>
              <w:bidi w:val="0"/>
              <w:spacing w:line="240" w:lineRule="auto"/>
              <w:jc w:val="center"/>
              <w:rPr>
                <w:color w:val="000000"/>
                <w:sz w:val="20"/>
                <w:szCs w:val="20"/>
              </w:rPr>
            </w:pPr>
            <w:r w:rsidRPr="004C48EA">
              <w:rPr>
                <w:color w:val="000000"/>
                <w:sz w:val="20"/>
                <w:szCs w:val="20"/>
              </w:rPr>
              <w:t>0.361</w:t>
            </w:r>
          </w:p>
        </w:tc>
        <w:tc>
          <w:tcPr>
            <w:tcW w:w="526" w:type="pct"/>
            <w:shd w:val="clear" w:color="auto" w:fill="D6E3BC"/>
            <w:vAlign w:val="center"/>
          </w:tcPr>
          <w:p w:rsidR="00E17E6D" w:rsidRPr="004C48EA" w:rsidRDefault="00E17E6D" w:rsidP="005670EA">
            <w:pPr>
              <w:bidi w:val="0"/>
              <w:spacing w:line="240" w:lineRule="auto"/>
              <w:jc w:val="center"/>
              <w:rPr>
                <w:color w:val="000000"/>
                <w:sz w:val="20"/>
                <w:szCs w:val="20"/>
              </w:rPr>
            </w:pPr>
            <w:r w:rsidRPr="004C48EA">
              <w:rPr>
                <w:color w:val="000000"/>
                <w:sz w:val="20"/>
                <w:szCs w:val="20"/>
              </w:rPr>
              <w:t>77.156</w:t>
            </w:r>
          </w:p>
        </w:tc>
        <w:tc>
          <w:tcPr>
            <w:tcW w:w="367" w:type="pct"/>
            <w:shd w:val="clear" w:color="auto" w:fill="D6E3BC"/>
            <w:vAlign w:val="center"/>
          </w:tcPr>
          <w:p w:rsidR="00E17E6D" w:rsidRPr="004C48EA" w:rsidRDefault="00E17E6D" w:rsidP="005670EA">
            <w:pPr>
              <w:spacing w:line="240" w:lineRule="auto"/>
              <w:ind w:left="-57" w:right="-57"/>
              <w:jc w:val="center"/>
              <w:rPr>
                <w:b/>
                <w:bCs/>
                <w:color w:val="000000"/>
                <w:sz w:val="20"/>
                <w:szCs w:val="20"/>
                <w:rtl/>
                <w:lang w:bidi="ar-EG"/>
              </w:rPr>
            </w:pPr>
            <w:r w:rsidRPr="004C48EA">
              <w:rPr>
                <w:b/>
                <w:bCs/>
                <w:color w:val="000000"/>
                <w:sz w:val="20"/>
                <w:szCs w:val="20"/>
                <w:rtl/>
                <w:lang w:bidi="ar-EG"/>
              </w:rPr>
              <w:t>متوسط</w:t>
            </w:r>
          </w:p>
        </w:tc>
      </w:tr>
    </w:tbl>
    <w:p w:rsidR="0057481E" w:rsidRDefault="00E17E6D" w:rsidP="0057481E">
      <w:pPr>
        <w:tabs>
          <w:tab w:val="left" w:pos="463"/>
        </w:tabs>
        <w:spacing w:line="240" w:lineRule="auto"/>
        <w:jc w:val="lowKashida"/>
        <w:rPr>
          <w:rFonts w:ascii="Simplified Arabic" w:hAnsi="Simplified Arabic" w:cs="Simplified Arabic"/>
          <w:color w:val="000000"/>
          <w:sz w:val="28"/>
          <w:szCs w:val="28"/>
          <w:rtl/>
        </w:rPr>
      </w:pPr>
      <w:r w:rsidRPr="00BB50C4">
        <w:rPr>
          <w:rFonts w:ascii="Simplified Arabic" w:hAnsi="Simplified Arabic" w:cs="Simplified Arabic" w:hint="cs"/>
          <w:color w:val="000000"/>
          <w:sz w:val="28"/>
          <w:szCs w:val="28"/>
          <w:rtl/>
        </w:rPr>
        <w:t xml:space="preserve">يتضح من الجدول </w:t>
      </w:r>
      <w:r>
        <w:rPr>
          <w:rFonts w:ascii="Simplified Arabic" w:hAnsi="Simplified Arabic" w:cs="Simplified Arabic" w:hint="cs"/>
          <w:color w:val="000000"/>
          <w:sz w:val="28"/>
          <w:szCs w:val="28"/>
          <w:rtl/>
        </w:rPr>
        <w:t>(</w:t>
      </w:r>
      <w:r w:rsidR="009F5D6A">
        <w:rPr>
          <w:rFonts w:ascii="Simplified Arabic" w:hAnsi="Simplified Arabic" w:cs="Simplified Arabic" w:hint="cs"/>
          <w:color w:val="000000"/>
          <w:sz w:val="28"/>
          <w:szCs w:val="28"/>
          <w:rtl/>
        </w:rPr>
        <w:t>6</w:t>
      </w:r>
      <w:r>
        <w:rPr>
          <w:rFonts w:ascii="Simplified Arabic" w:hAnsi="Simplified Arabic" w:cs="Simplified Arabic" w:hint="cs"/>
          <w:color w:val="000000"/>
          <w:sz w:val="28"/>
          <w:szCs w:val="28"/>
          <w:rtl/>
        </w:rPr>
        <w:t xml:space="preserve">) </w:t>
      </w:r>
      <w:r w:rsidRPr="00B13304">
        <w:rPr>
          <w:rFonts w:ascii="Simplified Arabic" w:hAnsi="Simplified Arabic" w:cs="Simplified Arabic" w:hint="cs"/>
          <w:color w:val="000000"/>
          <w:sz w:val="28"/>
          <w:szCs w:val="28"/>
          <w:rtl/>
        </w:rPr>
        <w:t xml:space="preserve">أن مستوى إجمالي عبارات </w:t>
      </w:r>
      <w:r w:rsidRPr="00BB50C4">
        <w:rPr>
          <w:rFonts w:ascii="Simplified Arabic" w:hAnsi="Simplified Arabic" w:cs="Simplified Arabic" w:hint="cs"/>
          <w:color w:val="000000"/>
          <w:sz w:val="28"/>
          <w:szCs w:val="28"/>
          <w:rtl/>
        </w:rPr>
        <w:t>السياسات الإدارية للأخصائيين الرياضيين في إدارات رعاية ا الطلاب جامعة الأزهر</w:t>
      </w:r>
      <w:r w:rsidRPr="00B13304">
        <w:rPr>
          <w:rFonts w:ascii="Simplified Arabic" w:hAnsi="Simplified Arabic" w:cs="Simplified Arabic" w:hint="cs"/>
          <w:color w:val="000000"/>
          <w:sz w:val="28"/>
          <w:szCs w:val="28"/>
          <w:rtl/>
        </w:rPr>
        <w:t xml:space="preserve"> (م</w:t>
      </w:r>
      <w:r>
        <w:rPr>
          <w:rFonts w:ascii="Simplified Arabic" w:hAnsi="Simplified Arabic" w:cs="Simplified Arabic" w:hint="cs"/>
          <w:color w:val="000000"/>
          <w:sz w:val="28"/>
          <w:szCs w:val="28"/>
          <w:rtl/>
        </w:rPr>
        <w:t>توسط</w:t>
      </w:r>
      <w:r w:rsidRPr="00B13304">
        <w:rPr>
          <w:rFonts w:ascii="Simplified Arabic" w:hAnsi="Simplified Arabic" w:cs="Simplified Arabic" w:hint="cs"/>
          <w:color w:val="000000"/>
          <w:sz w:val="28"/>
          <w:szCs w:val="28"/>
          <w:rtl/>
        </w:rPr>
        <w:t>) بنسبة مئوية(</w:t>
      </w:r>
      <w:r>
        <w:rPr>
          <w:rFonts w:ascii="Simplified Arabic" w:hAnsi="Simplified Arabic" w:cs="Simplified Arabic" w:hint="cs"/>
          <w:color w:val="000000"/>
          <w:sz w:val="28"/>
          <w:szCs w:val="28"/>
          <w:rtl/>
        </w:rPr>
        <w:t>77</w:t>
      </w:r>
      <w:r w:rsidRPr="00B13304">
        <w:rPr>
          <w:rFonts w:ascii="Simplified Arabic" w:hAnsi="Simplified Arabic" w:cs="Simplified Arabic" w:hint="cs"/>
          <w:color w:val="000000"/>
          <w:sz w:val="28"/>
          <w:szCs w:val="28"/>
          <w:rtl/>
        </w:rPr>
        <w:t>.</w:t>
      </w:r>
      <w:r>
        <w:rPr>
          <w:rFonts w:ascii="Simplified Arabic" w:hAnsi="Simplified Arabic" w:cs="Simplified Arabic" w:hint="cs"/>
          <w:color w:val="000000"/>
          <w:sz w:val="28"/>
          <w:szCs w:val="28"/>
          <w:rtl/>
        </w:rPr>
        <w:t>156</w:t>
      </w:r>
      <w:r w:rsidRPr="00B13304">
        <w:rPr>
          <w:rFonts w:ascii="Simplified Arabic" w:hAnsi="Simplified Arabic" w:cs="Simplified Arabic" w:hint="cs"/>
          <w:color w:val="000000"/>
          <w:sz w:val="28"/>
          <w:szCs w:val="28"/>
          <w:rtl/>
        </w:rPr>
        <w:t xml:space="preserve">%)، </w:t>
      </w:r>
      <w:r>
        <w:rPr>
          <w:rFonts w:ascii="Simplified Arabic" w:hAnsi="Simplified Arabic" w:cs="Simplified Arabic" w:hint="cs"/>
          <w:color w:val="000000"/>
          <w:sz w:val="28"/>
          <w:szCs w:val="28"/>
          <w:rtl/>
        </w:rPr>
        <w:t xml:space="preserve">حيث </w:t>
      </w:r>
      <w:r w:rsidRPr="00B13304">
        <w:rPr>
          <w:rFonts w:ascii="Simplified Arabic" w:hAnsi="Simplified Arabic" w:cs="Simplified Arabic" w:hint="cs"/>
          <w:color w:val="000000"/>
          <w:sz w:val="28"/>
          <w:szCs w:val="28"/>
          <w:rtl/>
        </w:rPr>
        <w:t>حصلت</w:t>
      </w:r>
      <w:r>
        <w:rPr>
          <w:rFonts w:ascii="Simplified Arabic" w:hAnsi="Simplified Arabic" w:cs="Simplified Arabic" w:hint="cs"/>
          <w:color w:val="000000"/>
          <w:sz w:val="28"/>
          <w:szCs w:val="28"/>
          <w:rtl/>
        </w:rPr>
        <w:t xml:space="preserve"> عشر</w:t>
      </w:r>
      <w:r w:rsidRPr="00B13304">
        <w:rPr>
          <w:rFonts w:ascii="Simplified Arabic" w:hAnsi="Simplified Arabic" w:cs="Simplified Arabic" w:hint="cs"/>
          <w:color w:val="000000"/>
          <w:sz w:val="28"/>
          <w:szCs w:val="28"/>
          <w:rtl/>
        </w:rPr>
        <w:t xml:space="preserve"> عبار</w:t>
      </w:r>
      <w:r>
        <w:rPr>
          <w:rFonts w:ascii="Simplified Arabic" w:hAnsi="Simplified Arabic" w:cs="Simplified Arabic" w:hint="cs"/>
          <w:color w:val="000000"/>
          <w:sz w:val="28"/>
          <w:szCs w:val="28"/>
          <w:rtl/>
        </w:rPr>
        <w:t>ات</w:t>
      </w:r>
      <w:r w:rsidR="00CF5BB6">
        <w:rPr>
          <w:rFonts w:ascii="Simplified Arabic" w:hAnsi="Simplified Arabic" w:cs="Simplified Arabic" w:hint="cs"/>
          <w:color w:val="000000"/>
          <w:sz w:val="28"/>
          <w:szCs w:val="28"/>
          <w:rtl/>
        </w:rPr>
        <w:t xml:space="preserve">علي </w:t>
      </w:r>
      <w:r w:rsidRPr="00B13304">
        <w:rPr>
          <w:rFonts w:ascii="Simplified Arabic" w:hAnsi="Simplified Arabic" w:cs="Simplified Arabic" w:hint="cs"/>
          <w:color w:val="000000"/>
          <w:sz w:val="28"/>
          <w:szCs w:val="28"/>
          <w:rtl/>
        </w:rPr>
        <w:t>مستوى(</w:t>
      </w:r>
      <w:r>
        <w:rPr>
          <w:rFonts w:ascii="Simplified Arabic" w:hAnsi="Simplified Arabic" w:cs="Simplified Arabic" w:hint="cs"/>
          <w:color w:val="000000"/>
          <w:sz w:val="28"/>
          <w:szCs w:val="28"/>
          <w:rtl/>
        </w:rPr>
        <w:t>مرتفع</w:t>
      </w:r>
      <w:r w:rsidRPr="00B13304">
        <w:rPr>
          <w:rFonts w:ascii="Simplified Arabic" w:hAnsi="Simplified Arabic" w:cs="Simplified Arabic" w:hint="cs"/>
          <w:color w:val="000000"/>
          <w:sz w:val="28"/>
          <w:szCs w:val="28"/>
          <w:rtl/>
        </w:rPr>
        <w:t xml:space="preserve">) </w:t>
      </w:r>
      <w:r>
        <w:rPr>
          <w:rFonts w:ascii="Simplified Arabic" w:hAnsi="Simplified Arabic" w:cs="Simplified Arabic" w:hint="cs"/>
          <w:color w:val="000000"/>
          <w:sz w:val="28"/>
          <w:szCs w:val="28"/>
          <w:rtl/>
        </w:rPr>
        <w:t xml:space="preserve">بنسب مئوية </w:t>
      </w:r>
      <w:r w:rsidRPr="00B13304">
        <w:rPr>
          <w:rFonts w:ascii="Simplified Arabic" w:hAnsi="Simplified Arabic" w:cs="Simplified Arabic" w:hint="cs"/>
          <w:color w:val="000000"/>
          <w:sz w:val="28"/>
          <w:szCs w:val="28"/>
          <w:rtl/>
        </w:rPr>
        <w:t>تتراوح ما بين(</w:t>
      </w:r>
      <w:r>
        <w:rPr>
          <w:rFonts w:ascii="Simplified Arabic" w:hAnsi="Simplified Arabic" w:cs="Simplified Arabic" w:hint="cs"/>
          <w:color w:val="000000"/>
          <w:sz w:val="28"/>
          <w:szCs w:val="28"/>
          <w:rtl/>
        </w:rPr>
        <w:t>87</w:t>
      </w:r>
      <w:r w:rsidRPr="00B13304">
        <w:rPr>
          <w:rFonts w:ascii="Simplified Arabic" w:hAnsi="Simplified Arabic" w:cs="Simplified Arabic" w:hint="cs"/>
          <w:color w:val="000000"/>
          <w:sz w:val="28"/>
          <w:szCs w:val="28"/>
          <w:rtl/>
        </w:rPr>
        <w:t>.</w:t>
      </w:r>
      <w:r>
        <w:rPr>
          <w:rFonts w:ascii="Simplified Arabic" w:hAnsi="Simplified Arabic" w:cs="Simplified Arabic" w:hint="cs"/>
          <w:color w:val="000000"/>
          <w:sz w:val="28"/>
          <w:szCs w:val="28"/>
          <w:rtl/>
        </w:rPr>
        <w:t>017</w:t>
      </w:r>
      <w:r w:rsidRPr="00B13304">
        <w:rPr>
          <w:rFonts w:ascii="Simplified Arabic" w:hAnsi="Simplified Arabic" w:cs="Simplified Arabic" w:hint="cs"/>
          <w:color w:val="000000"/>
          <w:sz w:val="28"/>
          <w:szCs w:val="28"/>
          <w:rtl/>
        </w:rPr>
        <w:t>%) إلى(</w:t>
      </w:r>
      <w:r>
        <w:rPr>
          <w:rFonts w:ascii="Simplified Arabic" w:hAnsi="Simplified Arabic" w:cs="Simplified Arabic" w:hint="cs"/>
          <w:color w:val="000000"/>
          <w:sz w:val="28"/>
          <w:szCs w:val="28"/>
          <w:rtl/>
        </w:rPr>
        <w:t>95</w:t>
      </w:r>
      <w:r w:rsidRPr="00B13304">
        <w:rPr>
          <w:rFonts w:ascii="Simplified Arabic" w:hAnsi="Simplified Arabic" w:cs="Simplified Arabic" w:hint="cs"/>
          <w:color w:val="000000"/>
          <w:sz w:val="28"/>
          <w:szCs w:val="28"/>
          <w:rtl/>
        </w:rPr>
        <w:t>.</w:t>
      </w:r>
      <w:r>
        <w:rPr>
          <w:rFonts w:ascii="Simplified Arabic" w:hAnsi="Simplified Arabic" w:cs="Simplified Arabic" w:hint="cs"/>
          <w:color w:val="000000"/>
          <w:sz w:val="28"/>
          <w:szCs w:val="28"/>
          <w:rtl/>
        </w:rPr>
        <w:t>44</w:t>
      </w:r>
      <w:r w:rsidRPr="00B13304">
        <w:rPr>
          <w:rFonts w:ascii="Simplified Arabic" w:hAnsi="Simplified Arabic" w:cs="Simplified Arabic" w:hint="cs"/>
          <w:color w:val="000000"/>
          <w:sz w:val="28"/>
          <w:szCs w:val="28"/>
          <w:rtl/>
        </w:rPr>
        <w:t>%)</w:t>
      </w:r>
      <w:r>
        <w:rPr>
          <w:rFonts w:ascii="Simplified Arabic" w:hAnsi="Simplified Arabic" w:cs="Simplified Arabic" w:hint="cs"/>
          <w:color w:val="000000"/>
          <w:sz w:val="28"/>
          <w:szCs w:val="28"/>
          <w:rtl/>
        </w:rPr>
        <w:t xml:space="preserve">، وحصلت سبع عبارات </w:t>
      </w:r>
      <w:r w:rsidR="00CF5BB6">
        <w:rPr>
          <w:rFonts w:ascii="Simplified Arabic" w:hAnsi="Simplified Arabic" w:cs="Simplified Arabic" w:hint="cs"/>
          <w:color w:val="000000"/>
          <w:sz w:val="28"/>
          <w:szCs w:val="28"/>
          <w:rtl/>
        </w:rPr>
        <w:t xml:space="preserve">علي </w:t>
      </w:r>
      <w:r>
        <w:rPr>
          <w:rFonts w:ascii="Simplified Arabic" w:hAnsi="Simplified Arabic" w:cs="Simplified Arabic" w:hint="cs"/>
          <w:color w:val="000000"/>
          <w:sz w:val="28"/>
          <w:szCs w:val="28"/>
          <w:rtl/>
        </w:rPr>
        <w:t>مستوى(متوسط</w:t>
      </w:r>
      <w:r w:rsidRPr="00B13304">
        <w:rPr>
          <w:rFonts w:ascii="Simplified Arabic" w:hAnsi="Simplified Arabic" w:cs="Simplified Arabic" w:hint="cs"/>
          <w:color w:val="000000"/>
          <w:sz w:val="28"/>
          <w:szCs w:val="28"/>
          <w:rtl/>
        </w:rPr>
        <w:t>) بنسب مئوية تتراوح ما بين(</w:t>
      </w:r>
      <w:r>
        <w:rPr>
          <w:rFonts w:ascii="Simplified Arabic" w:hAnsi="Simplified Arabic" w:cs="Simplified Arabic" w:hint="cs"/>
          <w:color w:val="000000"/>
          <w:sz w:val="28"/>
          <w:szCs w:val="28"/>
          <w:rtl/>
        </w:rPr>
        <w:t>62</w:t>
      </w:r>
      <w:r w:rsidRPr="00B13304">
        <w:rPr>
          <w:rFonts w:ascii="Simplified Arabic" w:hAnsi="Simplified Arabic" w:cs="Simplified Arabic" w:hint="cs"/>
          <w:color w:val="000000"/>
          <w:sz w:val="28"/>
          <w:szCs w:val="28"/>
          <w:rtl/>
        </w:rPr>
        <w:t>.</w:t>
      </w:r>
      <w:r>
        <w:rPr>
          <w:rFonts w:ascii="Simplified Arabic" w:hAnsi="Simplified Arabic" w:cs="Simplified Arabic" w:hint="cs"/>
          <w:color w:val="000000"/>
          <w:sz w:val="28"/>
          <w:szCs w:val="28"/>
          <w:rtl/>
        </w:rPr>
        <w:t>807</w:t>
      </w:r>
      <w:r w:rsidRPr="00B13304">
        <w:rPr>
          <w:rFonts w:ascii="Simplified Arabic" w:hAnsi="Simplified Arabic" w:cs="Simplified Arabic" w:hint="cs"/>
          <w:color w:val="000000"/>
          <w:sz w:val="28"/>
          <w:szCs w:val="28"/>
          <w:rtl/>
        </w:rPr>
        <w:t>%) إلى(</w:t>
      </w:r>
      <w:r>
        <w:rPr>
          <w:rFonts w:ascii="Simplified Arabic" w:hAnsi="Simplified Arabic" w:cs="Simplified Arabic" w:hint="cs"/>
          <w:color w:val="000000"/>
          <w:sz w:val="28"/>
          <w:szCs w:val="28"/>
          <w:rtl/>
        </w:rPr>
        <w:t>72</w:t>
      </w:r>
      <w:r w:rsidRPr="00B13304">
        <w:rPr>
          <w:rFonts w:ascii="Simplified Arabic" w:hAnsi="Simplified Arabic" w:cs="Simplified Arabic" w:hint="cs"/>
          <w:color w:val="000000"/>
          <w:sz w:val="28"/>
          <w:szCs w:val="28"/>
          <w:rtl/>
        </w:rPr>
        <w:t>.</w:t>
      </w:r>
      <w:r>
        <w:rPr>
          <w:rFonts w:ascii="Simplified Arabic" w:hAnsi="Simplified Arabic" w:cs="Simplified Arabic" w:hint="cs"/>
          <w:color w:val="000000"/>
          <w:sz w:val="28"/>
          <w:szCs w:val="28"/>
          <w:rtl/>
        </w:rPr>
        <w:t>28</w:t>
      </w:r>
      <w:r w:rsidRPr="00B13304">
        <w:rPr>
          <w:rFonts w:ascii="Simplified Arabic" w:hAnsi="Simplified Arabic" w:cs="Simplified Arabic" w:hint="cs"/>
          <w:color w:val="000000"/>
          <w:sz w:val="28"/>
          <w:szCs w:val="28"/>
          <w:rtl/>
        </w:rPr>
        <w:t>%)</w:t>
      </w:r>
      <w:r>
        <w:rPr>
          <w:rFonts w:ascii="Simplified Arabic" w:hAnsi="Simplified Arabic" w:cs="Simplified Arabic" w:hint="cs"/>
          <w:color w:val="000000"/>
          <w:sz w:val="28"/>
          <w:szCs w:val="28"/>
          <w:rtl/>
        </w:rPr>
        <w:t xml:space="preserve">،وحصلت عبارتان </w:t>
      </w:r>
      <w:r w:rsidR="00CF5BB6">
        <w:rPr>
          <w:rFonts w:ascii="Simplified Arabic" w:hAnsi="Simplified Arabic" w:cs="Simplified Arabic" w:hint="cs"/>
          <w:color w:val="000000"/>
          <w:sz w:val="28"/>
          <w:szCs w:val="28"/>
          <w:rtl/>
        </w:rPr>
        <w:t xml:space="preserve">علي </w:t>
      </w:r>
      <w:r>
        <w:rPr>
          <w:rFonts w:ascii="Simplified Arabic" w:hAnsi="Simplified Arabic" w:cs="Simplified Arabic" w:hint="cs"/>
          <w:color w:val="000000"/>
          <w:sz w:val="28"/>
          <w:szCs w:val="28"/>
          <w:rtl/>
        </w:rPr>
        <w:t>مستوى(منخفض</w:t>
      </w:r>
      <w:r w:rsidRPr="00B13304">
        <w:rPr>
          <w:rFonts w:ascii="Simplified Arabic" w:hAnsi="Simplified Arabic" w:cs="Simplified Arabic" w:hint="cs"/>
          <w:color w:val="000000"/>
          <w:sz w:val="28"/>
          <w:szCs w:val="28"/>
          <w:rtl/>
        </w:rPr>
        <w:t xml:space="preserve">) بنسب مئوية </w:t>
      </w:r>
      <w:r>
        <w:rPr>
          <w:rFonts w:ascii="Simplified Arabic" w:hAnsi="Simplified Arabic" w:cs="Simplified Arabic" w:hint="cs"/>
          <w:color w:val="000000"/>
          <w:sz w:val="28"/>
          <w:szCs w:val="28"/>
          <w:rtl/>
        </w:rPr>
        <w:t>على الترتيب</w:t>
      </w:r>
      <w:r w:rsidRPr="00B13304">
        <w:rPr>
          <w:rFonts w:ascii="Simplified Arabic" w:hAnsi="Simplified Arabic" w:cs="Simplified Arabic" w:hint="cs"/>
          <w:color w:val="000000"/>
          <w:sz w:val="28"/>
          <w:szCs w:val="28"/>
          <w:rtl/>
        </w:rPr>
        <w:t xml:space="preserve"> (</w:t>
      </w:r>
      <w:r>
        <w:rPr>
          <w:rFonts w:ascii="Simplified Arabic" w:hAnsi="Simplified Arabic" w:cs="Simplified Arabic" w:hint="cs"/>
          <w:color w:val="000000"/>
          <w:sz w:val="28"/>
          <w:szCs w:val="28"/>
          <w:rtl/>
        </w:rPr>
        <w:t>41</w:t>
      </w:r>
      <w:r w:rsidRPr="00B13304">
        <w:rPr>
          <w:rFonts w:ascii="Simplified Arabic" w:hAnsi="Simplified Arabic" w:cs="Simplified Arabic" w:hint="cs"/>
          <w:color w:val="000000"/>
          <w:sz w:val="28"/>
          <w:szCs w:val="28"/>
          <w:rtl/>
        </w:rPr>
        <w:t>.</w:t>
      </w:r>
      <w:r>
        <w:rPr>
          <w:rFonts w:ascii="Simplified Arabic" w:hAnsi="Simplified Arabic" w:cs="Simplified Arabic" w:hint="cs"/>
          <w:color w:val="000000"/>
          <w:sz w:val="28"/>
          <w:szCs w:val="28"/>
          <w:rtl/>
        </w:rPr>
        <w:t>753</w:t>
      </w:r>
      <w:r w:rsidRPr="00B13304">
        <w:rPr>
          <w:rFonts w:ascii="Simplified Arabic" w:hAnsi="Simplified Arabic" w:cs="Simplified Arabic" w:hint="cs"/>
          <w:color w:val="000000"/>
          <w:sz w:val="28"/>
          <w:szCs w:val="28"/>
          <w:rtl/>
        </w:rPr>
        <w:t>%) إلى(</w:t>
      </w:r>
      <w:r>
        <w:rPr>
          <w:rFonts w:ascii="Simplified Arabic" w:hAnsi="Simplified Arabic" w:cs="Simplified Arabic" w:hint="cs"/>
          <w:color w:val="000000"/>
          <w:sz w:val="28"/>
          <w:szCs w:val="28"/>
          <w:rtl/>
        </w:rPr>
        <w:t>43</w:t>
      </w:r>
      <w:r w:rsidRPr="00B13304">
        <w:rPr>
          <w:rFonts w:ascii="Simplified Arabic" w:hAnsi="Simplified Arabic" w:cs="Simplified Arabic" w:hint="cs"/>
          <w:color w:val="000000"/>
          <w:sz w:val="28"/>
          <w:szCs w:val="28"/>
          <w:rtl/>
        </w:rPr>
        <w:t>.</w:t>
      </w:r>
      <w:r>
        <w:rPr>
          <w:rFonts w:ascii="Simplified Arabic" w:hAnsi="Simplified Arabic" w:cs="Simplified Arabic" w:hint="cs"/>
          <w:color w:val="000000"/>
          <w:sz w:val="28"/>
          <w:szCs w:val="28"/>
          <w:rtl/>
        </w:rPr>
        <w:t>157</w:t>
      </w:r>
      <w:r w:rsidR="00CF5BB6">
        <w:rPr>
          <w:rFonts w:ascii="Simplified Arabic" w:hAnsi="Simplified Arabic" w:cs="Simplified Arabic" w:hint="cs"/>
          <w:color w:val="000000"/>
          <w:sz w:val="28"/>
          <w:szCs w:val="28"/>
          <w:rtl/>
        </w:rPr>
        <w:t>%).</w:t>
      </w:r>
      <w:r w:rsidRPr="00BB50C4">
        <w:rPr>
          <w:rFonts w:ascii="Simplified Arabic" w:hAnsi="Simplified Arabic" w:cs="Simplified Arabic" w:hint="cs"/>
          <w:color w:val="000000"/>
          <w:sz w:val="28"/>
          <w:szCs w:val="28"/>
          <w:rtl/>
        </w:rPr>
        <w:t>وقد يرجع المستوى</w:t>
      </w:r>
      <w:r w:rsidR="00BB50C4">
        <w:rPr>
          <w:rFonts w:ascii="Simplified Arabic" w:hAnsi="Simplified Arabic" w:cs="Simplified Arabic" w:hint="cs"/>
          <w:color w:val="000000"/>
          <w:sz w:val="28"/>
          <w:szCs w:val="28"/>
          <w:rtl/>
        </w:rPr>
        <w:t xml:space="preserve"> الي</w:t>
      </w:r>
      <w:r w:rsidR="00F1759B">
        <w:rPr>
          <w:rFonts w:ascii="Simplified Arabic" w:hAnsi="Simplified Arabic" w:cs="Simplified Arabic" w:hint="cs"/>
          <w:color w:val="000000"/>
          <w:sz w:val="28"/>
          <w:szCs w:val="28"/>
          <w:rtl/>
        </w:rPr>
        <w:t xml:space="preserve">وجود لائحة داخلية تنظم عمل القائمين علي إدارة الأنشطة الرياضية بالإدارة </w:t>
      </w:r>
      <w:r w:rsidR="0057481E">
        <w:rPr>
          <w:rFonts w:ascii="Simplified Arabic" w:hAnsi="Simplified Arabic" w:cs="Simplified Arabic" w:hint="cs"/>
          <w:color w:val="000000"/>
          <w:sz w:val="28"/>
          <w:szCs w:val="28"/>
          <w:rtl/>
        </w:rPr>
        <w:t>العامة</w:t>
      </w:r>
      <w:r w:rsidR="00F1759B">
        <w:rPr>
          <w:rFonts w:ascii="Simplified Arabic" w:hAnsi="Simplified Arabic" w:cs="Simplified Arabic" w:hint="cs"/>
          <w:color w:val="000000"/>
          <w:sz w:val="28"/>
          <w:szCs w:val="28"/>
          <w:rtl/>
        </w:rPr>
        <w:t xml:space="preserve"> لرعاية الطلاب لجامعه الازهر تحدد المسئوليات والسلطات التي تقع علي عاتق كل فرد داخل المنظمة مما تسهل عمليه القيام بالأعمال الموكلة اليهم . ورسم السياسات والخطط التي تضعها إدارة النشاط الرياضي </w:t>
      </w:r>
      <w:r w:rsidR="0057481E">
        <w:rPr>
          <w:rFonts w:ascii="Simplified Arabic" w:hAnsi="Simplified Arabic" w:cs="Simplified Arabic" w:hint="cs"/>
          <w:color w:val="000000"/>
          <w:sz w:val="28"/>
          <w:szCs w:val="28"/>
          <w:rtl/>
        </w:rPr>
        <w:t>للجامعة</w:t>
      </w:r>
      <w:r w:rsidR="00F1759B">
        <w:rPr>
          <w:rFonts w:ascii="Simplified Arabic" w:hAnsi="Simplified Arabic" w:cs="Simplified Arabic" w:hint="cs"/>
          <w:color w:val="000000"/>
          <w:sz w:val="28"/>
          <w:szCs w:val="28"/>
          <w:rtl/>
        </w:rPr>
        <w:t xml:space="preserve"> مع الجامعات الأخرى والكليات التي </w:t>
      </w:r>
      <w:r w:rsidR="00A13C7E">
        <w:rPr>
          <w:rFonts w:ascii="Simplified Arabic" w:hAnsi="Simplified Arabic" w:cs="Simplified Arabic" w:hint="cs"/>
          <w:color w:val="000000"/>
          <w:sz w:val="28"/>
          <w:szCs w:val="28"/>
          <w:rtl/>
        </w:rPr>
        <w:t xml:space="preserve">تنتمي </w:t>
      </w:r>
      <w:r w:rsidR="0057481E">
        <w:rPr>
          <w:rFonts w:ascii="Simplified Arabic" w:hAnsi="Simplified Arabic" w:cs="Simplified Arabic" w:hint="cs"/>
          <w:color w:val="000000"/>
          <w:sz w:val="28"/>
          <w:szCs w:val="28"/>
          <w:rtl/>
        </w:rPr>
        <w:t>للجامعة</w:t>
      </w:r>
      <w:r w:rsidR="00A13C7E">
        <w:rPr>
          <w:rFonts w:ascii="Simplified Arabic" w:hAnsi="Simplified Arabic" w:cs="Simplified Arabic" w:hint="cs"/>
          <w:color w:val="000000"/>
          <w:sz w:val="28"/>
          <w:szCs w:val="28"/>
          <w:rtl/>
        </w:rPr>
        <w:t xml:space="preserve"> مما يحقق الأهداف </w:t>
      </w:r>
      <w:r w:rsidR="0057481E">
        <w:rPr>
          <w:rFonts w:ascii="Simplified Arabic" w:hAnsi="Simplified Arabic" w:cs="Simplified Arabic" w:hint="cs"/>
          <w:color w:val="000000"/>
          <w:sz w:val="28"/>
          <w:szCs w:val="28"/>
          <w:rtl/>
        </w:rPr>
        <w:t>العامةلإدارة</w:t>
      </w:r>
      <w:r w:rsidR="00A13C7E">
        <w:rPr>
          <w:rFonts w:ascii="Simplified Arabic" w:hAnsi="Simplified Arabic" w:cs="Simplified Arabic" w:hint="cs"/>
          <w:color w:val="000000"/>
          <w:sz w:val="28"/>
          <w:szCs w:val="28"/>
          <w:rtl/>
        </w:rPr>
        <w:t xml:space="preserve"> النشاط الرياضي </w:t>
      </w:r>
      <w:r w:rsidR="0057481E">
        <w:rPr>
          <w:rFonts w:ascii="Simplified Arabic" w:hAnsi="Simplified Arabic" w:cs="Simplified Arabic" w:hint="cs"/>
          <w:color w:val="000000"/>
          <w:sz w:val="28"/>
          <w:szCs w:val="28"/>
          <w:rtl/>
        </w:rPr>
        <w:t>بالجامعة</w:t>
      </w:r>
      <w:r w:rsidR="00A13C7E">
        <w:rPr>
          <w:rFonts w:ascii="Simplified Arabic" w:hAnsi="Simplified Arabic" w:cs="Simplified Arabic" w:hint="cs"/>
          <w:color w:val="000000"/>
          <w:sz w:val="28"/>
          <w:szCs w:val="28"/>
          <w:rtl/>
        </w:rPr>
        <w:t xml:space="preserve"> . </w:t>
      </w:r>
      <w:r w:rsidR="0057481E">
        <w:rPr>
          <w:rFonts w:ascii="Simplified Arabic" w:hAnsi="Simplified Arabic" w:cs="Simplified Arabic" w:hint="cs"/>
          <w:color w:val="000000"/>
          <w:sz w:val="28"/>
          <w:szCs w:val="28"/>
          <w:rtl/>
        </w:rPr>
        <w:t>ودراسة</w:t>
      </w:r>
      <w:r w:rsidR="00A13C7E">
        <w:rPr>
          <w:rFonts w:ascii="Simplified Arabic" w:hAnsi="Simplified Arabic" w:cs="Simplified Arabic" w:hint="cs"/>
          <w:color w:val="000000"/>
          <w:sz w:val="28"/>
          <w:szCs w:val="28"/>
          <w:rtl/>
        </w:rPr>
        <w:t xml:space="preserve"> احتياجات الطلاب </w:t>
      </w:r>
      <w:r w:rsidR="0057481E">
        <w:rPr>
          <w:rFonts w:ascii="Simplified Arabic" w:hAnsi="Simplified Arabic" w:cs="Simplified Arabic" w:hint="cs"/>
          <w:color w:val="000000"/>
          <w:sz w:val="28"/>
          <w:szCs w:val="28"/>
          <w:rtl/>
        </w:rPr>
        <w:t>بالإضافة إلي</w:t>
      </w:r>
      <w:r w:rsidR="00126F4B" w:rsidRPr="00BB50C4">
        <w:rPr>
          <w:rFonts w:ascii="Simplified Arabic" w:hAnsi="Simplified Arabic" w:cs="Simplified Arabic" w:hint="cs"/>
          <w:color w:val="000000"/>
          <w:sz w:val="28"/>
          <w:szCs w:val="28"/>
          <w:rtl/>
        </w:rPr>
        <w:t>قيام الإدارة العامة ب</w:t>
      </w:r>
      <w:r w:rsidR="00126F4B" w:rsidRPr="00BB50C4">
        <w:rPr>
          <w:rFonts w:ascii="Simplified Arabic" w:hAnsi="Simplified Arabic" w:cs="Simplified Arabic"/>
          <w:color w:val="000000"/>
          <w:sz w:val="28"/>
          <w:szCs w:val="28"/>
          <w:rtl/>
        </w:rPr>
        <w:t>اختيار ا</w:t>
      </w:r>
      <w:r w:rsidR="00784BC2">
        <w:rPr>
          <w:rFonts w:ascii="Simplified Arabic" w:hAnsi="Simplified Arabic" w:cs="Simplified Arabic"/>
          <w:color w:val="000000"/>
          <w:sz w:val="28"/>
          <w:szCs w:val="28"/>
          <w:rtl/>
        </w:rPr>
        <w:t xml:space="preserve">لقيادات الإدارية بإدارات رعاية </w:t>
      </w:r>
      <w:r w:rsidR="00126F4B" w:rsidRPr="00BB50C4">
        <w:rPr>
          <w:rFonts w:ascii="Simplified Arabic" w:hAnsi="Simplified Arabic" w:cs="Simplified Arabic"/>
          <w:color w:val="000000"/>
          <w:sz w:val="28"/>
          <w:szCs w:val="28"/>
          <w:rtl/>
        </w:rPr>
        <w:t xml:space="preserve"> الطلاب جامعة الأزهر وفقا للمؤهلات العلمية والخبرات السابقة</w:t>
      </w:r>
      <w:r w:rsidR="00126F4B">
        <w:rPr>
          <w:rFonts w:ascii="Simplified Arabic" w:hAnsi="Simplified Arabic" w:cs="Simplified Arabic" w:hint="cs"/>
          <w:color w:val="000000"/>
          <w:sz w:val="28"/>
          <w:szCs w:val="28"/>
          <w:rtl/>
        </w:rPr>
        <w:t>،</w:t>
      </w:r>
      <w:r w:rsidR="00126F4B" w:rsidRPr="00BB50C4">
        <w:rPr>
          <w:rFonts w:ascii="Simplified Arabic" w:hAnsi="Simplified Arabic" w:cs="Simplified Arabic" w:hint="cs"/>
          <w:color w:val="000000"/>
          <w:sz w:val="28"/>
          <w:szCs w:val="28"/>
          <w:rtl/>
        </w:rPr>
        <w:t xml:space="preserve"> ،كما </w:t>
      </w:r>
      <w:r w:rsidR="00126F4B" w:rsidRPr="00BB50C4">
        <w:rPr>
          <w:rFonts w:ascii="Simplified Arabic" w:hAnsi="Simplified Arabic" w:cs="Simplified Arabic"/>
          <w:color w:val="000000"/>
          <w:sz w:val="28"/>
          <w:szCs w:val="28"/>
          <w:rtl/>
        </w:rPr>
        <w:t>تهتم إدارات رعاية الطلاب جامعة الأزهر بتحفيز الاخصائيين الرياضيين علي المشاركة في تحقيق أهداف النشاط الرياضي من خلال منح المكافآت المالية</w:t>
      </w:r>
      <w:r w:rsidR="00126F4B" w:rsidRPr="00BB50C4">
        <w:rPr>
          <w:rFonts w:ascii="Simplified Arabic" w:hAnsi="Simplified Arabic" w:cs="Simplified Arabic" w:hint="cs"/>
          <w:color w:val="000000"/>
          <w:sz w:val="28"/>
          <w:szCs w:val="28"/>
          <w:rtl/>
        </w:rPr>
        <w:t xml:space="preserve"> عن طريق الحوافز التي قد يحصل عليها الإخصائي الرياضي في حالة تحقيق أهداف النشاط الرياضي المطلوبة، </w:t>
      </w:r>
      <w:r w:rsidR="00BB50C4" w:rsidRPr="00BB50C4">
        <w:rPr>
          <w:rFonts w:ascii="Simplified Arabic" w:hAnsi="Simplified Arabic" w:cs="Simplified Arabic" w:hint="cs"/>
          <w:color w:val="000000"/>
          <w:sz w:val="28"/>
          <w:szCs w:val="28"/>
          <w:rtl/>
        </w:rPr>
        <w:t xml:space="preserve">، واهتمام </w:t>
      </w:r>
      <w:r w:rsidR="00BB50C4" w:rsidRPr="00BB50C4">
        <w:rPr>
          <w:rFonts w:ascii="Simplified Arabic" w:hAnsi="Simplified Arabic" w:cs="Simplified Arabic"/>
          <w:color w:val="000000"/>
          <w:sz w:val="28"/>
          <w:szCs w:val="28"/>
          <w:rtl/>
        </w:rPr>
        <w:t>مديري إدارات رعاية الطلاب جامعة الأزهر بمناقشة نتائج تقييم الأداء مع الأخصائيين الرياضيين مما يزيد من معدلات تحقيق الأداء</w:t>
      </w:r>
      <w:r w:rsidR="00BB50C4" w:rsidRPr="00BB50C4">
        <w:rPr>
          <w:rFonts w:ascii="Simplified Arabic" w:hAnsi="Simplified Arabic" w:cs="Simplified Arabic" w:hint="cs"/>
          <w:color w:val="000000"/>
          <w:sz w:val="28"/>
          <w:szCs w:val="28"/>
          <w:rtl/>
        </w:rPr>
        <w:t>.</w:t>
      </w:r>
      <w:r w:rsidRPr="00B13304">
        <w:rPr>
          <w:rFonts w:ascii="Simplified Arabic" w:hAnsi="Simplified Arabic" w:cs="Simplified Arabic" w:hint="cs"/>
          <w:color w:val="000000"/>
          <w:sz w:val="28"/>
          <w:szCs w:val="28"/>
          <w:rtl/>
        </w:rPr>
        <w:t xml:space="preserve">ويتفق ذلك مع نتائج </w:t>
      </w:r>
      <w:r w:rsidRPr="0057481E">
        <w:rPr>
          <w:rFonts w:ascii="Simplified Arabic" w:hAnsi="Simplified Arabic" w:cs="Simplified Arabic" w:hint="cs"/>
          <w:color w:val="000000"/>
          <w:sz w:val="28"/>
          <w:szCs w:val="28"/>
          <w:rtl/>
        </w:rPr>
        <w:t xml:space="preserve">دراسة </w:t>
      </w:r>
      <w:r w:rsidR="00BB50C4" w:rsidRPr="0057481E">
        <w:rPr>
          <w:rFonts w:ascii="Simplified Arabic" w:hAnsi="Simplified Arabic" w:cs="Simplified Arabic" w:hint="cs"/>
          <w:color w:val="000000"/>
          <w:sz w:val="28"/>
          <w:szCs w:val="28"/>
          <w:rtl/>
        </w:rPr>
        <w:t>محمد علي الراجحي</w:t>
      </w:r>
      <w:r w:rsidR="0057481E" w:rsidRPr="0057481E">
        <w:rPr>
          <w:rFonts w:ascii="Simplified Arabic" w:hAnsi="Simplified Arabic" w:cs="Simplified Arabic" w:hint="cs"/>
          <w:color w:val="000000"/>
          <w:sz w:val="28"/>
          <w:szCs w:val="28"/>
          <w:rtl/>
        </w:rPr>
        <w:t xml:space="preserve">(2014).والتي أشارت إلي </w:t>
      </w:r>
      <w:r w:rsidR="0057481E" w:rsidRPr="0057481E">
        <w:rPr>
          <w:rFonts w:ascii="Simplified Arabic" w:hAnsi="Simplified Arabic" w:cs="Simplified Arabic" w:hint="cs"/>
          <w:b/>
          <w:bCs/>
          <w:color w:val="000000"/>
          <w:sz w:val="28"/>
          <w:szCs w:val="28"/>
          <w:rtl/>
        </w:rPr>
        <w:t xml:space="preserve">أن </w:t>
      </w:r>
      <w:r w:rsidR="0057481E" w:rsidRPr="00141174">
        <w:rPr>
          <w:rFonts w:ascii="Simplified Arabic" w:hAnsi="Simplified Arabic" w:cs="Simplified Arabic" w:hint="cs"/>
          <w:color w:val="000000"/>
          <w:sz w:val="28"/>
          <w:szCs w:val="28"/>
          <w:rtl/>
        </w:rPr>
        <w:t>الثقة التنظيمية موجودة بدرجة متوسطة في المؤسسات الأكاديمية الأمنية محل الدراسة، مع إدراك العاملين لأهمية وسائل تعزيز الثقة التنظيمية وتوفرها في تلك المؤسسات</w:t>
      </w:r>
      <w:r w:rsidR="0057481E" w:rsidRPr="00056634">
        <w:rPr>
          <w:rFonts w:ascii="Simplified Arabic" w:hAnsi="Simplified Arabic" w:cs="Simplified Arabic" w:hint="cs"/>
          <w:b/>
          <w:bCs/>
          <w:color w:val="000000"/>
          <w:sz w:val="28"/>
          <w:szCs w:val="28"/>
          <w:rtl/>
        </w:rPr>
        <w:t>(</w:t>
      </w:r>
      <w:r w:rsidR="0057481E">
        <w:rPr>
          <w:rFonts w:ascii="Simplified Arabic" w:hAnsi="Simplified Arabic" w:cs="Simplified Arabic" w:hint="cs"/>
          <w:b/>
          <w:bCs/>
          <w:color w:val="000000"/>
          <w:sz w:val="28"/>
          <w:szCs w:val="28"/>
          <w:rtl/>
        </w:rPr>
        <w:t>15</w:t>
      </w:r>
      <w:r w:rsidR="0057481E" w:rsidRPr="00056634">
        <w:rPr>
          <w:rFonts w:ascii="Simplified Arabic" w:hAnsi="Simplified Arabic" w:cs="Simplified Arabic" w:hint="cs"/>
          <w:b/>
          <w:bCs/>
          <w:color w:val="000000"/>
          <w:sz w:val="28"/>
          <w:szCs w:val="28"/>
          <w:rtl/>
        </w:rPr>
        <w:t>)</w:t>
      </w:r>
      <w:r w:rsidR="0057481E" w:rsidRPr="00141174">
        <w:rPr>
          <w:rFonts w:ascii="Simplified Arabic" w:hAnsi="Simplified Arabic" w:cs="Simplified Arabic" w:hint="cs"/>
          <w:color w:val="000000"/>
          <w:sz w:val="28"/>
          <w:szCs w:val="28"/>
          <w:rtl/>
        </w:rPr>
        <w:t>.</w:t>
      </w:r>
    </w:p>
    <w:p w:rsidR="005F564C" w:rsidRPr="005670EA" w:rsidRDefault="00E17E6D" w:rsidP="0057481E">
      <w:pPr>
        <w:tabs>
          <w:tab w:val="left" w:pos="463"/>
        </w:tabs>
        <w:spacing w:line="240" w:lineRule="auto"/>
        <w:jc w:val="lowKashida"/>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وبذلك يكون قد تم الإجابة علي التساؤل الأول للبحث</w:t>
      </w:r>
      <w:r w:rsidR="00BB50C4">
        <w:rPr>
          <w:rFonts w:ascii="Simplified Arabic" w:hAnsi="Simplified Arabic" w:cs="Simplified Arabic" w:hint="cs"/>
          <w:color w:val="000000"/>
          <w:sz w:val="28"/>
          <w:szCs w:val="28"/>
          <w:rtl/>
        </w:rPr>
        <w:t>:</w:t>
      </w:r>
      <w:r w:rsidR="009E625D">
        <w:rPr>
          <w:rFonts w:ascii="Simplified Arabic" w:hAnsi="Simplified Arabic" w:cs="Simplified Arabic" w:hint="cs"/>
          <w:color w:val="000000"/>
          <w:szCs w:val="28"/>
          <w:rtl/>
          <w:lang w:bidi="ar-EG"/>
        </w:rPr>
        <w:t>ا</w:t>
      </w:r>
      <w:r w:rsidR="00BB50C4" w:rsidRPr="00BB50C4">
        <w:rPr>
          <w:rFonts w:ascii="Simplified Arabic" w:hAnsi="Simplified Arabic" w:cs="Simplified Arabic" w:hint="cs"/>
          <w:color w:val="000000"/>
          <w:szCs w:val="28"/>
          <w:rtl/>
          <w:lang w:bidi="ar-EG"/>
        </w:rPr>
        <w:t xml:space="preserve">لسياسات الإدارية </w:t>
      </w:r>
      <w:r w:rsidR="00BB50C4" w:rsidRPr="00B149A4">
        <w:rPr>
          <w:rFonts w:ascii="Simplified Arabic" w:hAnsi="Simplified Arabic" w:cs="Simplified Arabic" w:hint="cs"/>
          <w:color w:val="000000"/>
          <w:sz w:val="28"/>
          <w:szCs w:val="28"/>
          <w:rtl/>
        </w:rPr>
        <w:t>للأخصائيين الرياضيين في إدا</w:t>
      </w:r>
      <w:r w:rsidR="005670EA">
        <w:rPr>
          <w:rFonts w:ascii="Simplified Arabic" w:hAnsi="Simplified Arabic" w:cs="Simplified Arabic" w:hint="cs"/>
          <w:color w:val="000000"/>
          <w:sz w:val="28"/>
          <w:szCs w:val="28"/>
          <w:rtl/>
        </w:rPr>
        <w:t>رات رعاية ا الطلاب جامعة الأزهر</w:t>
      </w:r>
    </w:p>
    <w:p w:rsidR="00E17E6D" w:rsidRPr="00B13304" w:rsidRDefault="00E17E6D" w:rsidP="00C07F98">
      <w:pPr>
        <w:spacing w:before="120" w:after="120" w:line="240" w:lineRule="auto"/>
        <w:jc w:val="lowKashida"/>
        <w:rPr>
          <w:b/>
          <w:bCs/>
          <w:color w:val="000000"/>
          <w:sz w:val="28"/>
          <w:szCs w:val="28"/>
          <w:lang w:bidi="ar-EG"/>
        </w:rPr>
      </w:pPr>
      <w:r w:rsidRPr="00B13304">
        <w:rPr>
          <w:rFonts w:ascii="Simplified Arabic" w:hAnsi="Simplified Arabic" w:cs="Simplified Arabic"/>
          <w:b/>
          <w:bCs/>
          <w:color w:val="000000"/>
          <w:szCs w:val="28"/>
          <w:rtl/>
          <w:lang w:bidi="ar-EG"/>
        </w:rPr>
        <w:lastRenderedPageBreak/>
        <w:t xml:space="preserve">عرض ومناقشة </w:t>
      </w:r>
      <w:r>
        <w:rPr>
          <w:rFonts w:ascii="Simplified Arabic" w:hAnsi="Simplified Arabic" w:cs="Simplified Arabic" w:hint="cs"/>
          <w:b/>
          <w:bCs/>
          <w:color w:val="000000"/>
          <w:szCs w:val="28"/>
          <w:rtl/>
          <w:lang w:bidi="ar-EG"/>
        </w:rPr>
        <w:t xml:space="preserve">الدلالات الإحصائية </w:t>
      </w:r>
      <w:r>
        <w:rPr>
          <w:rFonts w:hint="cs"/>
          <w:sz w:val="28"/>
          <w:szCs w:val="28"/>
          <w:rtl/>
          <w:lang w:bidi="ar-EG"/>
        </w:rPr>
        <w:t xml:space="preserve">لفرص الابتكار وتحقيق الذات </w:t>
      </w:r>
      <w:r w:rsidR="00C07F98">
        <w:rPr>
          <w:rFonts w:hint="cs"/>
          <w:sz w:val="28"/>
          <w:szCs w:val="28"/>
          <w:rtl/>
          <w:lang w:bidi="ar-EG"/>
        </w:rPr>
        <w:t xml:space="preserve">للأخصائيين الرياضيين </w:t>
      </w:r>
      <w:r w:rsidR="00C07F98" w:rsidRPr="00C07F98">
        <w:rPr>
          <w:rFonts w:hint="cs"/>
          <w:sz w:val="28"/>
          <w:szCs w:val="28"/>
          <w:rtl/>
          <w:lang w:bidi="ar-EG"/>
        </w:rPr>
        <w:t>بإدارة</w:t>
      </w:r>
      <w:r>
        <w:rPr>
          <w:rFonts w:hint="cs"/>
          <w:sz w:val="28"/>
          <w:szCs w:val="28"/>
          <w:rtl/>
          <w:lang w:bidi="ar-EG"/>
        </w:rPr>
        <w:t xml:space="preserve"> رعاية الطلاب جامعة الأزهر</w:t>
      </w:r>
      <w:r>
        <w:rPr>
          <w:rFonts w:hint="cs"/>
          <w:b/>
          <w:bCs/>
          <w:color w:val="000000"/>
          <w:sz w:val="28"/>
          <w:szCs w:val="28"/>
          <w:rtl/>
          <w:lang w:bidi="ar-EG"/>
        </w:rPr>
        <w:t>:</w:t>
      </w:r>
    </w:p>
    <w:p w:rsidR="00E17E6D" w:rsidRPr="00B13304" w:rsidRDefault="00E17E6D" w:rsidP="0057481E">
      <w:pPr>
        <w:spacing w:line="240" w:lineRule="auto"/>
        <w:jc w:val="center"/>
        <w:rPr>
          <w:rFonts w:ascii="Simplified Arabic" w:hAnsi="Simplified Arabic" w:cs="Simplified Arabic"/>
          <w:b/>
          <w:bCs/>
          <w:color w:val="000000"/>
          <w:sz w:val="28"/>
          <w:szCs w:val="28"/>
          <w:rtl/>
          <w:lang w:bidi="ar-EG"/>
        </w:rPr>
      </w:pPr>
      <w:r w:rsidRPr="00B13304">
        <w:rPr>
          <w:rFonts w:ascii="Simplified Arabic" w:hAnsi="Simplified Arabic" w:cs="Simplified Arabic"/>
          <w:b/>
          <w:bCs/>
          <w:color w:val="000000"/>
          <w:sz w:val="28"/>
          <w:szCs w:val="28"/>
          <w:rtl/>
          <w:lang w:bidi="ar-EG"/>
        </w:rPr>
        <w:t>جدول(</w:t>
      </w:r>
      <w:r w:rsidR="0057481E">
        <w:rPr>
          <w:rFonts w:ascii="Simplified Arabic" w:hAnsi="Simplified Arabic" w:cs="Simplified Arabic" w:hint="cs"/>
          <w:b/>
          <w:bCs/>
          <w:color w:val="000000"/>
          <w:sz w:val="28"/>
          <w:szCs w:val="28"/>
          <w:rtl/>
          <w:lang w:bidi="ar-EG"/>
        </w:rPr>
        <w:t>7</w:t>
      </w:r>
      <w:r w:rsidRPr="00B13304">
        <w:rPr>
          <w:rFonts w:ascii="Simplified Arabic" w:hAnsi="Simplified Arabic" w:cs="Simplified Arabic"/>
          <w:b/>
          <w:bCs/>
          <w:color w:val="000000"/>
          <w:sz w:val="28"/>
          <w:szCs w:val="28"/>
          <w:rtl/>
          <w:lang w:bidi="ar-EG"/>
        </w:rPr>
        <w:t>)</w:t>
      </w:r>
    </w:p>
    <w:p w:rsidR="00E17E6D" w:rsidRPr="00B13304" w:rsidRDefault="00E17E6D" w:rsidP="00C07F98">
      <w:pPr>
        <w:spacing w:line="240" w:lineRule="auto"/>
        <w:jc w:val="center"/>
        <w:rPr>
          <w:rFonts w:ascii="Simplified Arabic" w:hAnsi="Simplified Arabic" w:cs="Simplified Arabic"/>
          <w:b/>
          <w:bCs/>
          <w:color w:val="000000"/>
          <w:sz w:val="28"/>
          <w:szCs w:val="28"/>
          <w:rtl/>
          <w:lang w:bidi="ar-EG"/>
        </w:rPr>
      </w:pPr>
      <w:r>
        <w:rPr>
          <w:rFonts w:ascii="Simplified Arabic" w:hAnsi="Simplified Arabic" w:cs="Simplified Arabic" w:hint="cs"/>
          <w:b/>
          <w:bCs/>
          <w:color w:val="000000"/>
          <w:szCs w:val="28"/>
          <w:rtl/>
          <w:lang w:bidi="ar-EG"/>
        </w:rPr>
        <w:t xml:space="preserve">الدلالات الإحصائية </w:t>
      </w:r>
      <w:r w:rsidRPr="001969F7">
        <w:rPr>
          <w:rFonts w:ascii="Simplified Arabic" w:hAnsi="Simplified Arabic" w:cs="Simplified Arabic" w:hint="cs"/>
          <w:b/>
          <w:bCs/>
          <w:color w:val="000000"/>
          <w:szCs w:val="28"/>
          <w:rtl/>
          <w:lang w:bidi="ar-EG"/>
        </w:rPr>
        <w:t xml:space="preserve">لفرص الابتكار وتحقيق الذات للأخصائيين الرياضيين </w:t>
      </w:r>
      <w:r w:rsidR="00C07F98" w:rsidRPr="00C07F98">
        <w:rPr>
          <w:rFonts w:ascii="Simplified Arabic" w:hAnsi="Simplified Arabic" w:cs="Simplified Arabic" w:hint="cs"/>
          <w:b/>
          <w:bCs/>
          <w:color w:val="000000"/>
          <w:szCs w:val="28"/>
          <w:rtl/>
          <w:lang w:bidi="ar-EG"/>
        </w:rPr>
        <w:t>بإدارة</w:t>
      </w:r>
      <w:r w:rsidRPr="001969F7">
        <w:rPr>
          <w:rFonts w:ascii="Simplified Arabic" w:hAnsi="Simplified Arabic" w:cs="Simplified Arabic" w:hint="cs"/>
          <w:b/>
          <w:bCs/>
          <w:color w:val="000000"/>
          <w:szCs w:val="28"/>
          <w:rtl/>
          <w:lang w:bidi="ar-EG"/>
        </w:rPr>
        <w:t>رعاية الطلاب جامعة الأزهر</w:t>
      </w:r>
      <w:r>
        <w:rPr>
          <w:rFonts w:ascii="Simplified Arabic" w:hAnsi="Simplified Arabic" w:cs="Simplified Arabic"/>
          <w:b/>
          <w:bCs/>
          <w:color w:val="000000"/>
          <w:sz w:val="28"/>
          <w:szCs w:val="28"/>
          <w:rtl/>
          <w:lang w:bidi="ar-EG"/>
        </w:rPr>
        <w:t xml:space="preserve"> (ن=95)</w:t>
      </w:r>
    </w:p>
    <w:tbl>
      <w:tblPr>
        <w:bidiVisual/>
        <w:tblW w:w="5083" w:type="pct"/>
        <w:jc w:val="center"/>
        <w:tblBorders>
          <w:top w:val="thinThickSmallGap" w:sz="18" w:space="0" w:color="auto"/>
          <w:bottom w:val="thickThinSmallGap" w:sz="18" w:space="0" w:color="auto"/>
          <w:insideH w:val="single" w:sz="4" w:space="0" w:color="auto"/>
          <w:insideV w:val="single" w:sz="4" w:space="0" w:color="auto"/>
        </w:tblBorders>
        <w:tblLook w:val="04A0"/>
      </w:tblPr>
      <w:tblGrid>
        <w:gridCol w:w="779"/>
        <w:gridCol w:w="4698"/>
        <w:gridCol w:w="768"/>
        <w:gridCol w:w="768"/>
        <w:gridCol w:w="946"/>
        <w:gridCol w:w="643"/>
        <w:gridCol w:w="61"/>
      </w:tblGrid>
      <w:tr w:rsidR="00E17E6D" w:rsidRPr="004C48EA" w:rsidTr="00784BC2">
        <w:trPr>
          <w:gridAfter w:val="1"/>
          <w:wAfter w:w="35" w:type="pct"/>
          <w:jc w:val="center"/>
        </w:trPr>
        <w:tc>
          <w:tcPr>
            <w:tcW w:w="450" w:type="pct"/>
            <w:shd w:val="clear" w:color="auto" w:fill="F2DBDB"/>
            <w:vAlign w:val="center"/>
          </w:tcPr>
          <w:p w:rsidR="00E17E6D" w:rsidRPr="004C48EA" w:rsidRDefault="00E17E6D" w:rsidP="00784BC2">
            <w:pPr>
              <w:ind w:left="-57" w:right="-57"/>
              <w:jc w:val="center"/>
              <w:rPr>
                <w:b/>
                <w:bCs/>
                <w:color w:val="000000"/>
                <w:sz w:val="16"/>
                <w:szCs w:val="16"/>
                <w:rtl/>
                <w:lang w:bidi="ar-EG"/>
              </w:rPr>
            </w:pPr>
            <w:r w:rsidRPr="004C48EA">
              <w:rPr>
                <w:b/>
                <w:bCs/>
                <w:color w:val="000000"/>
                <w:sz w:val="16"/>
                <w:szCs w:val="16"/>
                <w:rtl/>
                <w:lang w:bidi="ar-EG"/>
              </w:rPr>
              <w:t>م</w:t>
            </w:r>
          </w:p>
        </w:tc>
        <w:tc>
          <w:tcPr>
            <w:tcW w:w="2712" w:type="pct"/>
            <w:shd w:val="clear" w:color="auto" w:fill="F2DBDB"/>
            <w:vAlign w:val="center"/>
          </w:tcPr>
          <w:p w:rsidR="00E17E6D" w:rsidRPr="004C48EA" w:rsidRDefault="00E17E6D" w:rsidP="00784BC2">
            <w:pPr>
              <w:ind w:left="-57" w:right="-57"/>
              <w:jc w:val="center"/>
              <w:rPr>
                <w:b/>
                <w:bCs/>
                <w:color w:val="000000"/>
                <w:sz w:val="16"/>
                <w:szCs w:val="16"/>
                <w:rtl/>
                <w:lang w:bidi="ar-EG"/>
              </w:rPr>
            </w:pPr>
            <w:r w:rsidRPr="004C48EA">
              <w:rPr>
                <w:b/>
                <w:bCs/>
                <w:color w:val="000000"/>
                <w:sz w:val="16"/>
                <w:szCs w:val="16"/>
                <w:rtl/>
                <w:lang w:bidi="ar-EG"/>
              </w:rPr>
              <w:t>العبارات</w:t>
            </w:r>
          </w:p>
        </w:tc>
        <w:tc>
          <w:tcPr>
            <w:tcW w:w="443" w:type="pct"/>
            <w:shd w:val="clear" w:color="auto" w:fill="F2DBDB"/>
            <w:vAlign w:val="center"/>
          </w:tcPr>
          <w:p w:rsidR="00E17E6D" w:rsidRPr="004C48EA" w:rsidRDefault="00E17E6D" w:rsidP="00784BC2">
            <w:pPr>
              <w:ind w:left="-57" w:right="-57"/>
              <w:jc w:val="center"/>
              <w:rPr>
                <w:b/>
                <w:bCs/>
                <w:color w:val="000000"/>
                <w:sz w:val="16"/>
                <w:szCs w:val="16"/>
                <w:rtl/>
                <w:lang w:bidi="ar-EG"/>
              </w:rPr>
            </w:pPr>
            <w:r w:rsidRPr="004C48EA">
              <w:rPr>
                <w:b/>
                <w:bCs/>
                <w:color w:val="000000"/>
                <w:sz w:val="16"/>
                <w:szCs w:val="16"/>
                <w:rtl/>
                <w:lang w:bidi="ar-EG"/>
              </w:rPr>
              <w:t>المتوسط الحسابي</w:t>
            </w:r>
          </w:p>
        </w:tc>
        <w:tc>
          <w:tcPr>
            <w:tcW w:w="443" w:type="pct"/>
            <w:shd w:val="clear" w:color="auto" w:fill="F2DBDB"/>
            <w:vAlign w:val="center"/>
          </w:tcPr>
          <w:p w:rsidR="00E17E6D" w:rsidRPr="004C48EA" w:rsidRDefault="00E17E6D" w:rsidP="00784BC2">
            <w:pPr>
              <w:ind w:left="-57" w:right="-57"/>
              <w:jc w:val="center"/>
              <w:rPr>
                <w:b/>
                <w:bCs/>
                <w:color w:val="000000"/>
                <w:sz w:val="16"/>
                <w:szCs w:val="16"/>
                <w:rtl/>
                <w:lang w:bidi="ar-EG"/>
              </w:rPr>
            </w:pPr>
            <w:r w:rsidRPr="004C48EA">
              <w:rPr>
                <w:b/>
                <w:bCs/>
                <w:color w:val="000000"/>
                <w:sz w:val="16"/>
                <w:szCs w:val="16"/>
                <w:rtl/>
                <w:lang w:bidi="ar-EG"/>
              </w:rPr>
              <w:t>الانحراف المعياري</w:t>
            </w:r>
          </w:p>
        </w:tc>
        <w:tc>
          <w:tcPr>
            <w:tcW w:w="546" w:type="pct"/>
            <w:shd w:val="clear" w:color="auto" w:fill="F2DBDB"/>
            <w:vAlign w:val="center"/>
          </w:tcPr>
          <w:p w:rsidR="00E17E6D" w:rsidRPr="004C48EA" w:rsidRDefault="00E17E6D" w:rsidP="00784BC2">
            <w:pPr>
              <w:ind w:left="-57" w:right="-57"/>
              <w:jc w:val="center"/>
              <w:rPr>
                <w:b/>
                <w:bCs/>
                <w:color w:val="000000"/>
                <w:sz w:val="16"/>
                <w:szCs w:val="16"/>
                <w:rtl/>
                <w:lang w:bidi="ar-EG"/>
              </w:rPr>
            </w:pPr>
            <w:r w:rsidRPr="004C48EA">
              <w:rPr>
                <w:b/>
                <w:bCs/>
                <w:color w:val="000000"/>
                <w:sz w:val="16"/>
                <w:szCs w:val="16"/>
                <w:rtl/>
                <w:lang w:bidi="ar-EG"/>
              </w:rPr>
              <w:t>النسبة المئوية</w:t>
            </w:r>
          </w:p>
        </w:tc>
        <w:tc>
          <w:tcPr>
            <w:tcW w:w="371" w:type="pct"/>
            <w:shd w:val="clear" w:color="auto" w:fill="F2DBDB"/>
            <w:vAlign w:val="center"/>
          </w:tcPr>
          <w:p w:rsidR="00E17E6D" w:rsidRPr="004C48EA" w:rsidRDefault="00E17E6D" w:rsidP="00784BC2">
            <w:pPr>
              <w:ind w:left="-57" w:right="-57"/>
              <w:jc w:val="center"/>
              <w:rPr>
                <w:b/>
                <w:bCs/>
                <w:color w:val="000000"/>
                <w:sz w:val="16"/>
                <w:szCs w:val="16"/>
                <w:rtl/>
                <w:lang w:bidi="ar-EG"/>
              </w:rPr>
            </w:pPr>
            <w:r w:rsidRPr="004C48EA">
              <w:rPr>
                <w:b/>
                <w:bCs/>
                <w:color w:val="000000"/>
                <w:sz w:val="16"/>
                <w:szCs w:val="16"/>
                <w:rtl/>
                <w:lang w:bidi="ar-EG"/>
              </w:rPr>
              <w:t>المستوى</w:t>
            </w:r>
          </w:p>
        </w:tc>
      </w:tr>
      <w:tr w:rsidR="00E17E6D" w:rsidRPr="004C48EA" w:rsidTr="00784BC2">
        <w:trPr>
          <w:jc w:val="center"/>
        </w:trPr>
        <w:tc>
          <w:tcPr>
            <w:tcW w:w="450" w:type="pct"/>
            <w:shd w:val="clear" w:color="auto" w:fill="auto"/>
            <w:vAlign w:val="center"/>
          </w:tcPr>
          <w:p w:rsidR="00E17E6D" w:rsidRPr="004C48EA" w:rsidRDefault="00E17E6D" w:rsidP="00E17E6D">
            <w:pPr>
              <w:numPr>
                <w:ilvl w:val="0"/>
                <w:numId w:val="25"/>
              </w:numPr>
              <w:tabs>
                <w:tab w:val="left" w:pos="84"/>
              </w:tabs>
              <w:spacing w:after="0" w:line="240" w:lineRule="auto"/>
              <w:ind w:right="-57"/>
              <w:jc w:val="center"/>
              <w:rPr>
                <w:b/>
                <w:bCs/>
                <w:color w:val="000000"/>
                <w:sz w:val="16"/>
                <w:szCs w:val="16"/>
                <w:rtl/>
                <w:lang w:bidi="ar-EG"/>
              </w:rPr>
            </w:pPr>
          </w:p>
        </w:tc>
        <w:tc>
          <w:tcPr>
            <w:tcW w:w="2712" w:type="pct"/>
            <w:shd w:val="clear" w:color="auto" w:fill="auto"/>
            <w:vAlign w:val="center"/>
          </w:tcPr>
          <w:p w:rsidR="00E17E6D" w:rsidRPr="004C48EA" w:rsidRDefault="00E17E6D" w:rsidP="00784BC2">
            <w:pPr>
              <w:jc w:val="center"/>
              <w:rPr>
                <w:sz w:val="20"/>
                <w:szCs w:val="20"/>
                <w:rtl/>
                <w:lang w:bidi="ar-EG"/>
              </w:rPr>
            </w:pPr>
            <w:r w:rsidRPr="004C48EA">
              <w:rPr>
                <w:sz w:val="20"/>
                <w:szCs w:val="20"/>
                <w:rtl/>
                <w:lang w:bidi="ar-EG"/>
              </w:rPr>
              <w:t>تقوم إدار</w:t>
            </w:r>
            <w:r w:rsidR="00C07F98">
              <w:rPr>
                <w:rFonts w:hint="cs"/>
                <w:sz w:val="20"/>
                <w:szCs w:val="20"/>
                <w:rtl/>
                <w:lang w:bidi="ar-EG"/>
              </w:rPr>
              <w:t>ة</w:t>
            </w:r>
            <w:r w:rsidRPr="004C48EA">
              <w:rPr>
                <w:sz w:val="20"/>
                <w:szCs w:val="20"/>
                <w:rtl/>
                <w:lang w:bidi="ar-EG"/>
              </w:rPr>
              <w:t xml:space="preserve"> رعاية الطلاب بجامعة الأزهر بتشجع الأخصائيين الرياضيين علي الابداع والابتكار في أداء الأعمال.</w:t>
            </w:r>
          </w:p>
        </w:tc>
        <w:tc>
          <w:tcPr>
            <w:tcW w:w="443" w:type="pct"/>
            <w:shd w:val="clear" w:color="auto" w:fill="auto"/>
            <w:vAlign w:val="center"/>
          </w:tcPr>
          <w:p w:rsidR="00E17E6D" w:rsidRPr="004C48EA" w:rsidRDefault="00E17E6D" w:rsidP="00784BC2">
            <w:pPr>
              <w:bidi w:val="0"/>
              <w:jc w:val="center"/>
              <w:rPr>
                <w:color w:val="000000"/>
                <w:sz w:val="18"/>
                <w:szCs w:val="18"/>
              </w:rPr>
            </w:pPr>
            <w:r w:rsidRPr="004C48EA">
              <w:rPr>
                <w:color w:val="000000"/>
                <w:sz w:val="18"/>
                <w:szCs w:val="18"/>
              </w:rPr>
              <w:t>2.053</w:t>
            </w:r>
          </w:p>
        </w:tc>
        <w:tc>
          <w:tcPr>
            <w:tcW w:w="443" w:type="pct"/>
            <w:shd w:val="clear" w:color="auto" w:fill="auto"/>
            <w:vAlign w:val="center"/>
          </w:tcPr>
          <w:p w:rsidR="00E17E6D" w:rsidRPr="004C48EA" w:rsidRDefault="00E17E6D" w:rsidP="00784BC2">
            <w:pPr>
              <w:bidi w:val="0"/>
              <w:jc w:val="center"/>
              <w:rPr>
                <w:color w:val="000000"/>
                <w:sz w:val="18"/>
                <w:szCs w:val="18"/>
              </w:rPr>
            </w:pPr>
            <w:r w:rsidRPr="004C48EA">
              <w:rPr>
                <w:color w:val="000000"/>
                <w:sz w:val="18"/>
                <w:szCs w:val="18"/>
              </w:rPr>
              <w:t>0.446</w:t>
            </w:r>
          </w:p>
        </w:tc>
        <w:tc>
          <w:tcPr>
            <w:tcW w:w="546" w:type="pct"/>
            <w:shd w:val="clear" w:color="auto" w:fill="auto"/>
            <w:vAlign w:val="center"/>
          </w:tcPr>
          <w:p w:rsidR="00E17E6D" w:rsidRPr="004C48EA" w:rsidRDefault="00E17E6D" w:rsidP="00784BC2">
            <w:pPr>
              <w:bidi w:val="0"/>
              <w:jc w:val="center"/>
              <w:rPr>
                <w:color w:val="000000"/>
              </w:rPr>
            </w:pPr>
            <w:r w:rsidRPr="004C48EA">
              <w:rPr>
                <w:color w:val="000000"/>
              </w:rPr>
              <w:t>68.420</w:t>
            </w:r>
          </w:p>
        </w:tc>
        <w:tc>
          <w:tcPr>
            <w:tcW w:w="406" w:type="pct"/>
            <w:gridSpan w:val="2"/>
            <w:shd w:val="clear" w:color="auto" w:fill="auto"/>
            <w:vAlign w:val="center"/>
          </w:tcPr>
          <w:p w:rsidR="00E17E6D" w:rsidRPr="004C48EA" w:rsidRDefault="00E17E6D" w:rsidP="00784BC2">
            <w:pPr>
              <w:ind w:left="-57" w:right="-57"/>
              <w:jc w:val="center"/>
              <w:rPr>
                <w:b/>
                <w:bCs/>
                <w:color w:val="000000"/>
                <w:sz w:val="16"/>
                <w:szCs w:val="16"/>
                <w:lang w:bidi="ar-EG"/>
              </w:rPr>
            </w:pPr>
            <w:r w:rsidRPr="004C48EA">
              <w:rPr>
                <w:b/>
                <w:bCs/>
                <w:color w:val="000000"/>
                <w:sz w:val="16"/>
                <w:szCs w:val="16"/>
                <w:rtl/>
                <w:lang w:bidi="ar-EG"/>
              </w:rPr>
              <w:t>متوسط</w:t>
            </w:r>
          </w:p>
        </w:tc>
      </w:tr>
      <w:tr w:rsidR="00E17E6D" w:rsidRPr="004C48EA" w:rsidTr="00784BC2">
        <w:trPr>
          <w:jc w:val="center"/>
        </w:trPr>
        <w:tc>
          <w:tcPr>
            <w:tcW w:w="450" w:type="pct"/>
            <w:shd w:val="clear" w:color="auto" w:fill="auto"/>
            <w:vAlign w:val="center"/>
          </w:tcPr>
          <w:p w:rsidR="00E17E6D" w:rsidRPr="004C48EA" w:rsidRDefault="00E17E6D" w:rsidP="00E17E6D">
            <w:pPr>
              <w:numPr>
                <w:ilvl w:val="0"/>
                <w:numId w:val="25"/>
              </w:numPr>
              <w:tabs>
                <w:tab w:val="left" w:pos="84"/>
              </w:tabs>
              <w:spacing w:after="0" w:line="240" w:lineRule="auto"/>
              <w:ind w:right="-57"/>
              <w:jc w:val="center"/>
              <w:rPr>
                <w:b/>
                <w:bCs/>
                <w:color w:val="000000"/>
                <w:sz w:val="16"/>
                <w:szCs w:val="16"/>
                <w:rtl/>
                <w:lang w:bidi="ar-EG"/>
              </w:rPr>
            </w:pPr>
          </w:p>
        </w:tc>
        <w:tc>
          <w:tcPr>
            <w:tcW w:w="2712" w:type="pct"/>
            <w:shd w:val="clear" w:color="auto" w:fill="auto"/>
            <w:vAlign w:val="center"/>
          </w:tcPr>
          <w:p w:rsidR="00E17E6D" w:rsidRPr="004C48EA" w:rsidRDefault="00E17E6D" w:rsidP="00784BC2">
            <w:pPr>
              <w:jc w:val="center"/>
              <w:rPr>
                <w:sz w:val="20"/>
                <w:szCs w:val="20"/>
                <w:rtl/>
                <w:lang w:bidi="ar-EG"/>
              </w:rPr>
            </w:pPr>
            <w:r w:rsidRPr="004C48EA">
              <w:rPr>
                <w:sz w:val="20"/>
                <w:szCs w:val="20"/>
                <w:rtl/>
                <w:lang w:bidi="ar-EG"/>
              </w:rPr>
              <w:t>يسم</w:t>
            </w:r>
            <w:r w:rsidR="00C07F98">
              <w:rPr>
                <w:sz w:val="20"/>
                <w:szCs w:val="20"/>
                <w:rtl/>
                <w:lang w:bidi="ar-EG"/>
              </w:rPr>
              <w:t>ح لأخصائي النشاط الرياضي بإدار</w:t>
            </w:r>
            <w:r w:rsidR="00C07F98">
              <w:rPr>
                <w:rFonts w:hint="cs"/>
                <w:sz w:val="20"/>
                <w:szCs w:val="20"/>
                <w:rtl/>
                <w:lang w:bidi="ar-EG"/>
              </w:rPr>
              <w:t>ة</w:t>
            </w:r>
            <w:r w:rsidRPr="004C48EA">
              <w:rPr>
                <w:sz w:val="20"/>
                <w:szCs w:val="20"/>
                <w:rtl/>
                <w:lang w:bidi="ar-EG"/>
              </w:rPr>
              <w:t xml:space="preserve"> رعاية الطلاب جامعة الأزهر استخدام قدرتهم وتقديرهم الشخصي في تحقيق أهداف النشاط الرياضي.</w:t>
            </w:r>
          </w:p>
        </w:tc>
        <w:tc>
          <w:tcPr>
            <w:tcW w:w="443" w:type="pct"/>
            <w:shd w:val="clear" w:color="auto" w:fill="auto"/>
            <w:vAlign w:val="center"/>
          </w:tcPr>
          <w:p w:rsidR="00E17E6D" w:rsidRPr="004C48EA" w:rsidRDefault="00E17E6D" w:rsidP="00784BC2">
            <w:pPr>
              <w:bidi w:val="0"/>
              <w:jc w:val="center"/>
              <w:rPr>
                <w:color w:val="000000"/>
                <w:sz w:val="18"/>
                <w:szCs w:val="18"/>
              </w:rPr>
            </w:pPr>
            <w:r w:rsidRPr="004C48EA">
              <w:rPr>
                <w:color w:val="000000"/>
                <w:sz w:val="18"/>
                <w:szCs w:val="18"/>
              </w:rPr>
              <w:t>1.400</w:t>
            </w:r>
          </w:p>
        </w:tc>
        <w:tc>
          <w:tcPr>
            <w:tcW w:w="443" w:type="pct"/>
            <w:shd w:val="clear" w:color="auto" w:fill="auto"/>
            <w:vAlign w:val="center"/>
          </w:tcPr>
          <w:p w:rsidR="00E17E6D" w:rsidRPr="004C48EA" w:rsidRDefault="00E17E6D" w:rsidP="00784BC2">
            <w:pPr>
              <w:bidi w:val="0"/>
              <w:jc w:val="center"/>
              <w:rPr>
                <w:color w:val="000000"/>
                <w:sz w:val="18"/>
                <w:szCs w:val="18"/>
              </w:rPr>
            </w:pPr>
            <w:r w:rsidRPr="004C48EA">
              <w:rPr>
                <w:color w:val="000000"/>
                <w:sz w:val="18"/>
                <w:szCs w:val="18"/>
              </w:rPr>
              <w:t>0.706</w:t>
            </w:r>
          </w:p>
        </w:tc>
        <w:tc>
          <w:tcPr>
            <w:tcW w:w="546" w:type="pct"/>
            <w:shd w:val="clear" w:color="auto" w:fill="auto"/>
            <w:vAlign w:val="center"/>
          </w:tcPr>
          <w:p w:rsidR="00E17E6D" w:rsidRPr="004C48EA" w:rsidRDefault="00E17E6D" w:rsidP="00784BC2">
            <w:pPr>
              <w:bidi w:val="0"/>
              <w:jc w:val="center"/>
              <w:rPr>
                <w:color w:val="000000"/>
              </w:rPr>
            </w:pPr>
            <w:r w:rsidRPr="004C48EA">
              <w:rPr>
                <w:color w:val="000000"/>
              </w:rPr>
              <w:t>46.667</w:t>
            </w:r>
          </w:p>
        </w:tc>
        <w:tc>
          <w:tcPr>
            <w:tcW w:w="406" w:type="pct"/>
            <w:gridSpan w:val="2"/>
            <w:shd w:val="clear" w:color="auto" w:fill="auto"/>
            <w:vAlign w:val="center"/>
          </w:tcPr>
          <w:p w:rsidR="00E17E6D" w:rsidRPr="004C48EA" w:rsidRDefault="00E17E6D" w:rsidP="00784BC2">
            <w:pPr>
              <w:ind w:left="-57" w:right="-57"/>
              <w:jc w:val="center"/>
              <w:rPr>
                <w:b/>
                <w:bCs/>
                <w:color w:val="000000"/>
                <w:sz w:val="16"/>
                <w:szCs w:val="16"/>
                <w:lang w:bidi="ar-EG"/>
              </w:rPr>
            </w:pPr>
            <w:r w:rsidRPr="004C48EA">
              <w:rPr>
                <w:b/>
                <w:bCs/>
                <w:color w:val="000000"/>
                <w:sz w:val="16"/>
                <w:szCs w:val="16"/>
                <w:rtl/>
                <w:lang w:bidi="ar-EG"/>
              </w:rPr>
              <w:t>منخفض</w:t>
            </w:r>
          </w:p>
        </w:tc>
      </w:tr>
      <w:tr w:rsidR="00E17E6D" w:rsidRPr="004C48EA" w:rsidTr="00784BC2">
        <w:trPr>
          <w:jc w:val="center"/>
        </w:trPr>
        <w:tc>
          <w:tcPr>
            <w:tcW w:w="450" w:type="pct"/>
            <w:shd w:val="clear" w:color="auto" w:fill="auto"/>
            <w:vAlign w:val="center"/>
          </w:tcPr>
          <w:p w:rsidR="00E17E6D" w:rsidRPr="004C48EA" w:rsidRDefault="00E17E6D" w:rsidP="00E17E6D">
            <w:pPr>
              <w:numPr>
                <w:ilvl w:val="0"/>
                <w:numId w:val="25"/>
              </w:numPr>
              <w:tabs>
                <w:tab w:val="left" w:pos="84"/>
              </w:tabs>
              <w:spacing w:after="0" w:line="240" w:lineRule="auto"/>
              <w:ind w:right="-57"/>
              <w:jc w:val="center"/>
              <w:rPr>
                <w:b/>
                <w:bCs/>
                <w:color w:val="000000"/>
                <w:sz w:val="16"/>
                <w:szCs w:val="16"/>
                <w:rtl/>
                <w:lang w:bidi="ar-EG"/>
              </w:rPr>
            </w:pPr>
          </w:p>
        </w:tc>
        <w:tc>
          <w:tcPr>
            <w:tcW w:w="2712" w:type="pct"/>
            <w:shd w:val="clear" w:color="auto" w:fill="auto"/>
            <w:vAlign w:val="center"/>
          </w:tcPr>
          <w:p w:rsidR="00E17E6D" w:rsidRPr="004C48EA" w:rsidRDefault="00C07F98" w:rsidP="00784BC2">
            <w:pPr>
              <w:jc w:val="center"/>
              <w:rPr>
                <w:sz w:val="20"/>
                <w:szCs w:val="20"/>
                <w:rtl/>
                <w:lang w:bidi="ar-EG"/>
              </w:rPr>
            </w:pPr>
            <w:r>
              <w:rPr>
                <w:sz w:val="20"/>
                <w:szCs w:val="20"/>
                <w:rtl/>
                <w:lang w:bidi="ar-EG"/>
              </w:rPr>
              <w:t>يثني مديري إدا</w:t>
            </w:r>
            <w:r>
              <w:rPr>
                <w:rFonts w:hint="cs"/>
                <w:sz w:val="20"/>
                <w:szCs w:val="20"/>
                <w:rtl/>
                <w:lang w:bidi="ar-EG"/>
              </w:rPr>
              <w:t>رة</w:t>
            </w:r>
            <w:r w:rsidR="00E17E6D" w:rsidRPr="004C48EA">
              <w:rPr>
                <w:sz w:val="20"/>
                <w:szCs w:val="20"/>
                <w:rtl/>
                <w:lang w:bidi="ar-EG"/>
              </w:rPr>
              <w:t xml:space="preserve"> رعاية الطلاب بجامعة الأزهر علي مجهودات الأخصائيين الرياضيين في تحقيق أهداف النشاط من خلال الثناء الشفوي.</w:t>
            </w:r>
          </w:p>
        </w:tc>
        <w:tc>
          <w:tcPr>
            <w:tcW w:w="443" w:type="pct"/>
            <w:shd w:val="clear" w:color="auto" w:fill="auto"/>
            <w:vAlign w:val="center"/>
          </w:tcPr>
          <w:p w:rsidR="00E17E6D" w:rsidRPr="004C48EA" w:rsidRDefault="00E17E6D" w:rsidP="00784BC2">
            <w:pPr>
              <w:bidi w:val="0"/>
              <w:jc w:val="center"/>
              <w:rPr>
                <w:color w:val="000000"/>
                <w:sz w:val="18"/>
                <w:szCs w:val="18"/>
              </w:rPr>
            </w:pPr>
            <w:r w:rsidRPr="004C48EA">
              <w:rPr>
                <w:color w:val="000000"/>
                <w:sz w:val="18"/>
                <w:szCs w:val="18"/>
              </w:rPr>
              <w:t>2.674</w:t>
            </w:r>
          </w:p>
        </w:tc>
        <w:tc>
          <w:tcPr>
            <w:tcW w:w="443" w:type="pct"/>
            <w:shd w:val="clear" w:color="auto" w:fill="auto"/>
            <w:vAlign w:val="center"/>
          </w:tcPr>
          <w:p w:rsidR="00E17E6D" w:rsidRPr="004C48EA" w:rsidRDefault="00E17E6D" w:rsidP="00784BC2">
            <w:pPr>
              <w:bidi w:val="0"/>
              <w:jc w:val="center"/>
              <w:rPr>
                <w:color w:val="000000"/>
                <w:sz w:val="18"/>
                <w:szCs w:val="18"/>
              </w:rPr>
            </w:pPr>
            <w:r w:rsidRPr="004C48EA">
              <w:rPr>
                <w:color w:val="000000"/>
                <w:sz w:val="18"/>
                <w:szCs w:val="18"/>
              </w:rPr>
              <w:t>0.471</w:t>
            </w:r>
          </w:p>
        </w:tc>
        <w:tc>
          <w:tcPr>
            <w:tcW w:w="546" w:type="pct"/>
            <w:shd w:val="clear" w:color="auto" w:fill="auto"/>
            <w:vAlign w:val="center"/>
          </w:tcPr>
          <w:p w:rsidR="00E17E6D" w:rsidRPr="004C48EA" w:rsidRDefault="00E17E6D" w:rsidP="00784BC2">
            <w:pPr>
              <w:bidi w:val="0"/>
              <w:jc w:val="center"/>
              <w:rPr>
                <w:color w:val="000000"/>
              </w:rPr>
            </w:pPr>
            <w:r w:rsidRPr="004C48EA">
              <w:rPr>
                <w:color w:val="000000"/>
              </w:rPr>
              <w:t>89.123</w:t>
            </w:r>
          </w:p>
        </w:tc>
        <w:tc>
          <w:tcPr>
            <w:tcW w:w="406" w:type="pct"/>
            <w:gridSpan w:val="2"/>
            <w:shd w:val="clear" w:color="auto" w:fill="auto"/>
            <w:vAlign w:val="center"/>
          </w:tcPr>
          <w:p w:rsidR="00E17E6D" w:rsidRPr="004C48EA" w:rsidRDefault="00E17E6D" w:rsidP="00784BC2">
            <w:pPr>
              <w:ind w:left="-57" w:right="-57"/>
              <w:jc w:val="center"/>
              <w:rPr>
                <w:b/>
                <w:bCs/>
                <w:color w:val="000000"/>
                <w:sz w:val="16"/>
                <w:szCs w:val="16"/>
                <w:lang w:bidi="ar-EG"/>
              </w:rPr>
            </w:pPr>
            <w:r w:rsidRPr="004C48EA">
              <w:rPr>
                <w:b/>
                <w:bCs/>
                <w:color w:val="000000"/>
                <w:sz w:val="16"/>
                <w:szCs w:val="16"/>
                <w:rtl/>
                <w:lang w:bidi="ar-EG"/>
              </w:rPr>
              <w:t>مرتفع</w:t>
            </w:r>
          </w:p>
        </w:tc>
      </w:tr>
      <w:tr w:rsidR="00E17E6D" w:rsidRPr="004C48EA" w:rsidTr="00784BC2">
        <w:trPr>
          <w:jc w:val="center"/>
        </w:trPr>
        <w:tc>
          <w:tcPr>
            <w:tcW w:w="450" w:type="pct"/>
            <w:shd w:val="clear" w:color="auto" w:fill="auto"/>
            <w:vAlign w:val="center"/>
          </w:tcPr>
          <w:p w:rsidR="00E17E6D" w:rsidRPr="004C48EA" w:rsidRDefault="00E17E6D" w:rsidP="00E17E6D">
            <w:pPr>
              <w:numPr>
                <w:ilvl w:val="0"/>
                <w:numId w:val="25"/>
              </w:numPr>
              <w:tabs>
                <w:tab w:val="left" w:pos="84"/>
              </w:tabs>
              <w:spacing w:after="0" w:line="240" w:lineRule="auto"/>
              <w:ind w:right="-57"/>
              <w:jc w:val="center"/>
              <w:rPr>
                <w:b/>
                <w:bCs/>
                <w:color w:val="000000"/>
                <w:sz w:val="16"/>
                <w:szCs w:val="16"/>
                <w:rtl/>
                <w:lang w:bidi="ar-EG"/>
              </w:rPr>
            </w:pPr>
          </w:p>
        </w:tc>
        <w:tc>
          <w:tcPr>
            <w:tcW w:w="2712" w:type="pct"/>
            <w:shd w:val="clear" w:color="auto" w:fill="auto"/>
            <w:vAlign w:val="center"/>
          </w:tcPr>
          <w:p w:rsidR="00E17E6D" w:rsidRPr="004C48EA" w:rsidRDefault="00C07F98" w:rsidP="00784BC2">
            <w:pPr>
              <w:jc w:val="center"/>
              <w:rPr>
                <w:sz w:val="20"/>
                <w:szCs w:val="20"/>
                <w:rtl/>
                <w:lang w:bidi="ar-EG"/>
              </w:rPr>
            </w:pPr>
            <w:r>
              <w:rPr>
                <w:sz w:val="20"/>
                <w:szCs w:val="20"/>
                <w:rtl/>
                <w:lang w:bidi="ar-EG"/>
              </w:rPr>
              <w:t>يقوم مديري إدار</w:t>
            </w:r>
            <w:r>
              <w:rPr>
                <w:rFonts w:hint="cs"/>
                <w:sz w:val="20"/>
                <w:szCs w:val="20"/>
                <w:rtl/>
                <w:lang w:bidi="ar-EG"/>
              </w:rPr>
              <w:t>ة</w:t>
            </w:r>
            <w:r w:rsidR="00E17E6D" w:rsidRPr="004C48EA">
              <w:rPr>
                <w:sz w:val="20"/>
                <w:szCs w:val="20"/>
                <w:rtl/>
                <w:lang w:bidi="ar-EG"/>
              </w:rPr>
              <w:t xml:space="preserve"> رعاية الطلاب بجامعة الأزهر بتفويض بعض السلطات والصلاحيات لبعض الأخصائيين الرياضيين ذوي الخبرة والكفاءة.</w:t>
            </w:r>
          </w:p>
        </w:tc>
        <w:tc>
          <w:tcPr>
            <w:tcW w:w="443" w:type="pct"/>
            <w:shd w:val="clear" w:color="auto" w:fill="auto"/>
            <w:vAlign w:val="center"/>
          </w:tcPr>
          <w:p w:rsidR="00E17E6D" w:rsidRPr="004C48EA" w:rsidRDefault="00E17E6D" w:rsidP="00784BC2">
            <w:pPr>
              <w:bidi w:val="0"/>
              <w:jc w:val="center"/>
              <w:rPr>
                <w:color w:val="000000"/>
                <w:sz w:val="18"/>
                <w:szCs w:val="18"/>
              </w:rPr>
            </w:pPr>
            <w:r w:rsidRPr="004C48EA">
              <w:rPr>
                <w:color w:val="000000"/>
                <w:sz w:val="18"/>
                <w:szCs w:val="18"/>
              </w:rPr>
              <w:t>1.358</w:t>
            </w:r>
          </w:p>
        </w:tc>
        <w:tc>
          <w:tcPr>
            <w:tcW w:w="443" w:type="pct"/>
            <w:shd w:val="clear" w:color="auto" w:fill="auto"/>
            <w:vAlign w:val="center"/>
          </w:tcPr>
          <w:p w:rsidR="00E17E6D" w:rsidRPr="004C48EA" w:rsidRDefault="00E17E6D" w:rsidP="00784BC2">
            <w:pPr>
              <w:bidi w:val="0"/>
              <w:jc w:val="center"/>
              <w:rPr>
                <w:color w:val="000000"/>
                <w:sz w:val="18"/>
                <w:szCs w:val="18"/>
              </w:rPr>
            </w:pPr>
            <w:r w:rsidRPr="004C48EA">
              <w:rPr>
                <w:color w:val="000000"/>
                <w:sz w:val="18"/>
                <w:szCs w:val="18"/>
              </w:rPr>
              <w:t>0.634</w:t>
            </w:r>
          </w:p>
        </w:tc>
        <w:tc>
          <w:tcPr>
            <w:tcW w:w="546" w:type="pct"/>
            <w:shd w:val="clear" w:color="auto" w:fill="auto"/>
            <w:vAlign w:val="center"/>
          </w:tcPr>
          <w:p w:rsidR="00E17E6D" w:rsidRPr="004C48EA" w:rsidRDefault="00E17E6D" w:rsidP="00784BC2">
            <w:pPr>
              <w:bidi w:val="0"/>
              <w:jc w:val="center"/>
              <w:rPr>
                <w:color w:val="000000"/>
              </w:rPr>
            </w:pPr>
            <w:r w:rsidRPr="004C48EA">
              <w:rPr>
                <w:color w:val="000000"/>
              </w:rPr>
              <w:t>45.263</w:t>
            </w:r>
          </w:p>
        </w:tc>
        <w:tc>
          <w:tcPr>
            <w:tcW w:w="406" w:type="pct"/>
            <w:gridSpan w:val="2"/>
            <w:shd w:val="clear" w:color="auto" w:fill="auto"/>
            <w:vAlign w:val="center"/>
          </w:tcPr>
          <w:p w:rsidR="00E17E6D" w:rsidRPr="004C48EA" w:rsidRDefault="00E17E6D" w:rsidP="00784BC2">
            <w:pPr>
              <w:ind w:left="-57" w:right="-57"/>
              <w:jc w:val="center"/>
              <w:rPr>
                <w:b/>
                <w:bCs/>
                <w:color w:val="000000"/>
                <w:sz w:val="16"/>
                <w:szCs w:val="16"/>
                <w:lang w:bidi="ar-EG"/>
              </w:rPr>
            </w:pPr>
            <w:r w:rsidRPr="004C48EA">
              <w:rPr>
                <w:b/>
                <w:bCs/>
                <w:color w:val="000000"/>
                <w:sz w:val="16"/>
                <w:szCs w:val="16"/>
                <w:rtl/>
                <w:lang w:bidi="ar-EG"/>
              </w:rPr>
              <w:t>منخفض</w:t>
            </w:r>
          </w:p>
        </w:tc>
      </w:tr>
      <w:tr w:rsidR="00E17E6D" w:rsidRPr="004C48EA" w:rsidTr="00784BC2">
        <w:trPr>
          <w:jc w:val="center"/>
        </w:trPr>
        <w:tc>
          <w:tcPr>
            <w:tcW w:w="450" w:type="pct"/>
            <w:shd w:val="clear" w:color="auto" w:fill="auto"/>
            <w:vAlign w:val="center"/>
          </w:tcPr>
          <w:p w:rsidR="00E17E6D" w:rsidRPr="004C48EA" w:rsidRDefault="00E17E6D" w:rsidP="00E17E6D">
            <w:pPr>
              <w:numPr>
                <w:ilvl w:val="0"/>
                <w:numId w:val="25"/>
              </w:numPr>
              <w:tabs>
                <w:tab w:val="left" w:pos="84"/>
              </w:tabs>
              <w:spacing w:after="0" w:line="240" w:lineRule="auto"/>
              <w:ind w:right="-57"/>
              <w:jc w:val="center"/>
              <w:rPr>
                <w:b/>
                <w:bCs/>
                <w:color w:val="000000"/>
                <w:sz w:val="16"/>
                <w:szCs w:val="16"/>
                <w:rtl/>
                <w:lang w:bidi="ar-EG"/>
              </w:rPr>
            </w:pPr>
          </w:p>
        </w:tc>
        <w:tc>
          <w:tcPr>
            <w:tcW w:w="2712" w:type="pct"/>
            <w:shd w:val="clear" w:color="auto" w:fill="auto"/>
            <w:vAlign w:val="center"/>
          </w:tcPr>
          <w:p w:rsidR="00E17E6D" w:rsidRPr="004C48EA" w:rsidRDefault="00C07F98" w:rsidP="00784BC2">
            <w:pPr>
              <w:jc w:val="center"/>
              <w:rPr>
                <w:sz w:val="20"/>
                <w:szCs w:val="20"/>
                <w:rtl/>
                <w:lang w:bidi="ar-EG"/>
              </w:rPr>
            </w:pPr>
            <w:r>
              <w:rPr>
                <w:sz w:val="20"/>
                <w:szCs w:val="20"/>
                <w:rtl/>
                <w:lang w:bidi="ar-EG"/>
              </w:rPr>
              <w:t>تقوم إدار</w:t>
            </w:r>
            <w:r>
              <w:rPr>
                <w:rFonts w:hint="cs"/>
                <w:sz w:val="20"/>
                <w:szCs w:val="20"/>
                <w:rtl/>
                <w:lang w:bidi="ar-EG"/>
              </w:rPr>
              <w:t>ة</w:t>
            </w:r>
            <w:r w:rsidR="00E17E6D" w:rsidRPr="004C48EA">
              <w:rPr>
                <w:sz w:val="20"/>
                <w:szCs w:val="20"/>
                <w:rtl/>
                <w:lang w:bidi="ar-EG"/>
              </w:rPr>
              <w:t xml:space="preserve"> رعاية الطلاب بجامعة الأزهر بإتاحة الفرصة للأخصائي الرياضي للتعبير عن رأيه بحرية وذلك عن طريق تقديم مقترحات فيما يتعلق بتحقيق أهداف النشاط الرياضي.</w:t>
            </w:r>
          </w:p>
        </w:tc>
        <w:tc>
          <w:tcPr>
            <w:tcW w:w="443" w:type="pct"/>
            <w:shd w:val="clear" w:color="auto" w:fill="auto"/>
            <w:vAlign w:val="center"/>
          </w:tcPr>
          <w:p w:rsidR="00E17E6D" w:rsidRPr="004C48EA" w:rsidRDefault="00E17E6D" w:rsidP="00784BC2">
            <w:pPr>
              <w:bidi w:val="0"/>
              <w:jc w:val="center"/>
              <w:rPr>
                <w:color w:val="000000"/>
                <w:sz w:val="18"/>
                <w:szCs w:val="18"/>
              </w:rPr>
            </w:pPr>
            <w:r w:rsidRPr="004C48EA">
              <w:rPr>
                <w:color w:val="000000"/>
                <w:sz w:val="18"/>
                <w:szCs w:val="18"/>
              </w:rPr>
              <w:t>1.274</w:t>
            </w:r>
          </w:p>
        </w:tc>
        <w:tc>
          <w:tcPr>
            <w:tcW w:w="443" w:type="pct"/>
            <w:shd w:val="clear" w:color="auto" w:fill="auto"/>
            <w:vAlign w:val="center"/>
          </w:tcPr>
          <w:p w:rsidR="00E17E6D" w:rsidRPr="004C48EA" w:rsidRDefault="00E17E6D" w:rsidP="00784BC2">
            <w:pPr>
              <w:bidi w:val="0"/>
              <w:jc w:val="center"/>
              <w:rPr>
                <w:color w:val="000000"/>
                <w:sz w:val="18"/>
                <w:szCs w:val="18"/>
              </w:rPr>
            </w:pPr>
            <w:r w:rsidRPr="004C48EA">
              <w:rPr>
                <w:color w:val="000000"/>
                <w:sz w:val="18"/>
                <w:szCs w:val="18"/>
              </w:rPr>
              <w:t>0.535</w:t>
            </w:r>
          </w:p>
        </w:tc>
        <w:tc>
          <w:tcPr>
            <w:tcW w:w="546" w:type="pct"/>
            <w:shd w:val="clear" w:color="auto" w:fill="auto"/>
            <w:vAlign w:val="center"/>
          </w:tcPr>
          <w:p w:rsidR="00E17E6D" w:rsidRPr="004C48EA" w:rsidRDefault="00E17E6D" w:rsidP="00784BC2">
            <w:pPr>
              <w:bidi w:val="0"/>
              <w:jc w:val="center"/>
              <w:rPr>
                <w:color w:val="000000"/>
              </w:rPr>
            </w:pPr>
            <w:r w:rsidRPr="004C48EA">
              <w:rPr>
                <w:color w:val="000000"/>
              </w:rPr>
              <w:t>42.457</w:t>
            </w:r>
          </w:p>
        </w:tc>
        <w:tc>
          <w:tcPr>
            <w:tcW w:w="406" w:type="pct"/>
            <w:gridSpan w:val="2"/>
            <w:shd w:val="clear" w:color="auto" w:fill="auto"/>
            <w:vAlign w:val="center"/>
          </w:tcPr>
          <w:p w:rsidR="00E17E6D" w:rsidRPr="004C48EA" w:rsidRDefault="00E17E6D" w:rsidP="00784BC2">
            <w:pPr>
              <w:ind w:left="-57" w:right="-57"/>
              <w:jc w:val="center"/>
              <w:rPr>
                <w:b/>
                <w:bCs/>
                <w:color w:val="000000"/>
                <w:sz w:val="16"/>
                <w:szCs w:val="16"/>
                <w:lang w:bidi="ar-EG"/>
              </w:rPr>
            </w:pPr>
            <w:r w:rsidRPr="004C48EA">
              <w:rPr>
                <w:b/>
                <w:bCs/>
                <w:color w:val="000000"/>
                <w:sz w:val="16"/>
                <w:szCs w:val="16"/>
                <w:rtl/>
                <w:lang w:bidi="ar-EG"/>
              </w:rPr>
              <w:t>منخفض</w:t>
            </w:r>
          </w:p>
        </w:tc>
      </w:tr>
      <w:tr w:rsidR="00E17E6D" w:rsidRPr="004C48EA" w:rsidTr="00784BC2">
        <w:trPr>
          <w:jc w:val="center"/>
        </w:trPr>
        <w:tc>
          <w:tcPr>
            <w:tcW w:w="450" w:type="pct"/>
            <w:shd w:val="clear" w:color="auto" w:fill="auto"/>
            <w:vAlign w:val="center"/>
          </w:tcPr>
          <w:p w:rsidR="00E17E6D" w:rsidRPr="004C48EA" w:rsidRDefault="00E17E6D" w:rsidP="00E17E6D">
            <w:pPr>
              <w:numPr>
                <w:ilvl w:val="0"/>
                <w:numId w:val="25"/>
              </w:numPr>
              <w:tabs>
                <w:tab w:val="left" w:pos="84"/>
              </w:tabs>
              <w:spacing w:after="0" w:line="240" w:lineRule="auto"/>
              <w:ind w:right="-57"/>
              <w:jc w:val="center"/>
              <w:rPr>
                <w:b/>
                <w:bCs/>
                <w:color w:val="000000"/>
                <w:sz w:val="16"/>
                <w:szCs w:val="16"/>
                <w:rtl/>
                <w:lang w:bidi="ar-EG"/>
              </w:rPr>
            </w:pPr>
          </w:p>
        </w:tc>
        <w:tc>
          <w:tcPr>
            <w:tcW w:w="2712" w:type="pct"/>
            <w:shd w:val="clear" w:color="auto" w:fill="auto"/>
            <w:vAlign w:val="center"/>
          </w:tcPr>
          <w:p w:rsidR="00E17E6D" w:rsidRPr="004C48EA" w:rsidRDefault="00E17E6D" w:rsidP="00784BC2">
            <w:pPr>
              <w:jc w:val="center"/>
              <w:rPr>
                <w:sz w:val="20"/>
                <w:szCs w:val="20"/>
                <w:rtl/>
                <w:lang w:bidi="ar-EG"/>
              </w:rPr>
            </w:pPr>
            <w:r w:rsidRPr="004C48EA">
              <w:rPr>
                <w:sz w:val="20"/>
                <w:szCs w:val="20"/>
                <w:rtl/>
                <w:lang w:bidi="ar-EG"/>
              </w:rPr>
              <w:t>يثق مديري</w:t>
            </w:r>
            <w:r w:rsidR="00C07F98">
              <w:rPr>
                <w:rFonts w:hint="cs"/>
                <w:sz w:val="20"/>
                <w:szCs w:val="20"/>
                <w:rtl/>
                <w:lang w:bidi="ar-EG"/>
              </w:rPr>
              <w:t xml:space="preserve">إدارة </w:t>
            </w:r>
            <w:r w:rsidRPr="004C48EA">
              <w:rPr>
                <w:sz w:val="20"/>
                <w:szCs w:val="20"/>
                <w:rtl/>
                <w:lang w:bidi="ar-EG"/>
              </w:rPr>
              <w:t>عاية الطلاب جامعة الأزهر في قدرات الأخصائيين الرياضيين علي تحقيق أهداف النشاط الرياضي.</w:t>
            </w:r>
          </w:p>
        </w:tc>
        <w:tc>
          <w:tcPr>
            <w:tcW w:w="443" w:type="pct"/>
            <w:shd w:val="clear" w:color="auto" w:fill="auto"/>
            <w:vAlign w:val="center"/>
          </w:tcPr>
          <w:p w:rsidR="00E17E6D" w:rsidRPr="004C48EA" w:rsidRDefault="00E17E6D" w:rsidP="00784BC2">
            <w:pPr>
              <w:bidi w:val="0"/>
              <w:jc w:val="center"/>
              <w:rPr>
                <w:color w:val="000000"/>
                <w:sz w:val="18"/>
                <w:szCs w:val="18"/>
              </w:rPr>
            </w:pPr>
            <w:r w:rsidRPr="004C48EA">
              <w:rPr>
                <w:color w:val="000000"/>
                <w:sz w:val="18"/>
                <w:szCs w:val="18"/>
              </w:rPr>
              <w:t>2.074</w:t>
            </w:r>
          </w:p>
        </w:tc>
        <w:tc>
          <w:tcPr>
            <w:tcW w:w="443" w:type="pct"/>
            <w:shd w:val="clear" w:color="auto" w:fill="auto"/>
            <w:vAlign w:val="center"/>
          </w:tcPr>
          <w:p w:rsidR="00E17E6D" w:rsidRPr="004C48EA" w:rsidRDefault="00E17E6D" w:rsidP="00784BC2">
            <w:pPr>
              <w:bidi w:val="0"/>
              <w:jc w:val="center"/>
              <w:rPr>
                <w:color w:val="000000"/>
                <w:sz w:val="18"/>
                <w:szCs w:val="18"/>
              </w:rPr>
            </w:pPr>
            <w:r w:rsidRPr="004C48EA">
              <w:rPr>
                <w:color w:val="000000"/>
                <w:sz w:val="18"/>
                <w:szCs w:val="18"/>
              </w:rPr>
              <w:t>0.775</w:t>
            </w:r>
          </w:p>
        </w:tc>
        <w:tc>
          <w:tcPr>
            <w:tcW w:w="546" w:type="pct"/>
            <w:shd w:val="clear" w:color="auto" w:fill="auto"/>
            <w:vAlign w:val="center"/>
          </w:tcPr>
          <w:p w:rsidR="00E17E6D" w:rsidRPr="004C48EA" w:rsidRDefault="00E17E6D" w:rsidP="00784BC2">
            <w:pPr>
              <w:bidi w:val="0"/>
              <w:jc w:val="center"/>
              <w:rPr>
                <w:color w:val="000000"/>
              </w:rPr>
            </w:pPr>
            <w:r w:rsidRPr="004C48EA">
              <w:rPr>
                <w:color w:val="000000"/>
              </w:rPr>
              <w:t>69.123</w:t>
            </w:r>
          </w:p>
        </w:tc>
        <w:tc>
          <w:tcPr>
            <w:tcW w:w="406" w:type="pct"/>
            <w:gridSpan w:val="2"/>
            <w:shd w:val="clear" w:color="auto" w:fill="auto"/>
            <w:vAlign w:val="center"/>
          </w:tcPr>
          <w:p w:rsidR="00E17E6D" w:rsidRPr="004C48EA" w:rsidRDefault="00E17E6D" w:rsidP="00784BC2">
            <w:pPr>
              <w:ind w:left="-57" w:right="-57"/>
              <w:jc w:val="center"/>
              <w:rPr>
                <w:b/>
                <w:bCs/>
                <w:color w:val="000000"/>
                <w:sz w:val="16"/>
                <w:szCs w:val="16"/>
                <w:lang w:bidi="ar-EG"/>
              </w:rPr>
            </w:pPr>
            <w:r w:rsidRPr="004C48EA">
              <w:rPr>
                <w:b/>
                <w:bCs/>
                <w:color w:val="000000"/>
                <w:sz w:val="16"/>
                <w:szCs w:val="16"/>
                <w:rtl/>
                <w:lang w:bidi="ar-EG"/>
              </w:rPr>
              <w:t>متوسط</w:t>
            </w:r>
          </w:p>
        </w:tc>
      </w:tr>
      <w:tr w:rsidR="00E17E6D" w:rsidRPr="004C48EA" w:rsidTr="00784BC2">
        <w:trPr>
          <w:jc w:val="center"/>
        </w:trPr>
        <w:tc>
          <w:tcPr>
            <w:tcW w:w="450" w:type="pct"/>
            <w:shd w:val="clear" w:color="auto" w:fill="auto"/>
            <w:vAlign w:val="center"/>
          </w:tcPr>
          <w:p w:rsidR="00E17E6D" w:rsidRPr="004C48EA" w:rsidRDefault="00E17E6D" w:rsidP="00E17E6D">
            <w:pPr>
              <w:numPr>
                <w:ilvl w:val="0"/>
                <w:numId w:val="25"/>
              </w:numPr>
              <w:tabs>
                <w:tab w:val="left" w:pos="84"/>
              </w:tabs>
              <w:spacing w:after="0" w:line="240" w:lineRule="auto"/>
              <w:ind w:right="-57"/>
              <w:jc w:val="center"/>
              <w:rPr>
                <w:b/>
                <w:bCs/>
                <w:color w:val="000000"/>
                <w:sz w:val="16"/>
                <w:szCs w:val="16"/>
                <w:rtl/>
                <w:lang w:bidi="ar-EG"/>
              </w:rPr>
            </w:pPr>
          </w:p>
        </w:tc>
        <w:tc>
          <w:tcPr>
            <w:tcW w:w="2712" w:type="pct"/>
            <w:shd w:val="clear" w:color="auto" w:fill="auto"/>
            <w:vAlign w:val="center"/>
          </w:tcPr>
          <w:p w:rsidR="00E17E6D" w:rsidRPr="004C48EA" w:rsidRDefault="00E17E6D" w:rsidP="00784BC2">
            <w:pPr>
              <w:jc w:val="center"/>
              <w:rPr>
                <w:sz w:val="20"/>
                <w:szCs w:val="20"/>
                <w:rtl/>
                <w:lang w:bidi="ar-EG"/>
              </w:rPr>
            </w:pPr>
            <w:r w:rsidRPr="004C48EA">
              <w:rPr>
                <w:sz w:val="20"/>
                <w:szCs w:val="20"/>
                <w:rtl/>
                <w:lang w:bidi="ar-EG"/>
              </w:rPr>
              <w:t>ي</w:t>
            </w:r>
            <w:r w:rsidR="00C07F98">
              <w:rPr>
                <w:sz w:val="20"/>
                <w:szCs w:val="20"/>
                <w:rtl/>
                <w:lang w:bidi="ar-EG"/>
              </w:rPr>
              <w:t>درك الأخصائيون الرياضيون بإدار</w:t>
            </w:r>
            <w:r w:rsidR="00C07F98">
              <w:rPr>
                <w:rFonts w:hint="cs"/>
                <w:sz w:val="20"/>
                <w:szCs w:val="20"/>
                <w:rtl/>
                <w:lang w:bidi="ar-EG"/>
              </w:rPr>
              <w:t>ة</w:t>
            </w:r>
            <w:r w:rsidRPr="004C48EA">
              <w:rPr>
                <w:sz w:val="20"/>
                <w:szCs w:val="20"/>
                <w:rtl/>
                <w:lang w:bidi="ar-EG"/>
              </w:rPr>
              <w:t xml:space="preserve"> رعاية الطلاب جامعة الأزهر أنهم مسئولون عن تحقيق أهداف النشاط الرياضي دون الحاجة الي تدخل رقابي.</w:t>
            </w:r>
          </w:p>
        </w:tc>
        <w:tc>
          <w:tcPr>
            <w:tcW w:w="443" w:type="pct"/>
            <w:shd w:val="clear" w:color="auto" w:fill="auto"/>
            <w:vAlign w:val="center"/>
          </w:tcPr>
          <w:p w:rsidR="00E17E6D" w:rsidRPr="004C48EA" w:rsidRDefault="00E17E6D" w:rsidP="00784BC2">
            <w:pPr>
              <w:bidi w:val="0"/>
              <w:jc w:val="center"/>
              <w:rPr>
                <w:color w:val="000000"/>
                <w:sz w:val="18"/>
                <w:szCs w:val="18"/>
              </w:rPr>
            </w:pPr>
            <w:r w:rsidRPr="004C48EA">
              <w:rPr>
                <w:color w:val="000000"/>
                <w:sz w:val="18"/>
                <w:szCs w:val="18"/>
              </w:rPr>
              <w:t>2.811</w:t>
            </w:r>
          </w:p>
        </w:tc>
        <w:tc>
          <w:tcPr>
            <w:tcW w:w="443" w:type="pct"/>
            <w:shd w:val="clear" w:color="auto" w:fill="auto"/>
            <w:vAlign w:val="center"/>
          </w:tcPr>
          <w:p w:rsidR="00E17E6D" w:rsidRPr="004C48EA" w:rsidRDefault="00E17E6D" w:rsidP="00784BC2">
            <w:pPr>
              <w:bidi w:val="0"/>
              <w:jc w:val="center"/>
              <w:rPr>
                <w:color w:val="000000"/>
                <w:sz w:val="18"/>
                <w:szCs w:val="18"/>
              </w:rPr>
            </w:pPr>
            <w:r w:rsidRPr="004C48EA">
              <w:rPr>
                <w:color w:val="000000"/>
                <w:sz w:val="18"/>
                <w:szCs w:val="18"/>
              </w:rPr>
              <w:t>0.532</w:t>
            </w:r>
          </w:p>
        </w:tc>
        <w:tc>
          <w:tcPr>
            <w:tcW w:w="546" w:type="pct"/>
            <w:shd w:val="clear" w:color="auto" w:fill="auto"/>
            <w:vAlign w:val="center"/>
          </w:tcPr>
          <w:p w:rsidR="00E17E6D" w:rsidRPr="004C48EA" w:rsidRDefault="00E17E6D" w:rsidP="00784BC2">
            <w:pPr>
              <w:bidi w:val="0"/>
              <w:jc w:val="center"/>
              <w:rPr>
                <w:color w:val="000000"/>
              </w:rPr>
            </w:pPr>
            <w:r w:rsidRPr="004C48EA">
              <w:rPr>
                <w:color w:val="000000"/>
              </w:rPr>
              <w:t>93.683</w:t>
            </w:r>
          </w:p>
        </w:tc>
        <w:tc>
          <w:tcPr>
            <w:tcW w:w="406" w:type="pct"/>
            <w:gridSpan w:val="2"/>
            <w:shd w:val="clear" w:color="auto" w:fill="auto"/>
            <w:vAlign w:val="center"/>
          </w:tcPr>
          <w:p w:rsidR="00E17E6D" w:rsidRPr="004C48EA" w:rsidRDefault="00E17E6D" w:rsidP="00784BC2">
            <w:pPr>
              <w:ind w:left="-57" w:right="-57"/>
              <w:jc w:val="center"/>
              <w:rPr>
                <w:b/>
                <w:bCs/>
                <w:color w:val="000000"/>
                <w:sz w:val="16"/>
                <w:szCs w:val="16"/>
                <w:lang w:bidi="ar-EG"/>
              </w:rPr>
            </w:pPr>
            <w:r w:rsidRPr="004C48EA">
              <w:rPr>
                <w:b/>
                <w:bCs/>
                <w:color w:val="000000"/>
                <w:sz w:val="16"/>
                <w:szCs w:val="16"/>
                <w:rtl/>
                <w:lang w:bidi="ar-EG"/>
              </w:rPr>
              <w:t>مرتفع</w:t>
            </w:r>
          </w:p>
        </w:tc>
      </w:tr>
      <w:tr w:rsidR="00E17E6D" w:rsidRPr="004C48EA" w:rsidTr="00784BC2">
        <w:trPr>
          <w:jc w:val="center"/>
        </w:trPr>
        <w:tc>
          <w:tcPr>
            <w:tcW w:w="450" w:type="pct"/>
            <w:shd w:val="clear" w:color="auto" w:fill="auto"/>
            <w:vAlign w:val="center"/>
          </w:tcPr>
          <w:p w:rsidR="00E17E6D" w:rsidRPr="004C48EA" w:rsidRDefault="00E17E6D" w:rsidP="00E17E6D">
            <w:pPr>
              <w:numPr>
                <w:ilvl w:val="0"/>
                <w:numId w:val="25"/>
              </w:numPr>
              <w:tabs>
                <w:tab w:val="left" w:pos="84"/>
              </w:tabs>
              <w:spacing w:after="0" w:line="240" w:lineRule="auto"/>
              <w:ind w:right="-57"/>
              <w:jc w:val="center"/>
              <w:rPr>
                <w:b/>
                <w:bCs/>
                <w:color w:val="000000"/>
                <w:sz w:val="16"/>
                <w:szCs w:val="16"/>
                <w:rtl/>
                <w:lang w:bidi="ar-EG"/>
              </w:rPr>
            </w:pPr>
          </w:p>
        </w:tc>
        <w:tc>
          <w:tcPr>
            <w:tcW w:w="2712" w:type="pct"/>
            <w:shd w:val="clear" w:color="auto" w:fill="auto"/>
            <w:vAlign w:val="center"/>
          </w:tcPr>
          <w:p w:rsidR="00E17E6D" w:rsidRPr="004C48EA" w:rsidRDefault="00E17E6D" w:rsidP="00784BC2">
            <w:pPr>
              <w:jc w:val="center"/>
              <w:rPr>
                <w:sz w:val="20"/>
                <w:szCs w:val="20"/>
                <w:rtl/>
                <w:lang w:bidi="ar-EG"/>
              </w:rPr>
            </w:pPr>
            <w:r w:rsidRPr="004C48EA">
              <w:rPr>
                <w:sz w:val="20"/>
                <w:szCs w:val="20"/>
                <w:rtl/>
                <w:lang w:bidi="ar-EG"/>
              </w:rPr>
              <w:t>يت</w:t>
            </w:r>
            <w:r w:rsidR="00C07F98">
              <w:rPr>
                <w:sz w:val="20"/>
                <w:szCs w:val="20"/>
                <w:rtl/>
                <w:lang w:bidi="ar-EG"/>
              </w:rPr>
              <w:t>سم أداء الاخصائي الرياضي بإدار</w:t>
            </w:r>
            <w:r w:rsidR="00C07F98">
              <w:rPr>
                <w:rFonts w:hint="cs"/>
                <w:sz w:val="20"/>
                <w:szCs w:val="20"/>
                <w:rtl/>
                <w:lang w:bidi="ar-EG"/>
              </w:rPr>
              <w:t>ة</w:t>
            </w:r>
            <w:r w:rsidRPr="004C48EA">
              <w:rPr>
                <w:sz w:val="20"/>
                <w:szCs w:val="20"/>
                <w:rtl/>
                <w:lang w:bidi="ar-EG"/>
              </w:rPr>
              <w:t xml:space="preserve"> رعاية الطلاب جامعة الأزهر بدافعية كبيرة في تحقيق أهداف النشاط.</w:t>
            </w:r>
          </w:p>
        </w:tc>
        <w:tc>
          <w:tcPr>
            <w:tcW w:w="443" w:type="pct"/>
            <w:shd w:val="clear" w:color="auto" w:fill="auto"/>
            <w:vAlign w:val="center"/>
          </w:tcPr>
          <w:p w:rsidR="00E17E6D" w:rsidRPr="004C48EA" w:rsidRDefault="00E17E6D" w:rsidP="00784BC2">
            <w:pPr>
              <w:bidi w:val="0"/>
              <w:jc w:val="center"/>
              <w:rPr>
                <w:color w:val="000000"/>
                <w:sz w:val="18"/>
                <w:szCs w:val="18"/>
              </w:rPr>
            </w:pPr>
            <w:r w:rsidRPr="004C48EA">
              <w:rPr>
                <w:color w:val="000000"/>
                <w:sz w:val="18"/>
                <w:szCs w:val="18"/>
              </w:rPr>
              <w:t>1.979</w:t>
            </w:r>
          </w:p>
        </w:tc>
        <w:tc>
          <w:tcPr>
            <w:tcW w:w="443" w:type="pct"/>
            <w:shd w:val="clear" w:color="auto" w:fill="auto"/>
            <w:vAlign w:val="center"/>
          </w:tcPr>
          <w:p w:rsidR="00E17E6D" w:rsidRPr="004C48EA" w:rsidRDefault="00E17E6D" w:rsidP="00784BC2">
            <w:pPr>
              <w:bidi w:val="0"/>
              <w:jc w:val="center"/>
              <w:rPr>
                <w:color w:val="000000"/>
                <w:sz w:val="18"/>
                <w:szCs w:val="18"/>
              </w:rPr>
            </w:pPr>
            <w:r w:rsidRPr="004C48EA">
              <w:rPr>
                <w:color w:val="000000"/>
                <w:sz w:val="18"/>
                <w:szCs w:val="18"/>
              </w:rPr>
              <w:t>0.437</w:t>
            </w:r>
          </w:p>
        </w:tc>
        <w:tc>
          <w:tcPr>
            <w:tcW w:w="546" w:type="pct"/>
            <w:shd w:val="clear" w:color="auto" w:fill="auto"/>
            <w:vAlign w:val="center"/>
          </w:tcPr>
          <w:p w:rsidR="00E17E6D" w:rsidRPr="004C48EA" w:rsidRDefault="00E17E6D" w:rsidP="00784BC2">
            <w:pPr>
              <w:bidi w:val="0"/>
              <w:jc w:val="center"/>
              <w:rPr>
                <w:color w:val="000000"/>
              </w:rPr>
            </w:pPr>
            <w:r w:rsidRPr="004C48EA">
              <w:rPr>
                <w:color w:val="000000"/>
              </w:rPr>
              <w:t>65.963</w:t>
            </w:r>
          </w:p>
        </w:tc>
        <w:tc>
          <w:tcPr>
            <w:tcW w:w="406" w:type="pct"/>
            <w:gridSpan w:val="2"/>
            <w:shd w:val="clear" w:color="auto" w:fill="auto"/>
            <w:vAlign w:val="center"/>
          </w:tcPr>
          <w:p w:rsidR="00E17E6D" w:rsidRPr="004C48EA" w:rsidRDefault="00E17E6D" w:rsidP="00784BC2">
            <w:pPr>
              <w:ind w:left="-57" w:right="-57"/>
              <w:jc w:val="center"/>
              <w:rPr>
                <w:b/>
                <w:bCs/>
                <w:color w:val="000000"/>
                <w:sz w:val="16"/>
                <w:szCs w:val="16"/>
                <w:lang w:bidi="ar-EG"/>
              </w:rPr>
            </w:pPr>
            <w:r w:rsidRPr="004C48EA">
              <w:rPr>
                <w:b/>
                <w:bCs/>
                <w:color w:val="000000"/>
                <w:sz w:val="16"/>
                <w:szCs w:val="16"/>
                <w:rtl/>
                <w:lang w:bidi="ar-EG"/>
              </w:rPr>
              <w:t>متوسط</w:t>
            </w:r>
          </w:p>
        </w:tc>
      </w:tr>
      <w:tr w:rsidR="00E17E6D" w:rsidRPr="004C48EA" w:rsidTr="00784BC2">
        <w:trPr>
          <w:jc w:val="center"/>
        </w:trPr>
        <w:tc>
          <w:tcPr>
            <w:tcW w:w="450" w:type="pct"/>
            <w:shd w:val="clear" w:color="auto" w:fill="auto"/>
            <w:vAlign w:val="center"/>
          </w:tcPr>
          <w:p w:rsidR="00E17E6D" w:rsidRPr="004C48EA" w:rsidRDefault="00E17E6D" w:rsidP="00E17E6D">
            <w:pPr>
              <w:numPr>
                <w:ilvl w:val="0"/>
                <w:numId w:val="25"/>
              </w:numPr>
              <w:tabs>
                <w:tab w:val="left" w:pos="84"/>
              </w:tabs>
              <w:spacing w:after="0" w:line="240" w:lineRule="auto"/>
              <w:ind w:right="-57"/>
              <w:jc w:val="center"/>
              <w:rPr>
                <w:b/>
                <w:bCs/>
                <w:color w:val="000000"/>
                <w:sz w:val="16"/>
                <w:szCs w:val="16"/>
                <w:rtl/>
                <w:lang w:bidi="ar-EG"/>
              </w:rPr>
            </w:pPr>
          </w:p>
        </w:tc>
        <w:tc>
          <w:tcPr>
            <w:tcW w:w="2712" w:type="pct"/>
            <w:shd w:val="clear" w:color="auto" w:fill="auto"/>
            <w:vAlign w:val="center"/>
          </w:tcPr>
          <w:p w:rsidR="00E17E6D" w:rsidRPr="004C48EA" w:rsidRDefault="00E17E6D" w:rsidP="00784BC2">
            <w:pPr>
              <w:jc w:val="center"/>
              <w:rPr>
                <w:sz w:val="20"/>
                <w:szCs w:val="20"/>
                <w:rtl/>
                <w:lang w:bidi="ar-EG"/>
              </w:rPr>
            </w:pPr>
            <w:r w:rsidRPr="004C48EA">
              <w:rPr>
                <w:sz w:val="20"/>
                <w:szCs w:val="20"/>
                <w:rtl/>
                <w:lang w:bidi="ar-EG"/>
              </w:rPr>
              <w:t>تقوم الإدارة العامة للنشاط الرياضي بعقد اجتماعات دورية</w:t>
            </w:r>
            <w:r w:rsidR="00C07F98">
              <w:rPr>
                <w:sz w:val="20"/>
                <w:szCs w:val="20"/>
                <w:rtl/>
                <w:lang w:bidi="ar-EG"/>
              </w:rPr>
              <w:t xml:space="preserve"> مع الأخصائيين الرياضيين بإدار</w:t>
            </w:r>
            <w:r w:rsidR="00C07F98">
              <w:rPr>
                <w:rFonts w:hint="cs"/>
                <w:sz w:val="20"/>
                <w:szCs w:val="20"/>
                <w:rtl/>
                <w:lang w:bidi="ar-EG"/>
              </w:rPr>
              <w:t>ة</w:t>
            </w:r>
            <w:r w:rsidRPr="004C48EA">
              <w:rPr>
                <w:sz w:val="20"/>
                <w:szCs w:val="20"/>
                <w:rtl/>
                <w:lang w:bidi="ar-EG"/>
              </w:rPr>
              <w:t xml:space="preserve"> رعاية الطلاب جامعة الأزهر بهدف التعرف علي معوقات تنفيذ خطط النشاط الرياضي.</w:t>
            </w:r>
          </w:p>
        </w:tc>
        <w:tc>
          <w:tcPr>
            <w:tcW w:w="443" w:type="pct"/>
            <w:shd w:val="clear" w:color="auto" w:fill="auto"/>
            <w:vAlign w:val="center"/>
          </w:tcPr>
          <w:p w:rsidR="00E17E6D" w:rsidRPr="004C48EA" w:rsidRDefault="00E17E6D" w:rsidP="00784BC2">
            <w:pPr>
              <w:bidi w:val="0"/>
              <w:jc w:val="center"/>
              <w:rPr>
                <w:color w:val="000000"/>
                <w:sz w:val="18"/>
                <w:szCs w:val="18"/>
              </w:rPr>
            </w:pPr>
            <w:r w:rsidRPr="004C48EA">
              <w:rPr>
                <w:color w:val="000000"/>
                <w:sz w:val="18"/>
                <w:szCs w:val="18"/>
              </w:rPr>
              <w:t>2.790</w:t>
            </w:r>
          </w:p>
        </w:tc>
        <w:tc>
          <w:tcPr>
            <w:tcW w:w="443" w:type="pct"/>
            <w:shd w:val="clear" w:color="auto" w:fill="auto"/>
            <w:vAlign w:val="center"/>
          </w:tcPr>
          <w:p w:rsidR="00E17E6D" w:rsidRPr="004C48EA" w:rsidRDefault="00E17E6D" w:rsidP="00784BC2">
            <w:pPr>
              <w:bidi w:val="0"/>
              <w:jc w:val="center"/>
              <w:rPr>
                <w:color w:val="000000"/>
                <w:sz w:val="18"/>
                <w:szCs w:val="18"/>
              </w:rPr>
            </w:pPr>
            <w:r w:rsidRPr="004C48EA">
              <w:rPr>
                <w:color w:val="000000"/>
                <w:sz w:val="18"/>
                <w:szCs w:val="18"/>
              </w:rPr>
              <w:t>0.563</w:t>
            </w:r>
          </w:p>
        </w:tc>
        <w:tc>
          <w:tcPr>
            <w:tcW w:w="546" w:type="pct"/>
            <w:shd w:val="clear" w:color="auto" w:fill="auto"/>
            <w:vAlign w:val="center"/>
          </w:tcPr>
          <w:p w:rsidR="00E17E6D" w:rsidRPr="004C48EA" w:rsidRDefault="00E17E6D" w:rsidP="00784BC2">
            <w:pPr>
              <w:bidi w:val="0"/>
              <w:jc w:val="center"/>
              <w:rPr>
                <w:color w:val="000000"/>
              </w:rPr>
            </w:pPr>
            <w:r w:rsidRPr="004C48EA">
              <w:rPr>
                <w:color w:val="000000"/>
              </w:rPr>
              <w:t>92.983</w:t>
            </w:r>
          </w:p>
        </w:tc>
        <w:tc>
          <w:tcPr>
            <w:tcW w:w="406" w:type="pct"/>
            <w:gridSpan w:val="2"/>
            <w:shd w:val="clear" w:color="auto" w:fill="auto"/>
            <w:vAlign w:val="center"/>
          </w:tcPr>
          <w:p w:rsidR="00E17E6D" w:rsidRPr="004C48EA" w:rsidRDefault="00E17E6D" w:rsidP="00784BC2">
            <w:pPr>
              <w:ind w:left="-57" w:right="-57"/>
              <w:jc w:val="center"/>
              <w:rPr>
                <w:b/>
                <w:bCs/>
                <w:color w:val="000000"/>
                <w:sz w:val="16"/>
                <w:szCs w:val="16"/>
                <w:lang w:bidi="ar-EG"/>
              </w:rPr>
            </w:pPr>
            <w:r w:rsidRPr="004C48EA">
              <w:rPr>
                <w:b/>
                <w:bCs/>
                <w:color w:val="000000"/>
                <w:sz w:val="16"/>
                <w:szCs w:val="16"/>
                <w:rtl/>
                <w:lang w:bidi="ar-EG"/>
              </w:rPr>
              <w:t>مرتفع</w:t>
            </w:r>
          </w:p>
        </w:tc>
      </w:tr>
      <w:tr w:rsidR="00E17E6D" w:rsidRPr="004C48EA" w:rsidTr="00784BC2">
        <w:trPr>
          <w:jc w:val="center"/>
        </w:trPr>
        <w:tc>
          <w:tcPr>
            <w:tcW w:w="450" w:type="pct"/>
            <w:shd w:val="clear" w:color="auto" w:fill="auto"/>
            <w:vAlign w:val="center"/>
          </w:tcPr>
          <w:p w:rsidR="00E17E6D" w:rsidRPr="004C48EA" w:rsidRDefault="00E17E6D" w:rsidP="00E17E6D">
            <w:pPr>
              <w:numPr>
                <w:ilvl w:val="0"/>
                <w:numId w:val="25"/>
              </w:numPr>
              <w:tabs>
                <w:tab w:val="left" w:pos="84"/>
              </w:tabs>
              <w:spacing w:after="0" w:line="240" w:lineRule="auto"/>
              <w:ind w:right="-57"/>
              <w:jc w:val="center"/>
              <w:rPr>
                <w:b/>
                <w:bCs/>
                <w:color w:val="000000"/>
                <w:sz w:val="16"/>
                <w:szCs w:val="16"/>
                <w:rtl/>
                <w:lang w:bidi="ar-EG"/>
              </w:rPr>
            </w:pPr>
          </w:p>
        </w:tc>
        <w:tc>
          <w:tcPr>
            <w:tcW w:w="2712" w:type="pct"/>
            <w:shd w:val="clear" w:color="auto" w:fill="auto"/>
            <w:vAlign w:val="center"/>
          </w:tcPr>
          <w:p w:rsidR="00E17E6D" w:rsidRPr="004C48EA" w:rsidRDefault="00C07F98" w:rsidP="00784BC2">
            <w:pPr>
              <w:jc w:val="center"/>
              <w:rPr>
                <w:sz w:val="20"/>
                <w:szCs w:val="20"/>
                <w:rtl/>
                <w:lang w:bidi="ar-EG"/>
              </w:rPr>
            </w:pPr>
            <w:r>
              <w:rPr>
                <w:sz w:val="20"/>
                <w:szCs w:val="20"/>
                <w:rtl/>
                <w:lang w:bidi="ar-EG"/>
              </w:rPr>
              <w:t>تشبع إدار</w:t>
            </w:r>
            <w:r>
              <w:rPr>
                <w:rFonts w:hint="cs"/>
                <w:sz w:val="20"/>
                <w:szCs w:val="20"/>
                <w:rtl/>
                <w:lang w:bidi="ar-EG"/>
              </w:rPr>
              <w:t>ة</w:t>
            </w:r>
            <w:r w:rsidR="00E17E6D" w:rsidRPr="004C48EA">
              <w:rPr>
                <w:sz w:val="20"/>
                <w:szCs w:val="20"/>
                <w:rtl/>
                <w:lang w:bidi="ar-EG"/>
              </w:rPr>
              <w:t xml:space="preserve"> رعاية الطلاب جامعة الأزهر احتياجات الأخصائيين الرياضية من الناحية المادية.</w:t>
            </w:r>
          </w:p>
        </w:tc>
        <w:tc>
          <w:tcPr>
            <w:tcW w:w="443" w:type="pct"/>
            <w:shd w:val="clear" w:color="auto" w:fill="auto"/>
            <w:vAlign w:val="center"/>
          </w:tcPr>
          <w:p w:rsidR="00E17E6D" w:rsidRPr="004C48EA" w:rsidRDefault="00E17E6D" w:rsidP="00784BC2">
            <w:pPr>
              <w:bidi w:val="0"/>
              <w:jc w:val="center"/>
              <w:rPr>
                <w:color w:val="000000"/>
                <w:sz w:val="18"/>
                <w:szCs w:val="18"/>
              </w:rPr>
            </w:pPr>
            <w:r w:rsidRPr="004C48EA">
              <w:rPr>
                <w:color w:val="000000"/>
                <w:sz w:val="18"/>
                <w:szCs w:val="18"/>
              </w:rPr>
              <w:t>2.011</w:t>
            </w:r>
          </w:p>
        </w:tc>
        <w:tc>
          <w:tcPr>
            <w:tcW w:w="443" w:type="pct"/>
            <w:shd w:val="clear" w:color="auto" w:fill="auto"/>
            <w:vAlign w:val="center"/>
          </w:tcPr>
          <w:p w:rsidR="00E17E6D" w:rsidRPr="004C48EA" w:rsidRDefault="00E17E6D" w:rsidP="00784BC2">
            <w:pPr>
              <w:bidi w:val="0"/>
              <w:jc w:val="center"/>
              <w:rPr>
                <w:color w:val="000000"/>
                <w:sz w:val="18"/>
                <w:szCs w:val="18"/>
              </w:rPr>
            </w:pPr>
            <w:r w:rsidRPr="004C48EA">
              <w:rPr>
                <w:color w:val="000000"/>
                <w:sz w:val="18"/>
                <w:szCs w:val="18"/>
              </w:rPr>
              <w:t>0.644</w:t>
            </w:r>
          </w:p>
        </w:tc>
        <w:tc>
          <w:tcPr>
            <w:tcW w:w="546" w:type="pct"/>
            <w:shd w:val="clear" w:color="auto" w:fill="auto"/>
            <w:vAlign w:val="center"/>
          </w:tcPr>
          <w:p w:rsidR="00E17E6D" w:rsidRPr="004C48EA" w:rsidRDefault="00E17E6D" w:rsidP="00784BC2">
            <w:pPr>
              <w:bidi w:val="0"/>
              <w:jc w:val="center"/>
              <w:rPr>
                <w:color w:val="000000"/>
              </w:rPr>
            </w:pPr>
            <w:r w:rsidRPr="004C48EA">
              <w:rPr>
                <w:color w:val="000000"/>
              </w:rPr>
              <w:t>67.017</w:t>
            </w:r>
          </w:p>
        </w:tc>
        <w:tc>
          <w:tcPr>
            <w:tcW w:w="406" w:type="pct"/>
            <w:gridSpan w:val="2"/>
            <w:shd w:val="clear" w:color="auto" w:fill="auto"/>
            <w:vAlign w:val="center"/>
          </w:tcPr>
          <w:p w:rsidR="00E17E6D" w:rsidRPr="004C48EA" w:rsidRDefault="00E17E6D" w:rsidP="00784BC2">
            <w:pPr>
              <w:ind w:left="-57" w:right="-57"/>
              <w:jc w:val="center"/>
              <w:rPr>
                <w:b/>
                <w:bCs/>
                <w:color w:val="000000"/>
                <w:sz w:val="16"/>
                <w:szCs w:val="16"/>
                <w:lang w:bidi="ar-EG"/>
              </w:rPr>
            </w:pPr>
            <w:r w:rsidRPr="004C48EA">
              <w:rPr>
                <w:b/>
                <w:bCs/>
                <w:color w:val="000000"/>
                <w:sz w:val="16"/>
                <w:szCs w:val="16"/>
                <w:rtl/>
                <w:lang w:bidi="ar-EG"/>
              </w:rPr>
              <w:t>متوسط</w:t>
            </w:r>
          </w:p>
        </w:tc>
      </w:tr>
      <w:tr w:rsidR="00E17E6D" w:rsidRPr="004C48EA" w:rsidTr="00784BC2">
        <w:trPr>
          <w:gridAfter w:val="1"/>
          <w:wAfter w:w="35" w:type="pct"/>
          <w:jc w:val="center"/>
        </w:trPr>
        <w:tc>
          <w:tcPr>
            <w:tcW w:w="3161" w:type="pct"/>
            <w:gridSpan w:val="2"/>
            <w:shd w:val="clear" w:color="auto" w:fill="D6E3BC"/>
            <w:vAlign w:val="center"/>
          </w:tcPr>
          <w:p w:rsidR="00E17E6D" w:rsidRPr="004C48EA" w:rsidRDefault="00E17E6D" w:rsidP="00784BC2">
            <w:pPr>
              <w:ind w:left="-57" w:right="-57"/>
              <w:jc w:val="center"/>
              <w:rPr>
                <w:b/>
                <w:bCs/>
                <w:color w:val="000000"/>
                <w:sz w:val="16"/>
                <w:szCs w:val="16"/>
                <w:lang w:bidi="ar-EG"/>
              </w:rPr>
            </w:pPr>
            <w:r w:rsidRPr="004C48EA">
              <w:rPr>
                <w:b/>
                <w:bCs/>
                <w:color w:val="000000"/>
                <w:sz w:val="16"/>
                <w:szCs w:val="16"/>
                <w:rtl/>
                <w:lang w:bidi="ar-EG"/>
              </w:rPr>
              <w:t xml:space="preserve">إجمالي فرص الابتكار وتحقيق الذات للأخصائيين الرياضيين </w:t>
            </w:r>
            <w:r w:rsidR="00C07F98" w:rsidRPr="00C07F98">
              <w:rPr>
                <w:rFonts w:hint="cs"/>
                <w:b/>
                <w:bCs/>
                <w:color w:val="000000"/>
                <w:sz w:val="16"/>
                <w:szCs w:val="16"/>
                <w:rtl/>
                <w:lang w:bidi="ar-EG"/>
              </w:rPr>
              <w:t>بإدارة</w:t>
            </w:r>
            <w:r w:rsidRPr="004C48EA">
              <w:rPr>
                <w:b/>
                <w:bCs/>
                <w:color w:val="000000"/>
                <w:sz w:val="16"/>
                <w:szCs w:val="16"/>
                <w:rtl/>
                <w:lang w:bidi="ar-EG"/>
              </w:rPr>
              <w:t>رعاية الطلاب جامعة الأزهر</w:t>
            </w:r>
          </w:p>
        </w:tc>
        <w:tc>
          <w:tcPr>
            <w:tcW w:w="443" w:type="pct"/>
            <w:shd w:val="clear" w:color="auto" w:fill="D6E3BC"/>
            <w:vAlign w:val="center"/>
          </w:tcPr>
          <w:p w:rsidR="00E17E6D" w:rsidRPr="004C48EA" w:rsidRDefault="00E17E6D" w:rsidP="00784BC2">
            <w:pPr>
              <w:bidi w:val="0"/>
              <w:jc w:val="center"/>
              <w:rPr>
                <w:color w:val="000000"/>
              </w:rPr>
            </w:pPr>
            <w:r w:rsidRPr="004C48EA">
              <w:rPr>
                <w:color w:val="000000"/>
              </w:rPr>
              <w:t>2.042</w:t>
            </w:r>
          </w:p>
        </w:tc>
        <w:tc>
          <w:tcPr>
            <w:tcW w:w="443" w:type="pct"/>
            <w:shd w:val="clear" w:color="auto" w:fill="D6E3BC"/>
            <w:vAlign w:val="center"/>
          </w:tcPr>
          <w:p w:rsidR="00E17E6D" w:rsidRPr="004C48EA" w:rsidRDefault="00E17E6D" w:rsidP="00784BC2">
            <w:pPr>
              <w:bidi w:val="0"/>
              <w:jc w:val="center"/>
              <w:rPr>
                <w:color w:val="000000"/>
              </w:rPr>
            </w:pPr>
            <w:r w:rsidRPr="004C48EA">
              <w:rPr>
                <w:color w:val="000000"/>
              </w:rPr>
              <w:t>0.421</w:t>
            </w:r>
          </w:p>
        </w:tc>
        <w:tc>
          <w:tcPr>
            <w:tcW w:w="546" w:type="pct"/>
            <w:shd w:val="clear" w:color="auto" w:fill="D6E3BC"/>
            <w:vAlign w:val="center"/>
          </w:tcPr>
          <w:p w:rsidR="00E17E6D" w:rsidRPr="004C48EA" w:rsidRDefault="00E17E6D" w:rsidP="00784BC2">
            <w:pPr>
              <w:bidi w:val="0"/>
              <w:jc w:val="center"/>
              <w:rPr>
                <w:color w:val="000000"/>
              </w:rPr>
            </w:pPr>
            <w:r w:rsidRPr="004C48EA">
              <w:rPr>
                <w:color w:val="000000"/>
              </w:rPr>
              <w:t>68.070</w:t>
            </w:r>
          </w:p>
        </w:tc>
        <w:tc>
          <w:tcPr>
            <w:tcW w:w="371" w:type="pct"/>
            <w:shd w:val="clear" w:color="auto" w:fill="D6E3BC"/>
            <w:vAlign w:val="center"/>
          </w:tcPr>
          <w:p w:rsidR="00E17E6D" w:rsidRPr="004C48EA" w:rsidRDefault="00E17E6D" w:rsidP="00784BC2">
            <w:pPr>
              <w:ind w:left="-57" w:right="-57"/>
              <w:jc w:val="center"/>
              <w:rPr>
                <w:b/>
                <w:bCs/>
                <w:color w:val="000000"/>
                <w:sz w:val="16"/>
                <w:szCs w:val="16"/>
                <w:lang w:bidi="ar-EG"/>
              </w:rPr>
            </w:pPr>
            <w:r w:rsidRPr="004C48EA">
              <w:rPr>
                <w:b/>
                <w:bCs/>
                <w:color w:val="000000"/>
                <w:sz w:val="16"/>
                <w:szCs w:val="16"/>
                <w:rtl/>
                <w:lang w:bidi="ar-EG"/>
              </w:rPr>
              <w:t>متوسط</w:t>
            </w:r>
          </w:p>
        </w:tc>
      </w:tr>
    </w:tbl>
    <w:p w:rsidR="00BB50C4" w:rsidRPr="00B149A4" w:rsidRDefault="00E17E6D" w:rsidP="0057481E">
      <w:pPr>
        <w:spacing w:before="120" w:after="120"/>
        <w:jc w:val="lowKashida"/>
        <w:rPr>
          <w:rFonts w:ascii="Simplified Arabic" w:hAnsi="Simplified Arabic" w:cs="Simplified Arabic"/>
          <w:color w:val="000000"/>
          <w:sz w:val="28"/>
          <w:szCs w:val="28"/>
          <w:rtl/>
        </w:rPr>
      </w:pPr>
      <w:r w:rsidRPr="00B13304">
        <w:rPr>
          <w:rFonts w:ascii="Simplified Arabic" w:hAnsi="Simplified Arabic" w:cs="Simplified Arabic" w:hint="cs"/>
          <w:b/>
          <w:bCs/>
          <w:color w:val="000000"/>
          <w:sz w:val="28"/>
          <w:szCs w:val="28"/>
          <w:rtl/>
          <w:lang w:bidi="ar-EG"/>
        </w:rPr>
        <w:tab/>
      </w:r>
      <w:r w:rsidRPr="00B149A4">
        <w:rPr>
          <w:rFonts w:ascii="Simplified Arabic" w:hAnsi="Simplified Arabic" w:cs="Simplified Arabic" w:hint="cs"/>
          <w:color w:val="000000"/>
          <w:sz w:val="28"/>
          <w:szCs w:val="28"/>
          <w:rtl/>
        </w:rPr>
        <w:tab/>
        <w:t xml:space="preserve">يتضح من الجدول </w:t>
      </w:r>
      <w:r>
        <w:rPr>
          <w:rFonts w:ascii="Simplified Arabic" w:hAnsi="Simplified Arabic" w:cs="Simplified Arabic" w:hint="cs"/>
          <w:color w:val="000000"/>
          <w:sz w:val="28"/>
          <w:szCs w:val="28"/>
          <w:rtl/>
        </w:rPr>
        <w:t>(</w:t>
      </w:r>
      <w:r w:rsidR="0057481E">
        <w:rPr>
          <w:rFonts w:ascii="Simplified Arabic" w:hAnsi="Simplified Arabic" w:cs="Simplified Arabic" w:hint="cs"/>
          <w:color w:val="000000"/>
          <w:sz w:val="28"/>
          <w:szCs w:val="28"/>
          <w:rtl/>
        </w:rPr>
        <w:t>7</w:t>
      </w:r>
      <w:r>
        <w:rPr>
          <w:rFonts w:ascii="Simplified Arabic" w:hAnsi="Simplified Arabic" w:cs="Simplified Arabic" w:hint="cs"/>
          <w:color w:val="000000"/>
          <w:sz w:val="28"/>
          <w:szCs w:val="28"/>
          <w:rtl/>
        </w:rPr>
        <w:t xml:space="preserve">) </w:t>
      </w:r>
      <w:r w:rsidRPr="00B13304">
        <w:rPr>
          <w:rFonts w:ascii="Simplified Arabic" w:hAnsi="Simplified Arabic" w:cs="Simplified Arabic" w:hint="cs"/>
          <w:color w:val="000000"/>
          <w:sz w:val="28"/>
          <w:szCs w:val="28"/>
          <w:rtl/>
        </w:rPr>
        <w:t xml:space="preserve">أن مستوى إجمالي عبارات </w:t>
      </w:r>
      <w:r w:rsidRPr="00B149A4">
        <w:rPr>
          <w:rFonts w:ascii="Simplified Arabic" w:hAnsi="Simplified Arabic" w:cs="Simplified Arabic" w:hint="cs"/>
          <w:color w:val="000000"/>
          <w:sz w:val="28"/>
          <w:szCs w:val="28"/>
          <w:rtl/>
        </w:rPr>
        <w:t>فرص الابتكار وتحقيق الذات للأخصائيين الرياضيين في إدارات رعاية الطلاب جامعة الأزهر</w:t>
      </w:r>
      <w:r w:rsidRPr="00B13304">
        <w:rPr>
          <w:rFonts w:ascii="Simplified Arabic" w:hAnsi="Simplified Arabic" w:cs="Simplified Arabic" w:hint="cs"/>
          <w:color w:val="000000"/>
          <w:sz w:val="28"/>
          <w:szCs w:val="28"/>
          <w:rtl/>
        </w:rPr>
        <w:t xml:space="preserve"> (م</w:t>
      </w:r>
      <w:r>
        <w:rPr>
          <w:rFonts w:ascii="Simplified Arabic" w:hAnsi="Simplified Arabic" w:cs="Simplified Arabic" w:hint="cs"/>
          <w:color w:val="000000"/>
          <w:sz w:val="28"/>
          <w:szCs w:val="28"/>
          <w:rtl/>
        </w:rPr>
        <w:t>توسط</w:t>
      </w:r>
      <w:r w:rsidRPr="00B13304">
        <w:rPr>
          <w:rFonts w:ascii="Simplified Arabic" w:hAnsi="Simplified Arabic" w:cs="Simplified Arabic" w:hint="cs"/>
          <w:color w:val="000000"/>
          <w:sz w:val="28"/>
          <w:szCs w:val="28"/>
          <w:rtl/>
        </w:rPr>
        <w:t xml:space="preserve">) بنسبة </w:t>
      </w:r>
      <w:r w:rsidRPr="00B13304">
        <w:rPr>
          <w:rFonts w:ascii="Simplified Arabic" w:hAnsi="Simplified Arabic" w:cs="Simplified Arabic" w:hint="cs"/>
          <w:color w:val="000000"/>
          <w:sz w:val="28"/>
          <w:szCs w:val="28"/>
          <w:rtl/>
        </w:rPr>
        <w:lastRenderedPageBreak/>
        <w:t>مئوية(</w:t>
      </w:r>
      <w:r>
        <w:rPr>
          <w:rFonts w:ascii="Simplified Arabic" w:hAnsi="Simplified Arabic" w:cs="Simplified Arabic" w:hint="cs"/>
          <w:color w:val="000000"/>
          <w:sz w:val="28"/>
          <w:szCs w:val="28"/>
          <w:rtl/>
        </w:rPr>
        <w:t>68</w:t>
      </w:r>
      <w:r w:rsidRPr="00B13304">
        <w:rPr>
          <w:rFonts w:ascii="Simplified Arabic" w:hAnsi="Simplified Arabic" w:cs="Simplified Arabic" w:hint="cs"/>
          <w:color w:val="000000"/>
          <w:sz w:val="28"/>
          <w:szCs w:val="28"/>
          <w:rtl/>
        </w:rPr>
        <w:t>.</w:t>
      </w:r>
      <w:r>
        <w:rPr>
          <w:rFonts w:ascii="Simplified Arabic" w:hAnsi="Simplified Arabic" w:cs="Simplified Arabic" w:hint="cs"/>
          <w:color w:val="000000"/>
          <w:sz w:val="28"/>
          <w:szCs w:val="28"/>
          <w:rtl/>
        </w:rPr>
        <w:t>07</w:t>
      </w:r>
      <w:r w:rsidRPr="00B13304">
        <w:rPr>
          <w:rFonts w:ascii="Simplified Arabic" w:hAnsi="Simplified Arabic" w:cs="Simplified Arabic" w:hint="cs"/>
          <w:color w:val="000000"/>
          <w:sz w:val="28"/>
          <w:szCs w:val="28"/>
          <w:rtl/>
        </w:rPr>
        <w:t xml:space="preserve">%)، </w:t>
      </w:r>
      <w:r>
        <w:rPr>
          <w:rFonts w:ascii="Simplified Arabic" w:hAnsi="Simplified Arabic" w:cs="Simplified Arabic" w:hint="cs"/>
          <w:color w:val="000000"/>
          <w:sz w:val="28"/>
          <w:szCs w:val="28"/>
          <w:rtl/>
        </w:rPr>
        <w:t xml:space="preserve">حيث </w:t>
      </w:r>
      <w:r w:rsidRPr="00B13304">
        <w:rPr>
          <w:rFonts w:ascii="Simplified Arabic" w:hAnsi="Simplified Arabic" w:cs="Simplified Arabic" w:hint="cs"/>
          <w:color w:val="000000"/>
          <w:sz w:val="28"/>
          <w:szCs w:val="28"/>
          <w:rtl/>
        </w:rPr>
        <w:t>حصلت</w:t>
      </w:r>
      <w:r>
        <w:rPr>
          <w:rFonts w:ascii="Simplified Arabic" w:hAnsi="Simplified Arabic" w:cs="Simplified Arabic" w:hint="cs"/>
          <w:color w:val="000000"/>
          <w:sz w:val="28"/>
          <w:szCs w:val="28"/>
          <w:rtl/>
        </w:rPr>
        <w:t xml:space="preserve"> ثلاث</w:t>
      </w:r>
      <w:r w:rsidRPr="00B13304">
        <w:rPr>
          <w:rFonts w:ascii="Simplified Arabic" w:hAnsi="Simplified Arabic" w:cs="Simplified Arabic" w:hint="cs"/>
          <w:color w:val="000000"/>
          <w:sz w:val="28"/>
          <w:szCs w:val="28"/>
          <w:rtl/>
        </w:rPr>
        <w:t xml:space="preserve"> عبار</w:t>
      </w:r>
      <w:r>
        <w:rPr>
          <w:rFonts w:ascii="Simplified Arabic" w:hAnsi="Simplified Arabic" w:cs="Simplified Arabic" w:hint="cs"/>
          <w:color w:val="000000"/>
          <w:sz w:val="28"/>
          <w:szCs w:val="28"/>
          <w:rtl/>
        </w:rPr>
        <w:t>ات</w:t>
      </w:r>
      <w:r w:rsidRPr="00B13304">
        <w:rPr>
          <w:rFonts w:ascii="Simplified Arabic" w:hAnsi="Simplified Arabic" w:cs="Simplified Arabic" w:hint="cs"/>
          <w:color w:val="000000"/>
          <w:sz w:val="28"/>
          <w:szCs w:val="28"/>
          <w:rtl/>
        </w:rPr>
        <w:t xml:space="preserve"> مستوى(</w:t>
      </w:r>
      <w:r>
        <w:rPr>
          <w:rFonts w:ascii="Simplified Arabic" w:hAnsi="Simplified Arabic" w:cs="Simplified Arabic" w:hint="cs"/>
          <w:color w:val="000000"/>
          <w:sz w:val="28"/>
          <w:szCs w:val="28"/>
          <w:rtl/>
        </w:rPr>
        <w:t>مرتفع</w:t>
      </w:r>
      <w:r w:rsidRPr="00B13304">
        <w:rPr>
          <w:rFonts w:ascii="Simplified Arabic" w:hAnsi="Simplified Arabic" w:cs="Simplified Arabic" w:hint="cs"/>
          <w:color w:val="000000"/>
          <w:sz w:val="28"/>
          <w:szCs w:val="28"/>
          <w:rtl/>
        </w:rPr>
        <w:t xml:space="preserve">) </w:t>
      </w:r>
      <w:r>
        <w:rPr>
          <w:rFonts w:ascii="Simplified Arabic" w:hAnsi="Simplified Arabic" w:cs="Simplified Arabic" w:hint="cs"/>
          <w:color w:val="000000"/>
          <w:sz w:val="28"/>
          <w:szCs w:val="28"/>
          <w:rtl/>
        </w:rPr>
        <w:t xml:space="preserve">بنسب مئوية </w:t>
      </w:r>
      <w:r w:rsidRPr="00B13304">
        <w:rPr>
          <w:rFonts w:ascii="Simplified Arabic" w:hAnsi="Simplified Arabic" w:cs="Simplified Arabic" w:hint="cs"/>
          <w:color w:val="000000"/>
          <w:sz w:val="28"/>
          <w:szCs w:val="28"/>
          <w:rtl/>
        </w:rPr>
        <w:t>تتراوح ما بين(</w:t>
      </w:r>
      <w:r>
        <w:rPr>
          <w:rFonts w:ascii="Simplified Arabic" w:hAnsi="Simplified Arabic" w:cs="Simplified Arabic" w:hint="cs"/>
          <w:color w:val="000000"/>
          <w:sz w:val="28"/>
          <w:szCs w:val="28"/>
          <w:rtl/>
        </w:rPr>
        <w:t>89</w:t>
      </w:r>
      <w:r w:rsidRPr="00B13304">
        <w:rPr>
          <w:rFonts w:ascii="Simplified Arabic" w:hAnsi="Simplified Arabic" w:cs="Simplified Arabic" w:hint="cs"/>
          <w:color w:val="000000"/>
          <w:sz w:val="28"/>
          <w:szCs w:val="28"/>
          <w:rtl/>
        </w:rPr>
        <w:t>.</w:t>
      </w:r>
      <w:r>
        <w:rPr>
          <w:rFonts w:ascii="Simplified Arabic" w:hAnsi="Simplified Arabic" w:cs="Simplified Arabic" w:hint="cs"/>
          <w:color w:val="000000"/>
          <w:sz w:val="28"/>
          <w:szCs w:val="28"/>
          <w:rtl/>
        </w:rPr>
        <w:t>123</w:t>
      </w:r>
      <w:r w:rsidRPr="00B13304">
        <w:rPr>
          <w:rFonts w:ascii="Simplified Arabic" w:hAnsi="Simplified Arabic" w:cs="Simplified Arabic" w:hint="cs"/>
          <w:color w:val="000000"/>
          <w:sz w:val="28"/>
          <w:szCs w:val="28"/>
          <w:rtl/>
        </w:rPr>
        <w:t>%) إلى(</w:t>
      </w:r>
      <w:r>
        <w:rPr>
          <w:rFonts w:ascii="Simplified Arabic" w:hAnsi="Simplified Arabic" w:cs="Simplified Arabic" w:hint="cs"/>
          <w:color w:val="000000"/>
          <w:sz w:val="28"/>
          <w:szCs w:val="28"/>
          <w:rtl/>
        </w:rPr>
        <w:t>93</w:t>
      </w:r>
      <w:r w:rsidRPr="00B13304">
        <w:rPr>
          <w:rFonts w:ascii="Simplified Arabic" w:hAnsi="Simplified Arabic" w:cs="Simplified Arabic" w:hint="cs"/>
          <w:color w:val="000000"/>
          <w:sz w:val="28"/>
          <w:szCs w:val="28"/>
          <w:rtl/>
        </w:rPr>
        <w:t>.</w:t>
      </w:r>
      <w:r>
        <w:rPr>
          <w:rFonts w:ascii="Simplified Arabic" w:hAnsi="Simplified Arabic" w:cs="Simplified Arabic" w:hint="cs"/>
          <w:color w:val="000000"/>
          <w:sz w:val="28"/>
          <w:szCs w:val="28"/>
          <w:rtl/>
        </w:rPr>
        <w:t>683</w:t>
      </w:r>
      <w:r w:rsidRPr="00B13304">
        <w:rPr>
          <w:rFonts w:ascii="Simplified Arabic" w:hAnsi="Simplified Arabic" w:cs="Simplified Arabic" w:hint="cs"/>
          <w:color w:val="000000"/>
          <w:sz w:val="28"/>
          <w:szCs w:val="28"/>
          <w:rtl/>
        </w:rPr>
        <w:t>%)</w:t>
      </w:r>
      <w:r>
        <w:rPr>
          <w:rFonts w:ascii="Simplified Arabic" w:hAnsi="Simplified Arabic" w:cs="Simplified Arabic" w:hint="cs"/>
          <w:color w:val="000000"/>
          <w:sz w:val="28"/>
          <w:szCs w:val="28"/>
          <w:rtl/>
        </w:rPr>
        <w:t>، وحصلت أربع عبارات مستوى(متوسط</w:t>
      </w:r>
      <w:r w:rsidRPr="00B13304">
        <w:rPr>
          <w:rFonts w:ascii="Simplified Arabic" w:hAnsi="Simplified Arabic" w:cs="Simplified Arabic" w:hint="cs"/>
          <w:color w:val="000000"/>
          <w:sz w:val="28"/>
          <w:szCs w:val="28"/>
          <w:rtl/>
        </w:rPr>
        <w:t>) بنسب مئوية تتراوح ما بين(</w:t>
      </w:r>
      <w:r>
        <w:rPr>
          <w:rFonts w:ascii="Simplified Arabic" w:hAnsi="Simplified Arabic" w:cs="Simplified Arabic" w:hint="cs"/>
          <w:color w:val="000000"/>
          <w:sz w:val="28"/>
          <w:szCs w:val="28"/>
          <w:rtl/>
        </w:rPr>
        <w:t>65</w:t>
      </w:r>
      <w:r w:rsidRPr="00B13304">
        <w:rPr>
          <w:rFonts w:ascii="Simplified Arabic" w:hAnsi="Simplified Arabic" w:cs="Simplified Arabic" w:hint="cs"/>
          <w:color w:val="000000"/>
          <w:sz w:val="28"/>
          <w:szCs w:val="28"/>
          <w:rtl/>
        </w:rPr>
        <w:t>.</w:t>
      </w:r>
      <w:r>
        <w:rPr>
          <w:rFonts w:ascii="Simplified Arabic" w:hAnsi="Simplified Arabic" w:cs="Simplified Arabic" w:hint="cs"/>
          <w:color w:val="000000"/>
          <w:sz w:val="28"/>
          <w:szCs w:val="28"/>
          <w:rtl/>
        </w:rPr>
        <w:t>983</w:t>
      </w:r>
      <w:r w:rsidRPr="00B13304">
        <w:rPr>
          <w:rFonts w:ascii="Simplified Arabic" w:hAnsi="Simplified Arabic" w:cs="Simplified Arabic" w:hint="cs"/>
          <w:color w:val="000000"/>
          <w:sz w:val="28"/>
          <w:szCs w:val="28"/>
          <w:rtl/>
        </w:rPr>
        <w:t>%) إلى(</w:t>
      </w:r>
      <w:r>
        <w:rPr>
          <w:rFonts w:ascii="Simplified Arabic" w:hAnsi="Simplified Arabic" w:cs="Simplified Arabic" w:hint="cs"/>
          <w:color w:val="000000"/>
          <w:sz w:val="28"/>
          <w:szCs w:val="28"/>
          <w:rtl/>
        </w:rPr>
        <w:t>69</w:t>
      </w:r>
      <w:r w:rsidRPr="00B13304">
        <w:rPr>
          <w:rFonts w:ascii="Simplified Arabic" w:hAnsi="Simplified Arabic" w:cs="Simplified Arabic" w:hint="cs"/>
          <w:color w:val="000000"/>
          <w:sz w:val="28"/>
          <w:szCs w:val="28"/>
          <w:rtl/>
        </w:rPr>
        <w:t>.</w:t>
      </w:r>
      <w:r>
        <w:rPr>
          <w:rFonts w:ascii="Simplified Arabic" w:hAnsi="Simplified Arabic" w:cs="Simplified Arabic" w:hint="cs"/>
          <w:color w:val="000000"/>
          <w:sz w:val="28"/>
          <w:szCs w:val="28"/>
          <w:rtl/>
        </w:rPr>
        <w:t>123</w:t>
      </w:r>
      <w:r w:rsidRPr="00B13304">
        <w:rPr>
          <w:rFonts w:ascii="Simplified Arabic" w:hAnsi="Simplified Arabic" w:cs="Simplified Arabic" w:hint="cs"/>
          <w:color w:val="000000"/>
          <w:sz w:val="28"/>
          <w:szCs w:val="28"/>
          <w:rtl/>
        </w:rPr>
        <w:t>%)</w:t>
      </w:r>
      <w:r>
        <w:rPr>
          <w:rFonts w:ascii="Simplified Arabic" w:hAnsi="Simplified Arabic" w:cs="Simplified Arabic" w:hint="cs"/>
          <w:color w:val="000000"/>
          <w:sz w:val="28"/>
          <w:szCs w:val="28"/>
          <w:rtl/>
        </w:rPr>
        <w:t>،و</w:t>
      </w:r>
      <w:r w:rsidRPr="00B13304">
        <w:rPr>
          <w:rFonts w:ascii="Simplified Arabic" w:hAnsi="Simplified Arabic" w:cs="Simplified Arabic" w:hint="cs"/>
          <w:color w:val="000000"/>
          <w:sz w:val="28"/>
          <w:szCs w:val="28"/>
          <w:rtl/>
        </w:rPr>
        <w:t>حصلت</w:t>
      </w:r>
      <w:r>
        <w:rPr>
          <w:rFonts w:ascii="Simplified Arabic" w:hAnsi="Simplified Arabic" w:cs="Simplified Arabic" w:hint="cs"/>
          <w:color w:val="000000"/>
          <w:sz w:val="28"/>
          <w:szCs w:val="28"/>
          <w:rtl/>
        </w:rPr>
        <w:t xml:space="preserve"> ثلاث</w:t>
      </w:r>
      <w:r w:rsidRPr="00B13304">
        <w:rPr>
          <w:rFonts w:ascii="Simplified Arabic" w:hAnsi="Simplified Arabic" w:cs="Simplified Arabic" w:hint="cs"/>
          <w:color w:val="000000"/>
          <w:sz w:val="28"/>
          <w:szCs w:val="28"/>
          <w:rtl/>
        </w:rPr>
        <w:t xml:space="preserve"> عبار</w:t>
      </w:r>
      <w:r>
        <w:rPr>
          <w:rFonts w:ascii="Simplified Arabic" w:hAnsi="Simplified Arabic" w:cs="Simplified Arabic" w:hint="cs"/>
          <w:color w:val="000000"/>
          <w:sz w:val="28"/>
          <w:szCs w:val="28"/>
          <w:rtl/>
        </w:rPr>
        <w:t>ات</w:t>
      </w:r>
      <w:r w:rsidRPr="00B13304">
        <w:rPr>
          <w:rFonts w:ascii="Simplified Arabic" w:hAnsi="Simplified Arabic" w:cs="Simplified Arabic" w:hint="cs"/>
          <w:color w:val="000000"/>
          <w:sz w:val="28"/>
          <w:szCs w:val="28"/>
          <w:rtl/>
        </w:rPr>
        <w:t xml:space="preserve"> مستوى(</w:t>
      </w:r>
      <w:r>
        <w:rPr>
          <w:rFonts w:ascii="Simplified Arabic" w:hAnsi="Simplified Arabic" w:cs="Simplified Arabic" w:hint="cs"/>
          <w:color w:val="000000"/>
          <w:sz w:val="28"/>
          <w:szCs w:val="28"/>
          <w:rtl/>
        </w:rPr>
        <w:t>منخفض</w:t>
      </w:r>
      <w:r w:rsidRPr="00B13304">
        <w:rPr>
          <w:rFonts w:ascii="Simplified Arabic" w:hAnsi="Simplified Arabic" w:cs="Simplified Arabic" w:hint="cs"/>
          <w:color w:val="000000"/>
          <w:sz w:val="28"/>
          <w:szCs w:val="28"/>
          <w:rtl/>
        </w:rPr>
        <w:t xml:space="preserve">) </w:t>
      </w:r>
      <w:r>
        <w:rPr>
          <w:rFonts w:ascii="Simplified Arabic" w:hAnsi="Simplified Arabic" w:cs="Simplified Arabic" w:hint="cs"/>
          <w:color w:val="000000"/>
          <w:sz w:val="28"/>
          <w:szCs w:val="28"/>
          <w:rtl/>
        </w:rPr>
        <w:t xml:space="preserve">بنسب مئوية </w:t>
      </w:r>
      <w:r w:rsidRPr="00B13304">
        <w:rPr>
          <w:rFonts w:ascii="Simplified Arabic" w:hAnsi="Simplified Arabic" w:cs="Simplified Arabic" w:hint="cs"/>
          <w:color w:val="000000"/>
          <w:sz w:val="28"/>
          <w:szCs w:val="28"/>
          <w:rtl/>
        </w:rPr>
        <w:t>تتراوح ما بين(</w:t>
      </w:r>
      <w:r>
        <w:rPr>
          <w:rFonts w:ascii="Simplified Arabic" w:hAnsi="Simplified Arabic" w:cs="Simplified Arabic" w:hint="cs"/>
          <w:color w:val="000000"/>
          <w:sz w:val="28"/>
          <w:szCs w:val="28"/>
          <w:rtl/>
        </w:rPr>
        <w:t>42</w:t>
      </w:r>
      <w:r w:rsidRPr="00B13304">
        <w:rPr>
          <w:rFonts w:ascii="Simplified Arabic" w:hAnsi="Simplified Arabic" w:cs="Simplified Arabic" w:hint="cs"/>
          <w:color w:val="000000"/>
          <w:sz w:val="28"/>
          <w:szCs w:val="28"/>
          <w:rtl/>
        </w:rPr>
        <w:t>.</w:t>
      </w:r>
      <w:r>
        <w:rPr>
          <w:rFonts w:ascii="Simplified Arabic" w:hAnsi="Simplified Arabic" w:cs="Simplified Arabic" w:hint="cs"/>
          <w:color w:val="000000"/>
          <w:sz w:val="28"/>
          <w:szCs w:val="28"/>
          <w:rtl/>
        </w:rPr>
        <w:t>457</w:t>
      </w:r>
      <w:r w:rsidRPr="00B13304">
        <w:rPr>
          <w:rFonts w:ascii="Simplified Arabic" w:hAnsi="Simplified Arabic" w:cs="Simplified Arabic" w:hint="cs"/>
          <w:color w:val="000000"/>
          <w:sz w:val="28"/>
          <w:szCs w:val="28"/>
          <w:rtl/>
        </w:rPr>
        <w:t>%) إلى(</w:t>
      </w:r>
      <w:r>
        <w:rPr>
          <w:rFonts w:ascii="Simplified Arabic" w:hAnsi="Simplified Arabic" w:cs="Simplified Arabic" w:hint="cs"/>
          <w:color w:val="000000"/>
          <w:sz w:val="28"/>
          <w:szCs w:val="28"/>
          <w:rtl/>
        </w:rPr>
        <w:t>46</w:t>
      </w:r>
      <w:r w:rsidRPr="00B13304">
        <w:rPr>
          <w:rFonts w:ascii="Simplified Arabic" w:hAnsi="Simplified Arabic" w:cs="Simplified Arabic" w:hint="cs"/>
          <w:color w:val="000000"/>
          <w:sz w:val="28"/>
          <w:szCs w:val="28"/>
          <w:rtl/>
        </w:rPr>
        <w:t>.</w:t>
      </w:r>
      <w:r>
        <w:rPr>
          <w:rFonts w:ascii="Simplified Arabic" w:hAnsi="Simplified Arabic" w:cs="Simplified Arabic" w:hint="cs"/>
          <w:color w:val="000000"/>
          <w:sz w:val="28"/>
          <w:szCs w:val="28"/>
          <w:rtl/>
        </w:rPr>
        <w:t>667</w:t>
      </w:r>
      <w:r w:rsidRPr="00B13304">
        <w:rPr>
          <w:rFonts w:ascii="Simplified Arabic" w:hAnsi="Simplified Arabic" w:cs="Simplified Arabic" w:hint="cs"/>
          <w:color w:val="000000"/>
          <w:sz w:val="28"/>
          <w:szCs w:val="28"/>
          <w:rtl/>
        </w:rPr>
        <w:t>%).</w:t>
      </w:r>
    </w:p>
    <w:p w:rsidR="0057481E" w:rsidRDefault="00E17E6D" w:rsidP="0057481E">
      <w:pPr>
        <w:spacing w:line="240" w:lineRule="auto"/>
        <w:jc w:val="both"/>
        <w:rPr>
          <w:rFonts w:ascii="Simplified Arabic" w:hAnsi="Simplified Arabic" w:cs="Simplified Arabic"/>
          <w:color w:val="000000"/>
          <w:sz w:val="28"/>
          <w:szCs w:val="28"/>
          <w:rtl/>
        </w:rPr>
      </w:pPr>
      <w:r w:rsidRPr="00B149A4">
        <w:rPr>
          <w:rFonts w:ascii="Simplified Arabic" w:hAnsi="Simplified Arabic" w:cs="Simplified Arabic" w:hint="cs"/>
          <w:color w:val="000000"/>
          <w:sz w:val="28"/>
          <w:szCs w:val="28"/>
          <w:rtl/>
        </w:rPr>
        <w:t xml:space="preserve">وقد يرجع </w:t>
      </w:r>
      <w:r w:rsidR="005F217E">
        <w:rPr>
          <w:rFonts w:ascii="Simplified Arabic" w:hAnsi="Simplified Arabic" w:cs="Simplified Arabic" w:hint="cs"/>
          <w:color w:val="000000"/>
          <w:sz w:val="28"/>
          <w:szCs w:val="28"/>
          <w:rtl/>
        </w:rPr>
        <w:t xml:space="preserve">ذلك </w:t>
      </w:r>
      <w:r w:rsidRPr="00B149A4">
        <w:rPr>
          <w:rFonts w:ascii="Simplified Arabic" w:hAnsi="Simplified Arabic" w:cs="Simplified Arabic" w:hint="cs"/>
          <w:color w:val="000000"/>
          <w:sz w:val="28"/>
          <w:szCs w:val="28"/>
          <w:rtl/>
        </w:rPr>
        <w:t xml:space="preserve">المستوى </w:t>
      </w:r>
      <w:r w:rsidR="00BB50C4" w:rsidRPr="00B149A4">
        <w:rPr>
          <w:rFonts w:ascii="Simplified Arabic" w:hAnsi="Simplified Arabic" w:cs="Simplified Arabic" w:hint="cs"/>
          <w:color w:val="000000"/>
          <w:sz w:val="28"/>
          <w:szCs w:val="28"/>
          <w:rtl/>
        </w:rPr>
        <w:t>الي قيام</w:t>
      </w:r>
      <w:r w:rsidR="00D173C6">
        <w:rPr>
          <w:rFonts w:ascii="Simplified Arabic" w:hAnsi="Simplified Arabic" w:cs="Simplified Arabic"/>
          <w:color w:val="000000"/>
          <w:sz w:val="28"/>
          <w:szCs w:val="28"/>
          <w:rtl/>
        </w:rPr>
        <w:t xml:space="preserve"> مديري إدار</w:t>
      </w:r>
      <w:r w:rsidR="00D173C6">
        <w:rPr>
          <w:rFonts w:ascii="Simplified Arabic" w:hAnsi="Simplified Arabic" w:cs="Simplified Arabic" w:hint="cs"/>
          <w:color w:val="000000"/>
          <w:sz w:val="28"/>
          <w:szCs w:val="28"/>
          <w:rtl/>
        </w:rPr>
        <w:t>ة</w:t>
      </w:r>
      <w:r w:rsidR="00BB50C4" w:rsidRPr="00B149A4">
        <w:rPr>
          <w:rFonts w:ascii="Simplified Arabic" w:hAnsi="Simplified Arabic" w:cs="Simplified Arabic"/>
          <w:color w:val="000000"/>
          <w:sz w:val="28"/>
          <w:szCs w:val="28"/>
          <w:rtl/>
        </w:rPr>
        <w:t xml:space="preserve"> رعاية الطلاب بجامعة الأزهر </w:t>
      </w:r>
      <w:r w:rsidR="00BB50C4" w:rsidRPr="00B149A4">
        <w:rPr>
          <w:rFonts w:ascii="Simplified Arabic" w:hAnsi="Simplified Arabic" w:cs="Simplified Arabic" w:hint="cs"/>
          <w:color w:val="000000"/>
          <w:sz w:val="28"/>
          <w:szCs w:val="28"/>
          <w:rtl/>
        </w:rPr>
        <w:t xml:space="preserve">بالثناء </w:t>
      </w:r>
      <w:r w:rsidR="00BB50C4" w:rsidRPr="00B149A4">
        <w:rPr>
          <w:rFonts w:ascii="Simplified Arabic" w:hAnsi="Simplified Arabic" w:cs="Simplified Arabic"/>
          <w:color w:val="000000"/>
          <w:sz w:val="28"/>
          <w:szCs w:val="28"/>
          <w:rtl/>
        </w:rPr>
        <w:t>علي مجهودات الأخصائيين الرياضيين في تحقيق أهداف النشاط من خلال الثناء الشفوي</w:t>
      </w:r>
      <w:r w:rsidR="00BB50C4" w:rsidRPr="00B149A4">
        <w:rPr>
          <w:rFonts w:ascii="Simplified Arabic" w:hAnsi="Simplified Arabic" w:cs="Simplified Arabic" w:hint="cs"/>
          <w:color w:val="000000"/>
          <w:sz w:val="28"/>
          <w:szCs w:val="28"/>
          <w:rtl/>
        </w:rPr>
        <w:t>،</w:t>
      </w:r>
      <w:r w:rsidR="00B149A4" w:rsidRPr="00B149A4">
        <w:rPr>
          <w:rFonts w:ascii="Simplified Arabic" w:hAnsi="Simplified Arabic" w:cs="Simplified Arabic" w:hint="cs"/>
          <w:color w:val="000000"/>
          <w:sz w:val="28"/>
          <w:szCs w:val="28"/>
          <w:rtl/>
        </w:rPr>
        <w:t>وإدراك</w:t>
      </w:r>
      <w:r w:rsidR="00D173C6">
        <w:rPr>
          <w:rFonts w:ascii="Simplified Arabic" w:hAnsi="Simplified Arabic" w:cs="Simplified Arabic"/>
          <w:color w:val="000000"/>
          <w:sz w:val="28"/>
          <w:szCs w:val="28"/>
          <w:rtl/>
        </w:rPr>
        <w:t xml:space="preserve"> الأخصائيون الرياضيون بإدار</w:t>
      </w:r>
      <w:r w:rsidR="00D173C6">
        <w:rPr>
          <w:rFonts w:ascii="Simplified Arabic" w:hAnsi="Simplified Arabic" w:cs="Simplified Arabic" w:hint="cs"/>
          <w:color w:val="000000"/>
          <w:sz w:val="28"/>
          <w:szCs w:val="28"/>
          <w:rtl/>
        </w:rPr>
        <w:t>ة</w:t>
      </w:r>
      <w:r w:rsidR="00B149A4" w:rsidRPr="00B149A4">
        <w:rPr>
          <w:rFonts w:ascii="Simplified Arabic" w:hAnsi="Simplified Arabic" w:cs="Simplified Arabic"/>
          <w:color w:val="000000"/>
          <w:sz w:val="28"/>
          <w:szCs w:val="28"/>
          <w:rtl/>
        </w:rPr>
        <w:t xml:space="preserve"> رعاية الطلاب جامعة الأزهر أنهم مسئولون عن تحقيق أهداف النشاط الرياضي دون الحاجة الي تدخل رقابي</w:t>
      </w:r>
      <w:r w:rsidR="00B149A4" w:rsidRPr="00B149A4">
        <w:rPr>
          <w:rFonts w:ascii="Simplified Arabic" w:hAnsi="Simplified Arabic" w:cs="Simplified Arabic" w:hint="cs"/>
          <w:color w:val="000000"/>
          <w:sz w:val="28"/>
          <w:szCs w:val="28"/>
          <w:rtl/>
        </w:rPr>
        <w:t xml:space="preserve">، كما </w:t>
      </w:r>
      <w:r w:rsidR="00B149A4" w:rsidRPr="00B149A4">
        <w:rPr>
          <w:rFonts w:ascii="Simplified Arabic" w:hAnsi="Simplified Arabic" w:cs="Simplified Arabic"/>
          <w:color w:val="000000"/>
          <w:sz w:val="28"/>
          <w:szCs w:val="28"/>
          <w:rtl/>
        </w:rPr>
        <w:t>يتسم أداء الاخصائي</w:t>
      </w:r>
      <w:r w:rsidR="00D173C6">
        <w:rPr>
          <w:rFonts w:ascii="Simplified Arabic" w:hAnsi="Simplified Arabic" w:cs="Simplified Arabic"/>
          <w:color w:val="000000"/>
          <w:sz w:val="28"/>
          <w:szCs w:val="28"/>
          <w:rtl/>
        </w:rPr>
        <w:t xml:space="preserve"> الرياضي بإدار</w:t>
      </w:r>
      <w:r w:rsidR="00D173C6">
        <w:rPr>
          <w:rFonts w:ascii="Simplified Arabic" w:hAnsi="Simplified Arabic" w:cs="Simplified Arabic" w:hint="cs"/>
          <w:color w:val="000000"/>
          <w:sz w:val="28"/>
          <w:szCs w:val="28"/>
          <w:rtl/>
        </w:rPr>
        <w:t>ة</w:t>
      </w:r>
      <w:r w:rsidR="00B149A4" w:rsidRPr="00B149A4">
        <w:rPr>
          <w:rFonts w:ascii="Simplified Arabic" w:hAnsi="Simplified Arabic" w:cs="Simplified Arabic"/>
          <w:color w:val="000000"/>
          <w:sz w:val="28"/>
          <w:szCs w:val="28"/>
          <w:rtl/>
        </w:rPr>
        <w:t xml:space="preserve"> رعاية الطلاب جامعة الأزهر بدافعية كبيرة في تحقيق أهداف النشاط</w:t>
      </w:r>
      <w:r w:rsidR="00D173C6">
        <w:rPr>
          <w:rFonts w:ascii="Simplified Arabic" w:hAnsi="Simplified Arabic" w:cs="Simplified Arabic" w:hint="cs"/>
          <w:color w:val="000000"/>
          <w:sz w:val="28"/>
          <w:szCs w:val="28"/>
          <w:rtl/>
        </w:rPr>
        <w:t xml:space="preserve"> وذلك من خلال ثناء مديري إدارة</w:t>
      </w:r>
      <w:r w:rsidR="00B149A4" w:rsidRPr="00B149A4">
        <w:rPr>
          <w:rFonts w:ascii="Simplified Arabic" w:hAnsi="Simplified Arabic" w:cs="Simplified Arabic" w:hint="cs"/>
          <w:color w:val="000000"/>
          <w:sz w:val="28"/>
          <w:szCs w:val="28"/>
          <w:rtl/>
        </w:rPr>
        <w:t xml:space="preserve"> رعاية الطلاب سواء كان بالثناء الشفوي أو عن طريق صرف الحوافز المادية في حالة تحقيق أهداف النشاط الرياضي المطلوبة، وقيام</w:t>
      </w:r>
      <w:r w:rsidR="00B149A4" w:rsidRPr="00B149A4">
        <w:rPr>
          <w:rFonts w:ascii="Simplified Arabic" w:hAnsi="Simplified Arabic" w:cs="Simplified Arabic"/>
          <w:color w:val="000000"/>
          <w:sz w:val="28"/>
          <w:szCs w:val="28"/>
          <w:rtl/>
        </w:rPr>
        <w:t xml:space="preserve"> الإدارة العامة للنشاط الرياضي بعقد اجتماعات دورية</w:t>
      </w:r>
      <w:r w:rsidR="00D173C6">
        <w:rPr>
          <w:rFonts w:ascii="Simplified Arabic" w:hAnsi="Simplified Arabic" w:cs="Simplified Arabic"/>
          <w:color w:val="000000"/>
          <w:sz w:val="28"/>
          <w:szCs w:val="28"/>
          <w:rtl/>
        </w:rPr>
        <w:t xml:space="preserve"> مع الأخصائيين الرياضيين بإدار</w:t>
      </w:r>
      <w:r w:rsidR="00D173C6">
        <w:rPr>
          <w:rFonts w:ascii="Simplified Arabic" w:hAnsi="Simplified Arabic" w:cs="Simplified Arabic" w:hint="cs"/>
          <w:color w:val="000000"/>
          <w:sz w:val="28"/>
          <w:szCs w:val="28"/>
          <w:rtl/>
        </w:rPr>
        <w:t>ة</w:t>
      </w:r>
      <w:r w:rsidR="00B149A4" w:rsidRPr="00B149A4">
        <w:rPr>
          <w:rFonts w:ascii="Simplified Arabic" w:hAnsi="Simplified Arabic" w:cs="Simplified Arabic"/>
          <w:color w:val="000000"/>
          <w:sz w:val="28"/>
          <w:szCs w:val="28"/>
          <w:rtl/>
        </w:rPr>
        <w:t xml:space="preserve"> رعاية الطلاب جامعة الأزهر بهدف التعرف علي معوقات تنفيذ خطط النشاط الرياضي.</w:t>
      </w:r>
      <w:r w:rsidRPr="00B13304">
        <w:rPr>
          <w:rFonts w:ascii="Simplified Arabic" w:hAnsi="Simplified Arabic" w:cs="Simplified Arabic" w:hint="cs"/>
          <w:color w:val="000000"/>
          <w:sz w:val="28"/>
          <w:szCs w:val="28"/>
          <w:rtl/>
        </w:rPr>
        <w:t xml:space="preserve">ويتفق ذلك مع نتائج دراسة </w:t>
      </w:r>
      <w:r w:rsidR="009E625D" w:rsidRPr="009E625D">
        <w:rPr>
          <w:rFonts w:ascii="Simplified Arabic" w:hAnsi="Simplified Arabic" w:cs="Simplified Arabic" w:hint="cs"/>
          <w:color w:val="000000"/>
          <w:sz w:val="28"/>
          <w:szCs w:val="28"/>
          <w:rtl/>
        </w:rPr>
        <w:t>عبدالمحسن عبدالله الصقير(2014)</w:t>
      </w:r>
      <w:r w:rsidR="0057481E" w:rsidRPr="0057481E">
        <w:rPr>
          <w:rFonts w:ascii="Simplified Arabic" w:hAnsi="Simplified Arabic" w:cs="Simplified Arabic" w:hint="cs"/>
          <w:color w:val="000000"/>
          <w:sz w:val="28"/>
          <w:szCs w:val="28"/>
          <w:rtl/>
        </w:rPr>
        <w:t>والتي أشارت إلي أن درجة توافر الثقة التنظيمية لدي مديري مدارس التعليم العام بمنطقة القصيم ك</w:t>
      </w:r>
      <w:r w:rsidR="0057481E" w:rsidRPr="00141174">
        <w:rPr>
          <w:rFonts w:ascii="Simplified Arabic" w:hAnsi="Simplified Arabic" w:cs="Simplified Arabic" w:hint="cs"/>
          <w:color w:val="000000"/>
          <w:sz w:val="28"/>
          <w:szCs w:val="28"/>
          <w:rtl/>
        </w:rPr>
        <w:t>بيرة بصفة عامة مع وجود علاقة ارتباطية ذات دلالة إحصائية بين كلا من درجة ممارسة الصلاحيات الإدارية والثقة التنظيمية</w:t>
      </w:r>
      <w:r w:rsidR="0057481E" w:rsidRPr="00056634">
        <w:rPr>
          <w:rFonts w:ascii="Simplified Arabic" w:hAnsi="Simplified Arabic" w:cs="Simplified Arabic" w:hint="cs"/>
          <w:b/>
          <w:bCs/>
          <w:color w:val="000000"/>
          <w:sz w:val="28"/>
          <w:szCs w:val="28"/>
          <w:rtl/>
        </w:rPr>
        <w:t>(</w:t>
      </w:r>
      <w:r w:rsidR="0057481E">
        <w:rPr>
          <w:rFonts w:ascii="Simplified Arabic" w:hAnsi="Simplified Arabic" w:cs="Simplified Arabic" w:hint="cs"/>
          <w:b/>
          <w:bCs/>
          <w:color w:val="000000"/>
          <w:sz w:val="28"/>
          <w:szCs w:val="28"/>
          <w:rtl/>
        </w:rPr>
        <w:t>11</w:t>
      </w:r>
      <w:r w:rsidR="0057481E" w:rsidRPr="00056634">
        <w:rPr>
          <w:rFonts w:ascii="Simplified Arabic" w:hAnsi="Simplified Arabic" w:cs="Simplified Arabic" w:hint="cs"/>
          <w:b/>
          <w:bCs/>
          <w:color w:val="000000"/>
          <w:sz w:val="28"/>
          <w:szCs w:val="28"/>
          <w:rtl/>
        </w:rPr>
        <w:t>)</w:t>
      </w:r>
      <w:r w:rsidR="0057481E" w:rsidRPr="00141174">
        <w:rPr>
          <w:rFonts w:ascii="Simplified Arabic" w:hAnsi="Simplified Arabic" w:cs="Simplified Arabic" w:hint="cs"/>
          <w:color w:val="000000"/>
          <w:sz w:val="28"/>
          <w:szCs w:val="28"/>
          <w:rtl/>
        </w:rPr>
        <w:t>.</w:t>
      </w:r>
    </w:p>
    <w:p w:rsidR="009E625D" w:rsidRPr="009E625D" w:rsidRDefault="00E17E6D" w:rsidP="009E625D">
      <w:pPr>
        <w:spacing w:before="120" w:after="120" w:line="240" w:lineRule="auto"/>
        <w:jc w:val="lowKashida"/>
        <w:rPr>
          <w:color w:val="000000"/>
          <w:sz w:val="28"/>
          <w:szCs w:val="28"/>
          <w:lang w:bidi="ar-EG"/>
        </w:rPr>
      </w:pPr>
      <w:r>
        <w:rPr>
          <w:rFonts w:ascii="Simplified Arabic" w:hAnsi="Simplified Arabic" w:cs="Simplified Arabic" w:hint="cs"/>
          <w:color w:val="000000"/>
          <w:sz w:val="28"/>
          <w:szCs w:val="28"/>
          <w:rtl/>
        </w:rPr>
        <w:t>وبذلك يكون قد تم الإجابة</w:t>
      </w:r>
      <w:r w:rsidR="009E625D">
        <w:rPr>
          <w:rFonts w:ascii="Simplified Arabic" w:hAnsi="Simplified Arabic" w:cs="Simplified Arabic" w:hint="cs"/>
          <w:color w:val="000000"/>
          <w:sz w:val="28"/>
          <w:szCs w:val="28"/>
          <w:rtl/>
        </w:rPr>
        <w:t xml:space="preserve"> علي التساؤل الثاني للبحث: </w:t>
      </w:r>
      <w:r w:rsidR="009E625D" w:rsidRPr="009E625D">
        <w:rPr>
          <w:rFonts w:hint="cs"/>
          <w:sz w:val="28"/>
          <w:szCs w:val="28"/>
          <w:rtl/>
          <w:lang w:bidi="ar-EG"/>
        </w:rPr>
        <w:t>فرص الابتكار وتحقيق الذات للأخصائيين الرياضيين في إدارات رعاية الطلاب جامعة الأزهر</w:t>
      </w:r>
      <w:r w:rsidR="009E625D">
        <w:rPr>
          <w:rFonts w:hint="cs"/>
          <w:color w:val="000000"/>
          <w:sz w:val="28"/>
          <w:szCs w:val="28"/>
          <w:rtl/>
          <w:lang w:bidi="ar-EG"/>
        </w:rPr>
        <w:t>.</w:t>
      </w:r>
    </w:p>
    <w:p w:rsidR="00E17E6D" w:rsidRPr="009E625D" w:rsidRDefault="00E17E6D" w:rsidP="009E625D">
      <w:pPr>
        <w:spacing w:before="120" w:after="120" w:line="460" w:lineRule="exact"/>
        <w:jc w:val="lowKashida"/>
        <w:rPr>
          <w:rFonts w:ascii="Simplified Arabic" w:hAnsi="Simplified Arabic" w:cs="Simplified Arabic"/>
          <w:color w:val="000000"/>
          <w:sz w:val="28"/>
          <w:szCs w:val="28"/>
          <w:rtl/>
        </w:rPr>
      </w:pPr>
    </w:p>
    <w:p w:rsidR="00E17E6D" w:rsidRPr="00B149A4" w:rsidRDefault="00E17E6D" w:rsidP="00E17E6D">
      <w:pPr>
        <w:spacing w:before="120" w:after="120" w:line="460" w:lineRule="exact"/>
        <w:jc w:val="lowKashida"/>
        <w:rPr>
          <w:rFonts w:ascii="Simplified Arabic" w:hAnsi="Simplified Arabic" w:cs="Simplified Arabic"/>
          <w:color w:val="000000"/>
          <w:sz w:val="28"/>
          <w:szCs w:val="28"/>
          <w:rtl/>
        </w:rPr>
      </w:pPr>
    </w:p>
    <w:p w:rsidR="005F564C" w:rsidRPr="00B149A4" w:rsidRDefault="005F564C" w:rsidP="00E17E6D">
      <w:pPr>
        <w:spacing w:before="120" w:after="120" w:line="460" w:lineRule="exact"/>
        <w:jc w:val="lowKashida"/>
        <w:rPr>
          <w:rFonts w:ascii="Simplified Arabic" w:hAnsi="Simplified Arabic" w:cs="Simplified Arabic"/>
          <w:color w:val="000000"/>
          <w:sz w:val="28"/>
          <w:szCs w:val="28"/>
          <w:rtl/>
        </w:rPr>
      </w:pPr>
    </w:p>
    <w:p w:rsidR="005F564C" w:rsidRPr="009E625D" w:rsidRDefault="005F564C" w:rsidP="00E17E6D">
      <w:pPr>
        <w:spacing w:before="120" w:after="120" w:line="460" w:lineRule="exact"/>
        <w:jc w:val="lowKashida"/>
        <w:rPr>
          <w:rFonts w:ascii="Simplified Arabic" w:hAnsi="Simplified Arabic" w:cs="Simplified Arabic"/>
          <w:color w:val="000000"/>
          <w:sz w:val="28"/>
          <w:szCs w:val="28"/>
          <w:rtl/>
        </w:rPr>
      </w:pPr>
    </w:p>
    <w:p w:rsidR="005F564C" w:rsidRPr="009E625D" w:rsidRDefault="005F564C" w:rsidP="00E17E6D">
      <w:pPr>
        <w:spacing w:before="120" w:after="120" w:line="460" w:lineRule="exact"/>
        <w:jc w:val="lowKashida"/>
        <w:rPr>
          <w:rFonts w:ascii="Simplified Arabic" w:hAnsi="Simplified Arabic" w:cs="Simplified Arabic"/>
          <w:color w:val="000000"/>
          <w:sz w:val="28"/>
          <w:szCs w:val="28"/>
          <w:rtl/>
        </w:rPr>
      </w:pPr>
    </w:p>
    <w:p w:rsidR="009E625D" w:rsidRDefault="009E625D" w:rsidP="00E17E6D">
      <w:pPr>
        <w:spacing w:before="120" w:after="120" w:line="460" w:lineRule="exact"/>
        <w:jc w:val="lowKashida"/>
        <w:rPr>
          <w:rFonts w:ascii="Simplified Arabic" w:hAnsi="Simplified Arabic" w:cs="Simplified Arabic"/>
          <w:b/>
          <w:bCs/>
          <w:color w:val="000000"/>
          <w:szCs w:val="28"/>
          <w:rtl/>
          <w:lang w:bidi="ar-EG"/>
        </w:rPr>
      </w:pPr>
    </w:p>
    <w:p w:rsidR="00D173C6" w:rsidRDefault="00D173C6" w:rsidP="00E17E6D">
      <w:pPr>
        <w:spacing w:before="120" w:after="120" w:line="460" w:lineRule="exact"/>
        <w:jc w:val="lowKashida"/>
        <w:rPr>
          <w:rFonts w:ascii="Simplified Arabic" w:hAnsi="Simplified Arabic" w:cs="Simplified Arabic"/>
          <w:b/>
          <w:bCs/>
          <w:color w:val="000000"/>
          <w:szCs w:val="28"/>
          <w:rtl/>
          <w:lang w:bidi="ar-EG"/>
        </w:rPr>
      </w:pPr>
    </w:p>
    <w:p w:rsidR="00D173C6" w:rsidRDefault="00D173C6" w:rsidP="00E17E6D">
      <w:pPr>
        <w:spacing w:before="120" w:after="120" w:line="460" w:lineRule="exact"/>
        <w:jc w:val="lowKashida"/>
        <w:rPr>
          <w:rFonts w:ascii="Simplified Arabic" w:hAnsi="Simplified Arabic" w:cs="Simplified Arabic"/>
          <w:b/>
          <w:bCs/>
          <w:color w:val="000000"/>
          <w:szCs w:val="28"/>
          <w:rtl/>
          <w:lang w:bidi="ar-EG"/>
        </w:rPr>
      </w:pPr>
    </w:p>
    <w:p w:rsidR="00E17E6D" w:rsidRPr="00C917CF" w:rsidRDefault="00E17E6D" w:rsidP="00D173C6">
      <w:pPr>
        <w:spacing w:before="120" w:after="120" w:line="240" w:lineRule="auto"/>
        <w:jc w:val="lowKashida"/>
        <w:rPr>
          <w:rFonts w:ascii="Simplified Arabic" w:hAnsi="Simplified Arabic" w:cs="Simplified Arabic"/>
          <w:b/>
          <w:bCs/>
          <w:color w:val="000000"/>
          <w:szCs w:val="28"/>
          <w:lang w:bidi="ar-EG"/>
        </w:rPr>
      </w:pPr>
      <w:r w:rsidRPr="00B13304">
        <w:rPr>
          <w:rFonts w:ascii="Simplified Arabic" w:hAnsi="Simplified Arabic" w:cs="Simplified Arabic"/>
          <w:b/>
          <w:bCs/>
          <w:color w:val="000000"/>
          <w:szCs w:val="28"/>
          <w:rtl/>
          <w:lang w:bidi="ar-EG"/>
        </w:rPr>
        <w:lastRenderedPageBreak/>
        <w:t xml:space="preserve">عرض ومناقشة </w:t>
      </w:r>
      <w:r>
        <w:rPr>
          <w:rFonts w:ascii="Simplified Arabic" w:hAnsi="Simplified Arabic" w:cs="Simplified Arabic" w:hint="cs"/>
          <w:b/>
          <w:bCs/>
          <w:color w:val="000000"/>
          <w:szCs w:val="28"/>
          <w:rtl/>
          <w:lang w:bidi="ar-EG"/>
        </w:rPr>
        <w:t xml:space="preserve">الدلالات الإحصائية </w:t>
      </w:r>
      <w:r>
        <w:rPr>
          <w:rFonts w:hint="cs"/>
          <w:sz w:val="28"/>
          <w:szCs w:val="28"/>
          <w:rtl/>
          <w:lang w:bidi="ar-EG"/>
        </w:rPr>
        <w:t xml:space="preserve">للقيم السائدة بين الأخصائيين الرياضيين </w:t>
      </w:r>
      <w:r w:rsidR="00D173C6" w:rsidRPr="00D173C6">
        <w:rPr>
          <w:rFonts w:hint="cs"/>
          <w:sz w:val="28"/>
          <w:szCs w:val="28"/>
          <w:rtl/>
          <w:lang w:bidi="ar-EG"/>
        </w:rPr>
        <w:t>بإدارة</w:t>
      </w:r>
      <w:r>
        <w:rPr>
          <w:rFonts w:hint="cs"/>
          <w:sz w:val="28"/>
          <w:szCs w:val="28"/>
          <w:rtl/>
          <w:lang w:bidi="ar-EG"/>
        </w:rPr>
        <w:t>رعاية الطلاب جامعة الأزهر</w:t>
      </w:r>
      <w:r w:rsidRPr="00C917CF">
        <w:rPr>
          <w:rFonts w:ascii="Simplified Arabic" w:hAnsi="Simplified Arabic" w:cs="Simplified Arabic" w:hint="cs"/>
          <w:b/>
          <w:bCs/>
          <w:color w:val="000000"/>
          <w:szCs w:val="28"/>
          <w:rtl/>
          <w:lang w:bidi="ar-EG"/>
        </w:rPr>
        <w:t>:</w:t>
      </w:r>
    </w:p>
    <w:p w:rsidR="00E17E6D" w:rsidRPr="00B13304" w:rsidRDefault="00E17E6D" w:rsidP="0057481E">
      <w:pPr>
        <w:spacing w:line="240" w:lineRule="auto"/>
        <w:jc w:val="center"/>
        <w:rPr>
          <w:rFonts w:ascii="Simplified Arabic" w:hAnsi="Simplified Arabic" w:cs="Simplified Arabic"/>
          <w:b/>
          <w:bCs/>
          <w:color w:val="000000"/>
          <w:sz w:val="28"/>
          <w:szCs w:val="28"/>
          <w:rtl/>
          <w:lang w:bidi="ar-EG"/>
        </w:rPr>
      </w:pPr>
      <w:r w:rsidRPr="00B13304">
        <w:rPr>
          <w:rFonts w:ascii="Simplified Arabic" w:hAnsi="Simplified Arabic" w:cs="Simplified Arabic"/>
          <w:b/>
          <w:bCs/>
          <w:color w:val="000000"/>
          <w:sz w:val="28"/>
          <w:szCs w:val="28"/>
          <w:rtl/>
          <w:lang w:bidi="ar-EG"/>
        </w:rPr>
        <w:t>جدول(</w:t>
      </w:r>
      <w:r w:rsidR="0057481E">
        <w:rPr>
          <w:rFonts w:ascii="Simplified Arabic" w:hAnsi="Simplified Arabic" w:cs="Simplified Arabic" w:hint="cs"/>
          <w:b/>
          <w:bCs/>
          <w:color w:val="000000"/>
          <w:sz w:val="28"/>
          <w:szCs w:val="28"/>
          <w:rtl/>
          <w:lang w:bidi="ar-EG"/>
        </w:rPr>
        <w:t>8</w:t>
      </w:r>
      <w:r w:rsidRPr="00B13304">
        <w:rPr>
          <w:rFonts w:ascii="Simplified Arabic" w:hAnsi="Simplified Arabic" w:cs="Simplified Arabic"/>
          <w:b/>
          <w:bCs/>
          <w:color w:val="000000"/>
          <w:sz w:val="28"/>
          <w:szCs w:val="28"/>
          <w:rtl/>
          <w:lang w:bidi="ar-EG"/>
        </w:rPr>
        <w:t>)</w:t>
      </w:r>
    </w:p>
    <w:p w:rsidR="00E17E6D" w:rsidRPr="00B13304" w:rsidRDefault="00E17E6D" w:rsidP="00D173C6">
      <w:pPr>
        <w:spacing w:line="240" w:lineRule="auto"/>
        <w:jc w:val="center"/>
        <w:rPr>
          <w:rFonts w:ascii="Simplified Arabic" w:hAnsi="Simplified Arabic" w:cs="Simplified Arabic"/>
          <w:b/>
          <w:bCs/>
          <w:color w:val="000000"/>
          <w:sz w:val="28"/>
          <w:szCs w:val="28"/>
          <w:rtl/>
          <w:lang w:bidi="ar-EG"/>
        </w:rPr>
      </w:pPr>
      <w:r>
        <w:rPr>
          <w:rFonts w:ascii="Simplified Arabic" w:hAnsi="Simplified Arabic" w:cs="Simplified Arabic" w:hint="cs"/>
          <w:b/>
          <w:bCs/>
          <w:color w:val="000000"/>
          <w:szCs w:val="28"/>
          <w:rtl/>
          <w:lang w:bidi="ar-EG"/>
        </w:rPr>
        <w:t xml:space="preserve">الدلالات الإحصائية </w:t>
      </w:r>
      <w:r>
        <w:rPr>
          <w:rFonts w:hint="cs"/>
          <w:sz w:val="28"/>
          <w:szCs w:val="28"/>
          <w:rtl/>
          <w:lang w:bidi="ar-EG"/>
        </w:rPr>
        <w:t xml:space="preserve">للقيم السائدة بين الأخصائيين الرياضيين </w:t>
      </w:r>
      <w:r w:rsidR="00D173C6" w:rsidRPr="00D173C6">
        <w:rPr>
          <w:rFonts w:hint="cs"/>
          <w:sz w:val="28"/>
          <w:szCs w:val="28"/>
          <w:rtl/>
          <w:lang w:bidi="ar-EG"/>
        </w:rPr>
        <w:t>بإدارة</w:t>
      </w:r>
      <w:r>
        <w:rPr>
          <w:rFonts w:hint="cs"/>
          <w:sz w:val="28"/>
          <w:szCs w:val="28"/>
          <w:rtl/>
          <w:lang w:bidi="ar-EG"/>
        </w:rPr>
        <w:t>رعاية الطلاب جامعة الأزهر</w:t>
      </w:r>
      <w:r>
        <w:rPr>
          <w:rFonts w:ascii="Simplified Arabic" w:hAnsi="Simplified Arabic" w:cs="Simplified Arabic"/>
          <w:b/>
          <w:bCs/>
          <w:color w:val="000000"/>
          <w:sz w:val="28"/>
          <w:szCs w:val="28"/>
          <w:rtl/>
          <w:lang w:bidi="ar-EG"/>
        </w:rPr>
        <w:t xml:space="preserve"> (ن=95)</w:t>
      </w:r>
    </w:p>
    <w:tbl>
      <w:tblPr>
        <w:bidiVisual/>
        <w:tblW w:w="5000" w:type="pct"/>
        <w:jc w:val="center"/>
        <w:tblBorders>
          <w:top w:val="thinThickSmallGap" w:sz="18" w:space="0" w:color="auto"/>
          <w:bottom w:val="thickThinSmallGap" w:sz="18" w:space="0" w:color="auto"/>
          <w:insideH w:val="single" w:sz="4" w:space="0" w:color="auto"/>
          <w:insideV w:val="single" w:sz="4" w:space="0" w:color="auto"/>
        </w:tblBorders>
        <w:tblLayout w:type="fixed"/>
        <w:tblLook w:val="04A0"/>
      </w:tblPr>
      <w:tblGrid>
        <w:gridCol w:w="617"/>
        <w:gridCol w:w="4917"/>
        <w:gridCol w:w="721"/>
        <w:gridCol w:w="719"/>
        <w:gridCol w:w="900"/>
        <w:gridCol w:w="648"/>
      </w:tblGrid>
      <w:tr w:rsidR="00E17E6D" w:rsidRPr="004C48EA" w:rsidTr="00784BC2">
        <w:trPr>
          <w:jc w:val="center"/>
        </w:trPr>
        <w:tc>
          <w:tcPr>
            <w:tcW w:w="362" w:type="pct"/>
            <w:shd w:val="clear" w:color="auto" w:fill="F2DBDB"/>
            <w:vAlign w:val="center"/>
          </w:tcPr>
          <w:p w:rsidR="00E17E6D" w:rsidRPr="004C48EA" w:rsidRDefault="00E17E6D" w:rsidP="00784BC2">
            <w:pPr>
              <w:ind w:left="-57" w:right="-57"/>
              <w:jc w:val="center"/>
              <w:rPr>
                <w:b/>
                <w:bCs/>
                <w:color w:val="000000"/>
                <w:sz w:val="20"/>
                <w:szCs w:val="20"/>
                <w:rtl/>
                <w:lang w:bidi="ar-EG"/>
              </w:rPr>
            </w:pPr>
            <w:r w:rsidRPr="004C48EA">
              <w:rPr>
                <w:b/>
                <w:bCs/>
                <w:color w:val="000000"/>
                <w:sz w:val="20"/>
                <w:szCs w:val="20"/>
                <w:rtl/>
                <w:lang w:bidi="ar-EG"/>
              </w:rPr>
              <w:t>م</w:t>
            </w:r>
          </w:p>
        </w:tc>
        <w:tc>
          <w:tcPr>
            <w:tcW w:w="2885" w:type="pct"/>
            <w:shd w:val="clear" w:color="auto" w:fill="F2DBDB"/>
            <w:vAlign w:val="center"/>
          </w:tcPr>
          <w:p w:rsidR="00E17E6D" w:rsidRPr="004C48EA" w:rsidRDefault="00E17E6D" w:rsidP="00784BC2">
            <w:pPr>
              <w:ind w:left="-57" w:right="-57"/>
              <w:jc w:val="center"/>
              <w:rPr>
                <w:b/>
                <w:bCs/>
                <w:color w:val="000000"/>
                <w:sz w:val="20"/>
                <w:szCs w:val="20"/>
                <w:rtl/>
                <w:lang w:bidi="ar-EG"/>
              </w:rPr>
            </w:pPr>
            <w:r w:rsidRPr="004C48EA">
              <w:rPr>
                <w:b/>
                <w:bCs/>
                <w:color w:val="000000"/>
                <w:sz w:val="20"/>
                <w:szCs w:val="20"/>
                <w:rtl/>
                <w:lang w:bidi="ar-EG"/>
              </w:rPr>
              <w:t>العبارات</w:t>
            </w:r>
          </w:p>
        </w:tc>
        <w:tc>
          <w:tcPr>
            <w:tcW w:w="423" w:type="pct"/>
            <w:shd w:val="clear" w:color="auto" w:fill="F2DBDB"/>
            <w:vAlign w:val="center"/>
          </w:tcPr>
          <w:p w:rsidR="00E17E6D" w:rsidRPr="004C48EA" w:rsidRDefault="00E17E6D" w:rsidP="00784BC2">
            <w:pPr>
              <w:ind w:left="-57" w:right="-57"/>
              <w:jc w:val="center"/>
              <w:rPr>
                <w:b/>
                <w:bCs/>
                <w:color w:val="000000"/>
                <w:sz w:val="20"/>
                <w:szCs w:val="20"/>
                <w:rtl/>
                <w:lang w:bidi="ar-EG"/>
              </w:rPr>
            </w:pPr>
            <w:r w:rsidRPr="004C48EA">
              <w:rPr>
                <w:b/>
                <w:bCs/>
                <w:color w:val="000000"/>
                <w:sz w:val="20"/>
                <w:szCs w:val="20"/>
                <w:rtl/>
                <w:lang w:bidi="ar-EG"/>
              </w:rPr>
              <w:t>المتوسط الحسابي</w:t>
            </w:r>
          </w:p>
        </w:tc>
        <w:tc>
          <w:tcPr>
            <w:tcW w:w="422" w:type="pct"/>
            <w:shd w:val="clear" w:color="auto" w:fill="F2DBDB"/>
            <w:vAlign w:val="center"/>
          </w:tcPr>
          <w:p w:rsidR="00E17E6D" w:rsidRPr="004C48EA" w:rsidRDefault="00E17E6D" w:rsidP="00784BC2">
            <w:pPr>
              <w:ind w:left="-57" w:right="-57"/>
              <w:jc w:val="center"/>
              <w:rPr>
                <w:b/>
                <w:bCs/>
                <w:color w:val="000000"/>
                <w:sz w:val="20"/>
                <w:szCs w:val="20"/>
                <w:rtl/>
                <w:lang w:bidi="ar-EG"/>
              </w:rPr>
            </w:pPr>
            <w:r w:rsidRPr="004C48EA">
              <w:rPr>
                <w:b/>
                <w:bCs/>
                <w:color w:val="000000"/>
                <w:sz w:val="20"/>
                <w:szCs w:val="20"/>
                <w:rtl/>
                <w:lang w:bidi="ar-EG"/>
              </w:rPr>
              <w:t>الانحراف المعياري</w:t>
            </w:r>
          </w:p>
        </w:tc>
        <w:tc>
          <w:tcPr>
            <w:tcW w:w="528" w:type="pct"/>
            <w:shd w:val="clear" w:color="auto" w:fill="F2DBDB"/>
            <w:vAlign w:val="center"/>
          </w:tcPr>
          <w:p w:rsidR="00E17E6D" w:rsidRPr="004C48EA" w:rsidRDefault="00E17E6D" w:rsidP="00784BC2">
            <w:pPr>
              <w:ind w:left="-57" w:right="-57"/>
              <w:jc w:val="center"/>
              <w:rPr>
                <w:b/>
                <w:bCs/>
                <w:color w:val="000000"/>
                <w:sz w:val="20"/>
                <w:szCs w:val="20"/>
                <w:rtl/>
                <w:lang w:bidi="ar-EG"/>
              </w:rPr>
            </w:pPr>
            <w:r w:rsidRPr="004C48EA">
              <w:rPr>
                <w:b/>
                <w:bCs/>
                <w:color w:val="000000"/>
                <w:sz w:val="20"/>
                <w:szCs w:val="20"/>
                <w:rtl/>
                <w:lang w:bidi="ar-EG"/>
              </w:rPr>
              <w:t>النسبة المئوية</w:t>
            </w:r>
          </w:p>
        </w:tc>
        <w:tc>
          <w:tcPr>
            <w:tcW w:w="380" w:type="pct"/>
            <w:shd w:val="clear" w:color="auto" w:fill="F2DBDB"/>
            <w:vAlign w:val="center"/>
          </w:tcPr>
          <w:p w:rsidR="00E17E6D" w:rsidRPr="004C48EA" w:rsidRDefault="00E17E6D" w:rsidP="00784BC2">
            <w:pPr>
              <w:ind w:left="-57" w:right="-57"/>
              <w:jc w:val="center"/>
              <w:rPr>
                <w:b/>
                <w:bCs/>
                <w:color w:val="000000"/>
                <w:sz w:val="20"/>
                <w:szCs w:val="20"/>
                <w:rtl/>
                <w:lang w:bidi="ar-EG"/>
              </w:rPr>
            </w:pPr>
            <w:r w:rsidRPr="004C48EA">
              <w:rPr>
                <w:b/>
                <w:bCs/>
                <w:color w:val="000000"/>
                <w:sz w:val="20"/>
                <w:szCs w:val="20"/>
                <w:rtl/>
                <w:lang w:bidi="ar-EG"/>
              </w:rPr>
              <w:t>المستوى</w:t>
            </w:r>
          </w:p>
        </w:tc>
      </w:tr>
      <w:tr w:rsidR="00E17E6D" w:rsidRPr="004C48EA" w:rsidTr="00784BC2">
        <w:trPr>
          <w:jc w:val="center"/>
        </w:trPr>
        <w:tc>
          <w:tcPr>
            <w:tcW w:w="362" w:type="pct"/>
            <w:shd w:val="clear" w:color="auto" w:fill="auto"/>
            <w:vAlign w:val="center"/>
          </w:tcPr>
          <w:p w:rsidR="00E17E6D" w:rsidRPr="004C48EA" w:rsidRDefault="00E17E6D" w:rsidP="00E17E6D">
            <w:pPr>
              <w:numPr>
                <w:ilvl w:val="0"/>
                <w:numId w:val="25"/>
              </w:numPr>
              <w:spacing w:after="0" w:line="240" w:lineRule="auto"/>
              <w:ind w:right="-57"/>
              <w:jc w:val="center"/>
              <w:rPr>
                <w:b/>
                <w:bCs/>
                <w:color w:val="000000"/>
                <w:sz w:val="20"/>
                <w:szCs w:val="20"/>
                <w:rtl/>
                <w:lang w:bidi="ar-EG"/>
              </w:rPr>
            </w:pPr>
          </w:p>
        </w:tc>
        <w:tc>
          <w:tcPr>
            <w:tcW w:w="2885" w:type="pct"/>
            <w:shd w:val="clear" w:color="auto" w:fill="auto"/>
            <w:vAlign w:val="center"/>
          </w:tcPr>
          <w:p w:rsidR="00E17E6D" w:rsidRPr="004C48EA" w:rsidRDefault="00E17E6D" w:rsidP="00784BC2">
            <w:pPr>
              <w:rPr>
                <w:sz w:val="20"/>
                <w:szCs w:val="20"/>
                <w:rtl/>
                <w:lang w:bidi="ar-EG"/>
              </w:rPr>
            </w:pPr>
            <w:r w:rsidRPr="004C48EA">
              <w:rPr>
                <w:sz w:val="20"/>
                <w:szCs w:val="20"/>
                <w:rtl/>
                <w:lang w:bidi="ar-EG"/>
              </w:rPr>
              <w:t xml:space="preserve">يغلب علي العلاقات </w:t>
            </w:r>
            <w:r w:rsidR="00D173C6">
              <w:rPr>
                <w:sz w:val="20"/>
                <w:szCs w:val="20"/>
                <w:rtl/>
                <w:lang w:bidi="ar-EG"/>
              </w:rPr>
              <w:t>بين الأخصائيين الرياضيين بإدار</w:t>
            </w:r>
            <w:r w:rsidR="00D173C6">
              <w:rPr>
                <w:rFonts w:hint="cs"/>
                <w:sz w:val="20"/>
                <w:szCs w:val="20"/>
                <w:rtl/>
                <w:lang w:bidi="ar-EG"/>
              </w:rPr>
              <w:t>ة</w:t>
            </w:r>
            <w:r w:rsidRPr="004C48EA">
              <w:rPr>
                <w:sz w:val="20"/>
                <w:szCs w:val="20"/>
                <w:rtl/>
                <w:lang w:bidi="ar-EG"/>
              </w:rPr>
              <w:t xml:space="preserve"> رعاية الطلاب جامعة الأزهر روح الأخوة والزمالة.</w:t>
            </w:r>
          </w:p>
        </w:tc>
        <w:tc>
          <w:tcPr>
            <w:tcW w:w="423" w:type="pct"/>
            <w:shd w:val="clear" w:color="auto" w:fill="auto"/>
            <w:vAlign w:val="center"/>
          </w:tcPr>
          <w:p w:rsidR="00E17E6D" w:rsidRPr="004C48EA" w:rsidRDefault="00E17E6D" w:rsidP="00784BC2">
            <w:pPr>
              <w:bidi w:val="0"/>
              <w:rPr>
                <w:color w:val="000000"/>
                <w:sz w:val="20"/>
                <w:szCs w:val="20"/>
              </w:rPr>
            </w:pPr>
            <w:r w:rsidRPr="004C48EA">
              <w:rPr>
                <w:color w:val="000000"/>
                <w:sz w:val="20"/>
                <w:szCs w:val="20"/>
              </w:rPr>
              <w:t>2.674</w:t>
            </w:r>
          </w:p>
        </w:tc>
        <w:tc>
          <w:tcPr>
            <w:tcW w:w="422" w:type="pct"/>
            <w:shd w:val="clear" w:color="auto" w:fill="auto"/>
            <w:vAlign w:val="center"/>
          </w:tcPr>
          <w:p w:rsidR="00E17E6D" w:rsidRPr="004C48EA" w:rsidRDefault="00E17E6D" w:rsidP="00784BC2">
            <w:pPr>
              <w:bidi w:val="0"/>
              <w:jc w:val="center"/>
              <w:rPr>
                <w:color w:val="000000"/>
                <w:sz w:val="20"/>
                <w:szCs w:val="20"/>
              </w:rPr>
            </w:pPr>
            <w:r w:rsidRPr="004C48EA">
              <w:rPr>
                <w:color w:val="000000"/>
                <w:sz w:val="20"/>
                <w:szCs w:val="20"/>
              </w:rPr>
              <w:t>0.691</w:t>
            </w:r>
          </w:p>
        </w:tc>
        <w:tc>
          <w:tcPr>
            <w:tcW w:w="528" w:type="pct"/>
            <w:shd w:val="clear" w:color="auto" w:fill="auto"/>
            <w:vAlign w:val="center"/>
          </w:tcPr>
          <w:p w:rsidR="00E17E6D" w:rsidRPr="004C48EA" w:rsidRDefault="00E17E6D" w:rsidP="00784BC2">
            <w:pPr>
              <w:bidi w:val="0"/>
              <w:jc w:val="center"/>
              <w:rPr>
                <w:color w:val="000000"/>
                <w:sz w:val="20"/>
                <w:szCs w:val="20"/>
              </w:rPr>
            </w:pPr>
            <w:r w:rsidRPr="004C48EA">
              <w:rPr>
                <w:color w:val="000000"/>
                <w:sz w:val="20"/>
                <w:szCs w:val="20"/>
              </w:rPr>
              <w:t>89.123</w:t>
            </w:r>
          </w:p>
        </w:tc>
        <w:tc>
          <w:tcPr>
            <w:tcW w:w="380" w:type="pct"/>
            <w:shd w:val="clear" w:color="auto" w:fill="auto"/>
            <w:vAlign w:val="center"/>
          </w:tcPr>
          <w:p w:rsidR="00E17E6D" w:rsidRPr="004C48EA" w:rsidRDefault="00E17E6D" w:rsidP="00784BC2">
            <w:pPr>
              <w:ind w:left="-57" w:right="-57"/>
              <w:jc w:val="center"/>
              <w:rPr>
                <w:b/>
                <w:bCs/>
                <w:color w:val="000000"/>
                <w:sz w:val="20"/>
                <w:szCs w:val="20"/>
                <w:rtl/>
                <w:lang w:bidi="ar-EG"/>
              </w:rPr>
            </w:pPr>
            <w:r w:rsidRPr="004C48EA">
              <w:rPr>
                <w:b/>
                <w:bCs/>
                <w:color w:val="000000"/>
                <w:sz w:val="20"/>
                <w:szCs w:val="20"/>
                <w:rtl/>
                <w:lang w:bidi="ar-EG"/>
              </w:rPr>
              <w:t>مرتفع</w:t>
            </w:r>
          </w:p>
        </w:tc>
      </w:tr>
      <w:tr w:rsidR="00E17E6D" w:rsidRPr="004C48EA" w:rsidTr="00784BC2">
        <w:trPr>
          <w:jc w:val="center"/>
        </w:trPr>
        <w:tc>
          <w:tcPr>
            <w:tcW w:w="362" w:type="pct"/>
            <w:shd w:val="clear" w:color="auto" w:fill="auto"/>
            <w:vAlign w:val="center"/>
          </w:tcPr>
          <w:p w:rsidR="00E17E6D" w:rsidRPr="004C48EA" w:rsidRDefault="00E17E6D" w:rsidP="00E17E6D">
            <w:pPr>
              <w:numPr>
                <w:ilvl w:val="0"/>
                <w:numId w:val="25"/>
              </w:numPr>
              <w:spacing w:after="0" w:line="240" w:lineRule="auto"/>
              <w:ind w:right="-57"/>
              <w:jc w:val="center"/>
              <w:rPr>
                <w:b/>
                <w:bCs/>
                <w:color w:val="000000"/>
                <w:sz w:val="20"/>
                <w:szCs w:val="20"/>
                <w:rtl/>
                <w:lang w:bidi="ar-EG"/>
              </w:rPr>
            </w:pPr>
          </w:p>
        </w:tc>
        <w:tc>
          <w:tcPr>
            <w:tcW w:w="2885" w:type="pct"/>
            <w:shd w:val="clear" w:color="auto" w:fill="auto"/>
            <w:vAlign w:val="center"/>
          </w:tcPr>
          <w:p w:rsidR="00E17E6D" w:rsidRPr="004C48EA" w:rsidRDefault="00E17E6D" w:rsidP="00784BC2">
            <w:pPr>
              <w:rPr>
                <w:sz w:val="20"/>
                <w:szCs w:val="20"/>
                <w:rtl/>
                <w:lang w:bidi="ar-EG"/>
              </w:rPr>
            </w:pPr>
            <w:r w:rsidRPr="004C48EA">
              <w:rPr>
                <w:sz w:val="20"/>
                <w:szCs w:val="20"/>
                <w:rtl/>
                <w:lang w:bidi="ar-EG"/>
              </w:rPr>
              <w:t xml:space="preserve">يوجد احترام قيمة الوقت </w:t>
            </w:r>
            <w:r w:rsidR="00D173C6">
              <w:rPr>
                <w:sz w:val="20"/>
                <w:szCs w:val="20"/>
                <w:rtl/>
                <w:lang w:bidi="ar-EG"/>
              </w:rPr>
              <w:t>لدي الأخصائيين الرياضيين بإدار</w:t>
            </w:r>
            <w:r w:rsidR="00D173C6">
              <w:rPr>
                <w:rFonts w:hint="cs"/>
                <w:sz w:val="20"/>
                <w:szCs w:val="20"/>
                <w:rtl/>
                <w:lang w:bidi="ar-EG"/>
              </w:rPr>
              <w:t>ة</w:t>
            </w:r>
            <w:r w:rsidRPr="004C48EA">
              <w:rPr>
                <w:sz w:val="20"/>
                <w:szCs w:val="20"/>
                <w:rtl/>
                <w:lang w:bidi="ar-EG"/>
              </w:rPr>
              <w:t xml:space="preserve"> رعاية الطلاب جامعة الأزهر.</w:t>
            </w:r>
          </w:p>
        </w:tc>
        <w:tc>
          <w:tcPr>
            <w:tcW w:w="423" w:type="pct"/>
            <w:shd w:val="clear" w:color="auto" w:fill="auto"/>
            <w:vAlign w:val="center"/>
          </w:tcPr>
          <w:p w:rsidR="00E17E6D" w:rsidRPr="004C48EA" w:rsidRDefault="00E17E6D" w:rsidP="00784BC2">
            <w:pPr>
              <w:bidi w:val="0"/>
              <w:rPr>
                <w:color w:val="000000"/>
                <w:sz w:val="20"/>
                <w:szCs w:val="20"/>
              </w:rPr>
            </w:pPr>
            <w:r w:rsidRPr="004C48EA">
              <w:rPr>
                <w:color w:val="000000"/>
                <w:sz w:val="20"/>
                <w:szCs w:val="20"/>
              </w:rPr>
              <w:t>2.726</w:t>
            </w:r>
          </w:p>
        </w:tc>
        <w:tc>
          <w:tcPr>
            <w:tcW w:w="422" w:type="pct"/>
            <w:shd w:val="clear" w:color="auto" w:fill="auto"/>
            <w:vAlign w:val="center"/>
          </w:tcPr>
          <w:p w:rsidR="00E17E6D" w:rsidRPr="004C48EA" w:rsidRDefault="00E17E6D" w:rsidP="00784BC2">
            <w:pPr>
              <w:bidi w:val="0"/>
              <w:jc w:val="center"/>
              <w:rPr>
                <w:color w:val="000000"/>
                <w:sz w:val="20"/>
                <w:szCs w:val="20"/>
              </w:rPr>
            </w:pPr>
            <w:r w:rsidRPr="004C48EA">
              <w:rPr>
                <w:color w:val="000000"/>
                <w:sz w:val="20"/>
                <w:szCs w:val="20"/>
              </w:rPr>
              <w:t>0.591</w:t>
            </w:r>
          </w:p>
        </w:tc>
        <w:tc>
          <w:tcPr>
            <w:tcW w:w="528" w:type="pct"/>
            <w:shd w:val="clear" w:color="auto" w:fill="auto"/>
            <w:vAlign w:val="center"/>
          </w:tcPr>
          <w:p w:rsidR="00E17E6D" w:rsidRPr="004C48EA" w:rsidRDefault="00E17E6D" w:rsidP="00784BC2">
            <w:pPr>
              <w:bidi w:val="0"/>
              <w:jc w:val="center"/>
              <w:rPr>
                <w:color w:val="000000"/>
                <w:sz w:val="20"/>
                <w:szCs w:val="20"/>
              </w:rPr>
            </w:pPr>
            <w:r w:rsidRPr="004C48EA">
              <w:rPr>
                <w:color w:val="000000"/>
                <w:sz w:val="20"/>
                <w:szCs w:val="20"/>
              </w:rPr>
              <w:t>90.877</w:t>
            </w:r>
          </w:p>
        </w:tc>
        <w:tc>
          <w:tcPr>
            <w:tcW w:w="380" w:type="pct"/>
            <w:shd w:val="clear" w:color="auto" w:fill="auto"/>
            <w:vAlign w:val="center"/>
          </w:tcPr>
          <w:p w:rsidR="00E17E6D" w:rsidRPr="004C48EA" w:rsidRDefault="00E17E6D" w:rsidP="00784BC2">
            <w:pPr>
              <w:ind w:left="-57" w:right="-57"/>
              <w:jc w:val="center"/>
              <w:rPr>
                <w:b/>
                <w:bCs/>
                <w:color w:val="000000"/>
                <w:sz w:val="20"/>
                <w:szCs w:val="20"/>
                <w:rtl/>
                <w:lang w:bidi="ar-EG"/>
              </w:rPr>
            </w:pPr>
            <w:r w:rsidRPr="004C48EA">
              <w:rPr>
                <w:b/>
                <w:bCs/>
                <w:color w:val="000000"/>
                <w:sz w:val="20"/>
                <w:szCs w:val="20"/>
                <w:rtl/>
                <w:lang w:bidi="ar-EG"/>
              </w:rPr>
              <w:t>مرتفع</w:t>
            </w:r>
          </w:p>
        </w:tc>
      </w:tr>
      <w:tr w:rsidR="00E17E6D" w:rsidRPr="004C48EA" w:rsidTr="00784BC2">
        <w:trPr>
          <w:jc w:val="center"/>
        </w:trPr>
        <w:tc>
          <w:tcPr>
            <w:tcW w:w="362" w:type="pct"/>
            <w:shd w:val="clear" w:color="auto" w:fill="auto"/>
            <w:vAlign w:val="center"/>
          </w:tcPr>
          <w:p w:rsidR="00E17E6D" w:rsidRPr="004C48EA" w:rsidRDefault="00E17E6D" w:rsidP="00E17E6D">
            <w:pPr>
              <w:numPr>
                <w:ilvl w:val="0"/>
                <w:numId w:val="25"/>
              </w:numPr>
              <w:spacing w:after="0" w:line="240" w:lineRule="auto"/>
              <w:ind w:right="-57"/>
              <w:jc w:val="center"/>
              <w:rPr>
                <w:b/>
                <w:bCs/>
                <w:color w:val="000000"/>
                <w:sz w:val="20"/>
                <w:szCs w:val="20"/>
                <w:rtl/>
                <w:lang w:bidi="ar-EG"/>
              </w:rPr>
            </w:pPr>
          </w:p>
        </w:tc>
        <w:tc>
          <w:tcPr>
            <w:tcW w:w="2885" w:type="pct"/>
            <w:shd w:val="clear" w:color="auto" w:fill="auto"/>
            <w:vAlign w:val="center"/>
          </w:tcPr>
          <w:p w:rsidR="00E17E6D" w:rsidRPr="004C48EA" w:rsidRDefault="00E17E6D" w:rsidP="00784BC2">
            <w:pPr>
              <w:rPr>
                <w:sz w:val="20"/>
                <w:szCs w:val="20"/>
                <w:rtl/>
                <w:lang w:bidi="ar-EG"/>
              </w:rPr>
            </w:pPr>
            <w:r w:rsidRPr="004C48EA">
              <w:rPr>
                <w:sz w:val="20"/>
                <w:szCs w:val="20"/>
                <w:rtl/>
                <w:lang w:bidi="ar-EG"/>
              </w:rPr>
              <w:t>تسود الثقة المتبادلة كافة العلاقات بين كلا من : مديري إدارات رعاية ا الطلاب بجامعة الأزهر والأخصائيين الرياضيين وكذلك  بين الأخصائيين الرياضيين وبعضهم البعض وكذلك بين مديري إدارات رعاية الطلاب وبعضهم البعض.</w:t>
            </w:r>
          </w:p>
        </w:tc>
        <w:tc>
          <w:tcPr>
            <w:tcW w:w="423" w:type="pct"/>
            <w:shd w:val="clear" w:color="auto" w:fill="auto"/>
            <w:vAlign w:val="center"/>
          </w:tcPr>
          <w:p w:rsidR="00E17E6D" w:rsidRPr="004C48EA" w:rsidRDefault="00E17E6D" w:rsidP="00784BC2">
            <w:pPr>
              <w:bidi w:val="0"/>
              <w:rPr>
                <w:color w:val="000000"/>
                <w:sz w:val="20"/>
                <w:szCs w:val="20"/>
              </w:rPr>
            </w:pPr>
            <w:r w:rsidRPr="004C48EA">
              <w:rPr>
                <w:color w:val="000000"/>
                <w:sz w:val="20"/>
                <w:szCs w:val="20"/>
              </w:rPr>
              <w:t>2.663</w:t>
            </w:r>
          </w:p>
        </w:tc>
        <w:tc>
          <w:tcPr>
            <w:tcW w:w="422" w:type="pct"/>
            <w:shd w:val="clear" w:color="auto" w:fill="auto"/>
            <w:vAlign w:val="center"/>
          </w:tcPr>
          <w:p w:rsidR="00E17E6D" w:rsidRPr="004C48EA" w:rsidRDefault="00E17E6D" w:rsidP="00784BC2">
            <w:pPr>
              <w:bidi w:val="0"/>
              <w:jc w:val="center"/>
              <w:rPr>
                <w:color w:val="000000"/>
                <w:sz w:val="20"/>
                <w:szCs w:val="20"/>
              </w:rPr>
            </w:pPr>
            <w:r w:rsidRPr="004C48EA">
              <w:rPr>
                <w:color w:val="000000"/>
                <w:sz w:val="20"/>
                <w:szCs w:val="20"/>
              </w:rPr>
              <w:t>0.612</w:t>
            </w:r>
          </w:p>
        </w:tc>
        <w:tc>
          <w:tcPr>
            <w:tcW w:w="528" w:type="pct"/>
            <w:shd w:val="clear" w:color="auto" w:fill="auto"/>
            <w:vAlign w:val="center"/>
          </w:tcPr>
          <w:p w:rsidR="00E17E6D" w:rsidRPr="004C48EA" w:rsidRDefault="00E17E6D" w:rsidP="00784BC2">
            <w:pPr>
              <w:bidi w:val="0"/>
              <w:jc w:val="center"/>
              <w:rPr>
                <w:color w:val="000000"/>
                <w:sz w:val="20"/>
                <w:szCs w:val="20"/>
              </w:rPr>
            </w:pPr>
            <w:r w:rsidRPr="004C48EA">
              <w:rPr>
                <w:color w:val="000000"/>
                <w:sz w:val="20"/>
                <w:szCs w:val="20"/>
              </w:rPr>
              <w:t>88.773</w:t>
            </w:r>
          </w:p>
        </w:tc>
        <w:tc>
          <w:tcPr>
            <w:tcW w:w="380" w:type="pct"/>
            <w:shd w:val="clear" w:color="auto" w:fill="auto"/>
            <w:vAlign w:val="center"/>
          </w:tcPr>
          <w:p w:rsidR="00E17E6D" w:rsidRPr="004C48EA" w:rsidRDefault="00E17E6D" w:rsidP="00784BC2">
            <w:pPr>
              <w:ind w:left="-57" w:right="-57"/>
              <w:jc w:val="center"/>
              <w:rPr>
                <w:b/>
                <w:bCs/>
                <w:color w:val="000000"/>
                <w:sz w:val="20"/>
                <w:szCs w:val="20"/>
                <w:rtl/>
                <w:lang w:bidi="ar-EG"/>
              </w:rPr>
            </w:pPr>
            <w:r w:rsidRPr="004C48EA">
              <w:rPr>
                <w:b/>
                <w:bCs/>
                <w:color w:val="000000"/>
                <w:sz w:val="20"/>
                <w:szCs w:val="20"/>
                <w:rtl/>
                <w:lang w:bidi="ar-EG"/>
              </w:rPr>
              <w:t>مرتفع</w:t>
            </w:r>
          </w:p>
        </w:tc>
      </w:tr>
      <w:tr w:rsidR="00E17E6D" w:rsidRPr="004C48EA" w:rsidTr="00784BC2">
        <w:trPr>
          <w:jc w:val="center"/>
        </w:trPr>
        <w:tc>
          <w:tcPr>
            <w:tcW w:w="362" w:type="pct"/>
            <w:shd w:val="clear" w:color="auto" w:fill="auto"/>
            <w:vAlign w:val="center"/>
          </w:tcPr>
          <w:p w:rsidR="00E17E6D" w:rsidRPr="004C48EA" w:rsidRDefault="00E17E6D" w:rsidP="00E17E6D">
            <w:pPr>
              <w:numPr>
                <w:ilvl w:val="0"/>
                <w:numId w:val="25"/>
              </w:numPr>
              <w:spacing w:after="0" w:line="240" w:lineRule="auto"/>
              <w:ind w:right="-57"/>
              <w:jc w:val="center"/>
              <w:rPr>
                <w:b/>
                <w:bCs/>
                <w:color w:val="000000"/>
                <w:sz w:val="20"/>
                <w:szCs w:val="20"/>
                <w:rtl/>
                <w:lang w:bidi="ar-EG"/>
              </w:rPr>
            </w:pPr>
          </w:p>
        </w:tc>
        <w:tc>
          <w:tcPr>
            <w:tcW w:w="2885" w:type="pct"/>
            <w:shd w:val="clear" w:color="auto" w:fill="auto"/>
            <w:vAlign w:val="center"/>
          </w:tcPr>
          <w:p w:rsidR="00E17E6D" w:rsidRPr="004C48EA" w:rsidRDefault="00D173C6" w:rsidP="00784BC2">
            <w:pPr>
              <w:rPr>
                <w:sz w:val="20"/>
                <w:szCs w:val="20"/>
                <w:rtl/>
                <w:lang w:bidi="ar-EG"/>
              </w:rPr>
            </w:pPr>
            <w:r>
              <w:rPr>
                <w:sz w:val="20"/>
                <w:szCs w:val="20"/>
                <w:rtl/>
                <w:lang w:bidi="ar-EG"/>
              </w:rPr>
              <w:t>يعترف مديري إدار</w:t>
            </w:r>
            <w:r>
              <w:rPr>
                <w:rFonts w:hint="cs"/>
                <w:sz w:val="20"/>
                <w:szCs w:val="20"/>
                <w:rtl/>
                <w:lang w:bidi="ar-EG"/>
              </w:rPr>
              <w:t>ة</w:t>
            </w:r>
            <w:r w:rsidR="00E17E6D" w:rsidRPr="004C48EA">
              <w:rPr>
                <w:sz w:val="20"/>
                <w:szCs w:val="20"/>
                <w:rtl/>
                <w:lang w:bidi="ar-EG"/>
              </w:rPr>
              <w:t xml:space="preserve"> رعاية الطلاب جامعة الأزهر والأخصائيين الرياضيين بأخطائهم .</w:t>
            </w:r>
          </w:p>
        </w:tc>
        <w:tc>
          <w:tcPr>
            <w:tcW w:w="423" w:type="pct"/>
            <w:shd w:val="clear" w:color="auto" w:fill="auto"/>
            <w:vAlign w:val="center"/>
          </w:tcPr>
          <w:p w:rsidR="00E17E6D" w:rsidRPr="004C48EA" w:rsidRDefault="00E17E6D" w:rsidP="00784BC2">
            <w:pPr>
              <w:bidi w:val="0"/>
              <w:rPr>
                <w:color w:val="000000"/>
                <w:sz w:val="20"/>
                <w:szCs w:val="20"/>
              </w:rPr>
            </w:pPr>
            <w:r w:rsidRPr="004C48EA">
              <w:rPr>
                <w:color w:val="000000"/>
                <w:sz w:val="20"/>
                <w:szCs w:val="20"/>
              </w:rPr>
              <w:t>1.990</w:t>
            </w:r>
          </w:p>
        </w:tc>
        <w:tc>
          <w:tcPr>
            <w:tcW w:w="422" w:type="pct"/>
            <w:shd w:val="clear" w:color="auto" w:fill="auto"/>
            <w:vAlign w:val="center"/>
          </w:tcPr>
          <w:p w:rsidR="00E17E6D" w:rsidRPr="004C48EA" w:rsidRDefault="00E17E6D" w:rsidP="00784BC2">
            <w:pPr>
              <w:bidi w:val="0"/>
              <w:jc w:val="center"/>
              <w:rPr>
                <w:color w:val="000000"/>
                <w:sz w:val="20"/>
                <w:szCs w:val="20"/>
              </w:rPr>
            </w:pPr>
            <w:r w:rsidRPr="004C48EA">
              <w:rPr>
                <w:color w:val="000000"/>
                <w:sz w:val="20"/>
                <w:szCs w:val="20"/>
              </w:rPr>
              <w:t>0.516</w:t>
            </w:r>
          </w:p>
        </w:tc>
        <w:tc>
          <w:tcPr>
            <w:tcW w:w="528" w:type="pct"/>
            <w:shd w:val="clear" w:color="auto" w:fill="auto"/>
            <w:vAlign w:val="center"/>
          </w:tcPr>
          <w:p w:rsidR="00E17E6D" w:rsidRPr="004C48EA" w:rsidRDefault="00E17E6D" w:rsidP="00784BC2">
            <w:pPr>
              <w:bidi w:val="0"/>
              <w:jc w:val="center"/>
              <w:rPr>
                <w:color w:val="000000"/>
                <w:sz w:val="20"/>
                <w:szCs w:val="20"/>
              </w:rPr>
            </w:pPr>
            <w:r w:rsidRPr="004C48EA">
              <w:rPr>
                <w:color w:val="000000"/>
                <w:sz w:val="20"/>
                <w:szCs w:val="20"/>
              </w:rPr>
              <w:t>66.317</w:t>
            </w:r>
          </w:p>
        </w:tc>
        <w:tc>
          <w:tcPr>
            <w:tcW w:w="380" w:type="pct"/>
            <w:shd w:val="clear" w:color="auto" w:fill="auto"/>
            <w:vAlign w:val="center"/>
          </w:tcPr>
          <w:p w:rsidR="00E17E6D" w:rsidRPr="004C48EA" w:rsidRDefault="00E17E6D" w:rsidP="00784BC2">
            <w:pPr>
              <w:ind w:left="-57" w:right="-57"/>
              <w:jc w:val="center"/>
              <w:rPr>
                <w:b/>
                <w:bCs/>
                <w:color w:val="000000"/>
                <w:sz w:val="20"/>
                <w:szCs w:val="20"/>
                <w:rtl/>
                <w:lang w:bidi="ar-EG"/>
              </w:rPr>
            </w:pPr>
            <w:r w:rsidRPr="004C48EA">
              <w:rPr>
                <w:b/>
                <w:bCs/>
                <w:color w:val="000000"/>
                <w:sz w:val="20"/>
                <w:szCs w:val="20"/>
                <w:rtl/>
                <w:lang w:bidi="ar-EG"/>
              </w:rPr>
              <w:t>متوسط</w:t>
            </w:r>
          </w:p>
        </w:tc>
      </w:tr>
      <w:tr w:rsidR="00E17E6D" w:rsidRPr="004C48EA" w:rsidTr="00784BC2">
        <w:trPr>
          <w:jc w:val="center"/>
        </w:trPr>
        <w:tc>
          <w:tcPr>
            <w:tcW w:w="362" w:type="pct"/>
            <w:shd w:val="clear" w:color="auto" w:fill="auto"/>
            <w:vAlign w:val="center"/>
          </w:tcPr>
          <w:p w:rsidR="00E17E6D" w:rsidRPr="004C48EA" w:rsidRDefault="00E17E6D" w:rsidP="00E17E6D">
            <w:pPr>
              <w:numPr>
                <w:ilvl w:val="0"/>
                <w:numId w:val="25"/>
              </w:numPr>
              <w:spacing w:after="0" w:line="240" w:lineRule="auto"/>
              <w:ind w:right="-57"/>
              <w:jc w:val="center"/>
              <w:rPr>
                <w:b/>
                <w:bCs/>
                <w:color w:val="000000"/>
                <w:sz w:val="20"/>
                <w:szCs w:val="20"/>
                <w:rtl/>
                <w:lang w:bidi="ar-EG"/>
              </w:rPr>
            </w:pPr>
          </w:p>
        </w:tc>
        <w:tc>
          <w:tcPr>
            <w:tcW w:w="2885" w:type="pct"/>
            <w:shd w:val="clear" w:color="auto" w:fill="auto"/>
            <w:vAlign w:val="center"/>
          </w:tcPr>
          <w:p w:rsidR="00E17E6D" w:rsidRPr="004C48EA" w:rsidRDefault="00E17E6D" w:rsidP="00784BC2">
            <w:pPr>
              <w:rPr>
                <w:sz w:val="20"/>
                <w:szCs w:val="20"/>
                <w:rtl/>
                <w:lang w:bidi="ar-EG"/>
              </w:rPr>
            </w:pPr>
            <w:r w:rsidRPr="004C48EA">
              <w:rPr>
                <w:sz w:val="20"/>
                <w:szCs w:val="20"/>
                <w:rtl/>
                <w:lang w:bidi="ar-EG"/>
              </w:rPr>
              <w:t>تسود روح المنافسة الشريفة البعيدة عن الصراعات بين الأخصائيين الرياضيين في تحقيق أ</w:t>
            </w:r>
            <w:r w:rsidR="00D173C6">
              <w:rPr>
                <w:sz w:val="20"/>
                <w:szCs w:val="20"/>
                <w:rtl/>
                <w:lang w:bidi="ar-EG"/>
              </w:rPr>
              <w:t>هداف النشاط الرياضي بإدار</w:t>
            </w:r>
            <w:r w:rsidR="00D173C6">
              <w:rPr>
                <w:rFonts w:hint="cs"/>
                <w:sz w:val="20"/>
                <w:szCs w:val="20"/>
                <w:rtl/>
                <w:lang w:bidi="ar-EG"/>
              </w:rPr>
              <w:t>ة</w:t>
            </w:r>
            <w:r w:rsidRPr="004C48EA">
              <w:rPr>
                <w:sz w:val="20"/>
                <w:szCs w:val="20"/>
                <w:rtl/>
                <w:lang w:bidi="ar-EG"/>
              </w:rPr>
              <w:t xml:space="preserve"> رعاية الطلاب جامعة الأزهر.</w:t>
            </w:r>
          </w:p>
        </w:tc>
        <w:tc>
          <w:tcPr>
            <w:tcW w:w="423" w:type="pct"/>
            <w:shd w:val="clear" w:color="auto" w:fill="auto"/>
            <w:vAlign w:val="center"/>
          </w:tcPr>
          <w:p w:rsidR="00E17E6D" w:rsidRPr="004C48EA" w:rsidRDefault="00E17E6D" w:rsidP="00784BC2">
            <w:pPr>
              <w:bidi w:val="0"/>
              <w:rPr>
                <w:color w:val="000000"/>
                <w:sz w:val="20"/>
                <w:szCs w:val="20"/>
              </w:rPr>
            </w:pPr>
            <w:r w:rsidRPr="004C48EA">
              <w:rPr>
                <w:color w:val="000000"/>
                <w:sz w:val="20"/>
                <w:szCs w:val="20"/>
              </w:rPr>
              <w:t>2.611</w:t>
            </w:r>
          </w:p>
        </w:tc>
        <w:tc>
          <w:tcPr>
            <w:tcW w:w="422" w:type="pct"/>
            <w:shd w:val="clear" w:color="auto" w:fill="auto"/>
            <w:vAlign w:val="center"/>
          </w:tcPr>
          <w:p w:rsidR="00E17E6D" w:rsidRPr="004C48EA" w:rsidRDefault="00E17E6D" w:rsidP="00784BC2">
            <w:pPr>
              <w:bidi w:val="0"/>
              <w:jc w:val="center"/>
              <w:rPr>
                <w:color w:val="000000"/>
                <w:sz w:val="20"/>
                <w:szCs w:val="20"/>
              </w:rPr>
            </w:pPr>
            <w:r w:rsidRPr="004C48EA">
              <w:rPr>
                <w:color w:val="000000"/>
                <w:sz w:val="20"/>
                <w:szCs w:val="20"/>
              </w:rPr>
              <w:t>0.624</w:t>
            </w:r>
          </w:p>
        </w:tc>
        <w:tc>
          <w:tcPr>
            <w:tcW w:w="528" w:type="pct"/>
            <w:shd w:val="clear" w:color="auto" w:fill="auto"/>
            <w:vAlign w:val="center"/>
          </w:tcPr>
          <w:p w:rsidR="00E17E6D" w:rsidRPr="004C48EA" w:rsidRDefault="00E17E6D" w:rsidP="00784BC2">
            <w:pPr>
              <w:bidi w:val="0"/>
              <w:jc w:val="center"/>
              <w:rPr>
                <w:color w:val="000000"/>
                <w:sz w:val="20"/>
                <w:szCs w:val="20"/>
              </w:rPr>
            </w:pPr>
            <w:r w:rsidRPr="004C48EA">
              <w:rPr>
                <w:color w:val="000000"/>
                <w:sz w:val="20"/>
                <w:szCs w:val="20"/>
              </w:rPr>
              <w:t>87.017</w:t>
            </w:r>
          </w:p>
        </w:tc>
        <w:tc>
          <w:tcPr>
            <w:tcW w:w="380" w:type="pct"/>
            <w:shd w:val="clear" w:color="auto" w:fill="auto"/>
            <w:vAlign w:val="center"/>
          </w:tcPr>
          <w:p w:rsidR="00E17E6D" w:rsidRPr="004C48EA" w:rsidRDefault="00E17E6D" w:rsidP="00784BC2">
            <w:pPr>
              <w:ind w:left="-57" w:right="-57"/>
              <w:jc w:val="center"/>
              <w:rPr>
                <w:b/>
                <w:bCs/>
                <w:color w:val="000000"/>
                <w:sz w:val="20"/>
                <w:szCs w:val="20"/>
                <w:rtl/>
                <w:lang w:bidi="ar-EG"/>
              </w:rPr>
            </w:pPr>
            <w:r w:rsidRPr="004C48EA">
              <w:rPr>
                <w:b/>
                <w:bCs/>
                <w:color w:val="000000"/>
                <w:sz w:val="20"/>
                <w:szCs w:val="20"/>
                <w:rtl/>
                <w:lang w:bidi="ar-EG"/>
              </w:rPr>
              <w:t>مرتفع</w:t>
            </w:r>
          </w:p>
        </w:tc>
      </w:tr>
      <w:tr w:rsidR="00E17E6D" w:rsidRPr="004C48EA" w:rsidTr="00784BC2">
        <w:trPr>
          <w:jc w:val="center"/>
        </w:trPr>
        <w:tc>
          <w:tcPr>
            <w:tcW w:w="362" w:type="pct"/>
            <w:shd w:val="clear" w:color="auto" w:fill="auto"/>
            <w:vAlign w:val="center"/>
          </w:tcPr>
          <w:p w:rsidR="00E17E6D" w:rsidRPr="004C48EA" w:rsidRDefault="00E17E6D" w:rsidP="00E17E6D">
            <w:pPr>
              <w:numPr>
                <w:ilvl w:val="0"/>
                <w:numId w:val="25"/>
              </w:numPr>
              <w:spacing w:after="0" w:line="240" w:lineRule="auto"/>
              <w:ind w:right="-57"/>
              <w:jc w:val="center"/>
              <w:rPr>
                <w:b/>
                <w:bCs/>
                <w:color w:val="000000"/>
                <w:sz w:val="20"/>
                <w:szCs w:val="20"/>
                <w:rtl/>
                <w:lang w:bidi="ar-EG"/>
              </w:rPr>
            </w:pPr>
          </w:p>
        </w:tc>
        <w:tc>
          <w:tcPr>
            <w:tcW w:w="2885" w:type="pct"/>
            <w:shd w:val="clear" w:color="auto" w:fill="auto"/>
            <w:vAlign w:val="center"/>
          </w:tcPr>
          <w:p w:rsidR="00E17E6D" w:rsidRPr="004C48EA" w:rsidRDefault="00E17E6D" w:rsidP="00784BC2">
            <w:pPr>
              <w:rPr>
                <w:sz w:val="20"/>
                <w:szCs w:val="20"/>
                <w:rtl/>
                <w:lang w:bidi="ar-EG"/>
              </w:rPr>
            </w:pPr>
            <w:r w:rsidRPr="004C48EA">
              <w:rPr>
                <w:sz w:val="20"/>
                <w:szCs w:val="20"/>
                <w:rtl/>
                <w:lang w:bidi="ar-EG"/>
              </w:rPr>
              <w:t xml:space="preserve">تسود روح المحبة والتعاون في العمل </w:t>
            </w:r>
            <w:r w:rsidR="00D173C6">
              <w:rPr>
                <w:sz w:val="20"/>
                <w:szCs w:val="20"/>
                <w:rtl/>
                <w:lang w:bidi="ar-EG"/>
              </w:rPr>
              <w:t>بين الأخصائيين الرياضيين بإدار</w:t>
            </w:r>
            <w:r w:rsidR="00D173C6">
              <w:rPr>
                <w:rFonts w:hint="cs"/>
                <w:sz w:val="20"/>
                <w:szCs w:val="20"/>
                <w:rtl/>
                <w:lang w:bidi="ar-EG"/>
              </w:rPr>
              <w:t>ة</w:t>
            </w:r>
            <w:r w:rsidRPr="004C48EA">
              <w:rPr>
                <w:sz w:val="20"/>
                <w:szCs w:val="20"/>
                <w:rtl/>
                <w:lang w:bidi="ar-EG"/>
              </w:rPr>
              <w:t xml:space="preserve"> رعاية الطلاب جامعة الأزهر.</w:t>
            </w:r>
          </w:p>
        </w:tc>
        <w:tc>
          <w:tcPr>
            <w:tcW w:w="423" w:type="pct"/>
            <w:shd w:val="clear" w:color="auto" w:fill="auto"/>
            <w:vAlign w:val="center"/>
          </w:tcPr>
          <w:p w:rsidR="00E17E6D" w:rsidRPr="004C48EA" w:rsidRDefault="00E17E6D" w:rsidP="00784BC2">
            <w:pPr>
              <w:bidi w:val="0"/>
              <w:rPr>
                <w:color w:val="000000"/>
                <w:sz w:val="20"/>
                <w:szCs w:val="20"/>
              </w:rPr>
            </w:pPr>
            <w:r w:rsidRPr="004C48EA">
              <w:rPr>
                <w:color w:val="000000"/>
                <w:sz w:val="20"/>
                <w:szCs w:val="20"/>
              </w:rPr>
              <w:t>2.790</w:t>
            </w:r>
          </w:p>
        </w:tc>
        <w:tc>
          <w:tcPr>
            <w:tcW w:w="422" w:type="pct"/>
            <w:shd w:val="clear" w:color="auto" w:fill="auto"/>
            <w:vAlign w:val="center"/>
          </w:tcPr>
          <w:p w:rsidR="00E17E6D" w:rsidRPr="004C48EA" w:rsidRDefault="00E17E6D" w:rsidP="00784BC2">
            <w:pPr>
              <w:bidi w:val="0"/>
              <w:jc w:val="center"/>
              <w:rPr>
                <w:color w:val="000000"/>
                <w:sz w:val="20"/>
                <w:szCs w:val="20"/>
              </w:rPr>
            </w:pPr>
            <w:r w:rsidRPr="004C48EA">
              <w:rPr>
                <w:color w:val="000000"/>
                <w:sz w:val="20"/>
                <w:szCs w:val="20"/>
              </w:rPr>
              <w:t>0.563</w:t>
            </w:r>
          </w:p>
        </w:tc>
        <w:tc>
          <w:tcPr>
            <w:tcW w:w="528" w:type="pct"/>
            <w:shd w:val="clear" w:color="auto" w:fill="auto"/>
            <w:vAlign w:val="center"/>
          </w:tcPr>
          <w:p w:rsidR="00E17E6D" w:rsidRPr="004C48EA" w:rsidRDefault="00E17E6D" w:rsidP="00784BC2">
            <w:pPr>
              <w:bidi w:val="0"/>
              <w:jc w:val="center"/>
              <w:rPr>
                <w:color w:val="000000"/>
                <w:sz w:val="20"/>
                <w:szCs w:val="20"/>
              </w:rPr>
            </w:pPr>
            <w:r w:rsidRPr="004C48EA">
              <w:rPr>
                <w:color w:val="000000"/>
                <w:sz w:val="20"/>
                <w:szCs w:val="20"/>
              </w:rPr>
              <w:t>92.983</w:t>
            </w:r>
          </w:p>
        </w:tc>
        <w:tc>
          <w:tcPr>
            <w:tcW w:w="380" w:type="pct"/>
            <w:shd w:val="clear" w:color="auto" w:fill="auto"/>
            <w:vAlign w:val="center"/>
          </w:tcPr>
          <w:p w:rsidR="00E17E6D" w:rsidRPr="004C48EA" w:rsidRDefault="00E17E6D" w:rsidP="00784BC2">
            <w:pPr>
              <w:ind w:left="-57" w:right="-57"/>
              <w:jc w:val="center"/>
              <w:rPr>
                <w:b/>
                <w:bCs/>
                <w:color w:val="000000"/>
                <w:sz w:val="20"/>
                <w:szCs w:val="20"/>
                <w:rtl/>
                <w:lang w:bidi="ar-EG"/>
              </w:rPr>
            </w:pPr>
            <w:r w:rsidRPr="004C48EA">
              <w:rPr>
                <w:b/>
                <w:bCs/>
                <w:color w:val="000000"/>
                <w:sz w:val="20"/>
                <w:szCs w:val="20"/>
                <w:rtl/>
                <w:lang w:bidi="ar-EG"/>
              </w:rPr>
              <w:t>مرتفع</w:t>
            </w:r>
          </w:p>
        </w:tc>
      </w:tr>
      <w:tr w:rsidR="00E17E6D" w:rsidRPr="004C48EA" w:rsidTr="00784BC2">
        <w:trPr>
          <w:jc w:val="center"/>
        </w:trPr>
        <w:tc>
          <w:tcPr>
            <w:tcW w:w="362" w:type="pct"/>
            <w:shd w:val="clear" w:color="auto" w:fill="auto"/>
            <w:vAlign w:val="center"/>
          </w:tcPr>
          <w:p w:rsidR="00E17E6D" w:rsidRPr="004C48EA" w:rsidRDefault="00E17E6D" w:rsidP="00E17E6D">
            <w:pPr>
              <w:numPr>
                <w:ilvl w:val="0"/>
                <w:numId w:val="25"/>
              </w:numPr>
              <w:spacing w:after="0" w:line="240" w:lineRule="auto"/>
              <w:ind w:right="-57"/>
              <w:jc w:val="center"/>
              <w:rPr>
                <w:b/>
                <w:bCs/>
                <w:color w:val="000000"/>
                <w:sz w:val="20"/>
                <w:szCs w:val="20"/>
                <w:rtl/>
                <w:lang w:bidi="ar-EG"/>
              </w:rPr>
            </w:pPr>
          </w:p>
        </w:tc>
        <w:tc>
          <w:tcPr>
            <w:tcW w:w="2885" w:type="pct"/>
            <w:shd w:val="clear" w:color="auto" w:fill="auto"/>
            <w:vAlign w:val="center"/>
          </w:tcPr>
          <w:p w:rsidR="00E17E6D" w:rsidRPr="004C48EA" w:rsidRDefault="00E17E6D" w:rsidP="00784BC2">
            <w:pPr>
              <w:rPr>
                <w:sz w:val="20"/>
                <w:szCs w:val="20"/>
                <w:rtl/>
                <w:lang w:bidi="ar-EG"/>
              </w:rPr>
            </w:pPr>
            <w:r w:rsidRPr="004C48EA">
              <w:rPr>
                <w:sz w:val="20"/>
                <w:szCs w:val="20"/>
                <w:rtl/>
                <w:lang w:bidi="ar-EG"/>
              </w:rPr>
              <w:t xml:space="preserve">تعتبر الأخطاء مصدرا للتعلم </w:t>
            </w:r>
            <w:r w:rsidR="00D173C6" w:rsidRPr="00C07F98">
              <w:rPr>
                <w:rFonts w:hint="cs"/>
                <w:sz w:val="20"/>
                <w:szCs w:val="20"/>
                <w:rtl/>
                <w:lang w:bidi="ar-EG"/>
              </w:rPr>
              <w:t>بإدارة</w:t>
            </w:r>
            <w:r w:rsidRPr="004C48EA">
              <w:rPr>
                <w:sz w:val="20"/>
                <w:szCs w:val="20"/>
                <w:rtl/>
                <w:lang w:bidi="ar-EG"/>
              </w:rPr>
              <w:t>رعاية الطلاب جامعة الأزهر للأخصائيين الرياضيين.</w:t>
            </w:r>
          </w:p>
        </w:tc>
        <w:tc>
          <w:tcPr>
            <w:tcW w:w="423" w:type="pct"/>
            <w:shd w:val="clear" w:color="auto" w:fill="auto"/>
            <w:vAlign w:val="center"/>
          </w:tcPr>
          <w:p w:rsidR="00E17E6D" w:rsidRPr="004C48EA" w:rsidRDefault="00E17E6D" w:rsidP="00784BC2">
            <w:pPr>
              <w:bidi w:val="0"/>
              <w:rPr>
                <w:color w:val="000000"/>
                <w:sz w:val="20"/>
                <w:szCs w:val="20"/>
              </w:rPr>
            </w:pPr>
            <w:r w:rsidRPr="004C48EA">
              <w:rPr>
                <w:color w:val="000000"/>
                <w:sz w:val="20"/>
                <w:szCs w:val="20"/>
              </w:rPr>
              <w:t>2.537</w:t>
            </w:r>
          </w:p>
        </w:tc>
        <w:tc>
          <w:tcPr>
            <w:tcW w:w="422" w:type="pct"/>
            <w:shd w:val="clear" w:color="auto" w:fill="auto"/>
            <w:vAlign w:val="center"/>
          </w:tcPr>
          <w:p w:rsidR="00E17E6D" w:rsidRPr="004C48EA" w:rsidRDefault="00E17E6D" w:rsidP="00784BC2">
            <w:pPr>
              <w:bidi w:val="0"/>
              <w:jc w:val="center"/>
              <w:rPr>
                <w:color w:val="000000"/>
                <w:sz w:val="20"/>
                <w:szCs w:val="20"/>
              </w:rPr>
            </w:pPr>
            <w:r w:rsidRPr="004C48EA">
              <w:rPr>
                <w:color w:val="000000"/>
                <w:sz w:val="20"/>
                <w:szCs w:val="20"/>
              </w:rPr>
              <w:t>0.727</w:t>
            </w:r>
          </w:p>
        </w:tc>
        <w:tc>
          <w:tcPr>
            <w:tcW w:w="528" w:type="pct"/>
            <w:shd w:val="clear" w:color="auto" w:fill="auto"/>
            <w:vAlign w:val="center"/>
          </w:tcPr>
          <w:p w:rsidR="00E17E6D" w:rsidRPr="004C48EA" w:rsidRDefault="00E17E6D" w:rsidP="00784BC2">
            <w:pPr>
              <w:bidi w:val="0"/>
              <w:jc w:val="center"/>
              <w:rPr>
                <w:color w:val="000000"/>
                <w:sz w:val="20"/>
                <w:szCs w:val="20"/>
              </w:rPr>
            </w:pPr>
            <w:r w:rsidRPr="004C48EA">
              <w:rPr>
                <w:color w:val="000000"/>
                <w:sz w:val="20"/>
                <w:szCs w:val="20"/>
              </w:rPr>
              <w:t>84.560</w:t>
            </w:r>
          </w:p>
        </w:tc>
        <w:tc>
          <w:tcPr>
            <w:tcW w:w="380" w:type="pct"/>
            <w:shd w:val="clear" w:color="auto" w:fill="auto"/>
            <w:vAlign w:val="center"/>
          </w:tcPr>
          <w:p w:rsidR="00E17E6D" w:rsidRPr="004C48EA" w:rsidRDefault="00E17E6D" w:rsidP="00784BC2">
            <w:pPr>
              <w:ind w:left="-57" w:right="-57"/>
              <w:jc w:val="center"/>
              <w:rPr>
                <w:b/>
                <w:bCs/>
                <w:color w:val="000000"/>
                <w:sz w:val="20"/>
                <w:szCs w:val="20"/>
                <w:rtl/>
                <w:lang w:bidi="ar-EG"/>
              </w:rPr>
            </w:pPr>
            <w:r w:rsidRPr="004C48EA">
              <w:rPr>
                <w:b/>
                <w:bCs/>
                <w:color w:val="000000"/>
                <w:sz w:val="20"/>
                <w:szCs w:val="20"/>
                <w:rtl/>
                <w:lang w:bidi="ar-EG"/>
              </w:rPr>
              <w:t>مرتفع</w:t>
            </w:r>
          </w:p>
        </w:tc>
      </w:tr>
      <w:tr w:rsidR="00E17E6D" w:rsidRPr="004C48EA" w:rsidTr="00784BC2">
        <w:trPr>
          <w:jc w:val="center"/>
        </w:trPr>
        <w:tc>
          <w:tcPr>
            <w:tcW w:w="362" w:type="pct"/>
            <w:shd w:val="clear" w:color="auto" w:fill="auto"/>
            <w:vAlign w:val="center"/>
          </w:tcPr>
          <w:p w:rsidR="00E17E6D" w:rsidRPr="004C48EA" w:rsidRDefault="00E17E6D" w:rsidP="00E17E6D">
            <w:pPr>
              <w:numPr>
                <w:ilvl w:val="0"/>
                <w:numId w:val="25"/>
              </w:numPr>
              <w:spacing w:after="0" w:line="240" w:lineRule="auto"/>
              <w:ind w:right="-57"/>
              <w:jc w:val="center"/>
              <w:rPr>
                <w:b/>
                <w:bCs/>
                <w:color w:val="000000"/>
                <w:sz w:val="20"/>
                <w:szCs w:val="20"/>
                <w:rtl/>
                <w:lang w:bidi="ar-EG"/>
              </w:rPr>
            </w:pPr>
          </w:p>
        </w:tc>
        <w:tc>
          <w:tcPr>
            <w:tcW w:w="2885" w:type="pct"/>
            <w:shd w:val="clear" w:color="auto" w:fill="auto"/>
            <w:vAlign w:val="center"/>
          </w:tcPr>
          <w:p w:rsidR="00E17E6D" w:rsidRPr="004C48EA" w:rsidRDefault="00D173C6" w:rsidP="00784BC2">
            <w:pPr>
              <w:rPr>
                <w:sz w:val="20"/>
                <w:szCs w:val="20"/>
                <w:rtl/>
                <w:lang w:bidi="ar-EG"/>
              </w:rPr>
            </w:pPr>
            <w:r>
              <w:rPr>
                <w:sz w:val="20"/>
                <w:szCs w:val="20"/>
                <w:rtl/>
                <w:lang w:bidi="ar-EG"/>
              </w:rPr>
              <w:t>يتعامل مديري إدار</w:t>
            </w:r>
            <w:r>
              <w:rPr>
                <w:rFonts w:hint="cs"/>
                <w:sz w:val="20"/>
                <w:szCs w:val="20"/>
                <w:rtl/>
                <w:lang w:bidi="ar-EG"/>
              </w:rPr>
              <w:t>ة</w:t>
            </w:r>
            <w:r w:rsidR="00E17E6D" w:rsidRPr="004C48EA">
              <w:rPr>
                <w:sz w:val="20"/>
                <w:szCs w:val="20"/>
                <w:rtl/>
                <w:lang w:bidi="ar-EG"/>
              </w:rPr>
              <w:t xml:space="preserve"> رعاية الطلاب بجامعة الأزهر بعدالة تامة مع كافة الأخصائيين الرياضيين فيما يتعلق بإسناد المهام والأعمال وكذلك توزيع المكافآت والحواز.</w:t>
            </w:r>
          </w:p>
        </w:tc>
        <w:tc>
          <w:tcPr>
            <w:tcW w:w="423" w:type="pct"/>
            <w:shd w:val="clear" w:color="auto" w:fill="auto"/>
            <w:vAlign w:val="center"/>
          </w:tcPr>
          <w:p w:rsidR="00E17E6D" w:rsidRPr="004C48EA" w:rsidRDefault="00E17E6D" w:rsidP="00784BC2">
            <w:pPr>
              <w:bidi w:val="0"/>
              <w:rPr>
                <w:color w:val="000000"/>
                <w:sz w:val="20"/>
                <w:szCs w:val="20"/>
              </w:rPr>
            </w:pPr>
            <w:r w:rsidRPr="004C48EA">
              <w:rPr>
                <w:color w:val="000000"/>
                <w:sz w:val="20"/>
                <w:szCs w:val="20"/>
              </w:rPr>
              <w:t>2.558</w:t>
            </w:r>
          </w:p>
        </w:tc>
        <w:tc>
          <w:tcPr>
            <w:tcW w:w="422" w:type="pct"/>
            <w:shd w:val="clear" w:color="auto" w:fill="auto"/>
            <w:vAlign w:val="center"/>
          </w:tcPr>
          <w:p w:rsidR="00E17E6D" w:rsidRPr="004C48EA" w:rsidRDefault="00E17E6D" w:rsidP="00784BC2">
            <w:pPr>
              <w:bidi w:val="0"/>
              <w:jc w:val="center"/>
              <w:rPr>
                <w:color w:val="000000"/>
                <w:sz w:val="20"/>
                <w:szCs w:val="20"/>
              </w:rPr>
            </w:pPr>
            <w:r w:rsidRPr="004C48EA">
              <w:rPr>
                <w:color w:val="000000"/>
                <w:sz w:val="20"/>
                <w:szCs w:val="20"/>
              </w:rPr>
              <w:t>0.614</w:t>
            </w:r>
          </w:p>
        </w:tc>
        <w:tc>
          <w:tcPr>
            <w:tcW w:w="528" w:type="pct"/>
            <w:shd w:val="clear" w:color="auto" w:fill="auto"/>
            <w:vAlign w:val="center"/>
          </w:tcPr>
          <w:p w:rsidR="00E17E6D" w:rsidRPr="004C48EA" w:rsidRDefault="00E17E6D" w:rsidP="00784BC2">
            <w:pPr>
              <w:bidi w:val="0"/>
              <w:jc w:val="center"/>
              <w:rPr>
                <w:color w:val="000000"/>
                <w:sz w:val="20"/>
                <w:szCs w:val="20"/>
              </w:rPr>
            </w:pPr>
            <w:r w:rsidRPr="004C48EA">
              <w:rPr>
                <w:color w:val="000000"/>
                <w:sz w:val="20"/>
                <w:szCs w:val="20"/>
              </w:rPr>
              <w:t>85.263</w:t>
            </w:r>
          </w:p>
        </w:tc>
        <w:tc>
          <w:tcPr>
            <w:tcW w:w="380" w:type="pct"/>
            <w:shd w:val="clear" w:color="auto" w:fill="auto"/>
            <w:vAlign w:val="center"/>
          </w:tcPr>
          <w:p w:rsidR="00E17E6D" w:rsidRPr="004C48EA" w:rsidRDefault="00E17E6D" w:rsidP="00784BC2">
            <w:pPr>
              <w:ind w:left="-57" w:right="-57"/>
              <w:jc w:val="center"/>
              <w:rPr>
                <w:b/>
                <w:bCs/>
                <w:color w:val="000000"/>
                <w:sz w:val="20"/>
                <w:szCs w:val="20"/>
                <w:rtl/>
                <w:lang w:bidi="ar-EG"/>
              </w:rPr>
            </w:pPr>
            <w:r w:rsidRPr="004C48EA">
              <w:rPr>
                <w:b/>
                <w:bCs/>
                <w:color w:val="000000"/>
                <w:sz w:val="20"/>
                <w:szCs w:val="20"/>
                <w:rtl/>
                <w:lang w:bidi="ar-EG"/>
              </w:rPr>
              <w:t>مرتفع</w:t>
            </w:r>
          </w:p>
        </w:tc>
      </w:tr>
      <w:tr w:rsidR="00E17E6D" w:rsidRPr="004C48EA" w:rsidTr="00784BC2">
        <w:trPr>
          <w:jc w:val="center"/>
        </w:trPr>
        <w:tc>
          <w:tcPr>
            <w:tcW w:w="362" w:type="pct"/>
            <w:shd w:val="clear" w:color="auto" w:fill="auto"/>
            <w:vAlign w:val="center"/>
          </w:tcPr>
          <w:p w:rsidR="00E17E6D" w:rsidRPr="004C48EA" w:rsidRDefault="00E17E6D" w:rsidP="00E17E6D">
            <w:pPr>
              <w:numPr>
                <w:ilvl w:val="0"/>
                <w:numId w:val="25"/>
              </w:numPr>
              <w:spacing w:after="0" w:line="240" w:lineRule="auto"/>
              <w:ind w:right="-57"/>
              <w:jc w:val="center"/>
              <w:rPr>
                <w:b/>
                <w:bCs/>
                <w:color w:val="000000"/>
                <w:sz w:val="20"/>
                <w:szCs w:val="20"/>
                <w:rtl/>
                <w:lang w:bidi="ar-EG"/>
              </w:rPr>
            </w:pPr>
          </w:p>
        </w:tc>
        <w:tc>
          <w:tcPr>
            <w:tcW w:w="2885" w:type="pct"/>
            <w:shd w:val="clear" w:color="auto" w:fill="auto"/>
            <w:vAlign w:val="center"/>
          </w:tcPr>
          <w:p w:rsidR="00E17E6D" w:rsidRPr="004C48EA" w:rsidRDefault="00E17E6D" w:rsidP="00784BC2">
            <w:pPr>
              <w:rPr>
                <w:sz w:val="20"/>
                <w:szCs w:val="20"/>
                <w:rtl/>
                <w:lang w:bidi="ar-EG"/>
              </w:rPr>
            </w:pPr>
            <w:r w:rsidRPr="004C48EA">
              <w:rPr>
                <w:sz w:val="20"/>
                <w:szCs w:val="20"/>
                <w:rtl/>
                <w:lang w:bidi="ar-EG"/>
              </w:rPr>
              <w:t xml:space="preserve">يوجد احترام للحقوق وخصوصيات الآخرين </w:t>
            </w:r>
            <w:r w:rsidR="00D173C6">
              <w:rPr>
                <w:sz w:val="20"/>
                <w:szCs w:val="20"/>
                <w:rtl/>
                <w:lang w:bidi="ar-EG"/>
              </w:rPr>
              <w:t>لدي الأخصائيين الرياضيين بإدار</w:t>
            </w:r>
            <w:r w:rsidR="00D173C6">
              <w:rPr>
                <w:rFonts w:hint="cs"/>
                <w:sz w:val="20"/>
                <w:szCs w:val="20"/>
                <w:rtl/>
                <w:lang w:bidi="ar-EG"/>
              </w:rPr>
              <w:t>ة</w:t>
            </w:r>
            <w:r w:rsidRPr="004C48EA">
              <w:rPr>
                <w:sz w:val="20"/>
                <w:szCs w:val="20"/>
                <w:rtl/>
                <w:lang w:bidi="ar-EG"/>
              </w:rPr>
              <w:t xml:space="preserve"> رعاية الطلاب جامعة الأزهر.</w:t>
            </w:r>
          </w:p>
        </w:tc>
        <w:tc>
          <w:tcPr>
            <w:tcW w:w="423" w:type="pct"/>
            <w:shd w:val="clear" w:color="auto" w:fill="auto"/>
            <w:vAlign w:val="center"/>
          </w:tcPr>
          <w:p w:rsidR="00E17E6D" w:rsidRPr="004C48EA" w:rsidRDefault="00E17E6D" w:rsidP="00784BC2">
            <w:pPr>
              <w:bidi w:val="0"/>
              <w:rPr>
                <w:color w:val="000000"/>
                <w:sz w:val="20"/>
                <w:szCs w:val="20"/>
              </w:rPr>
            </w:pPr>
            <w:r w:rsidRPr="004C48EA">
              <w:rPr>
                <w:color w:val="000000"/>
                <w:sz w:val="20"/>
                <w:szCs w:val="20"/>
              </w:rPr>
              <w:t>2.600</w:t>
            </w:r>
          </w:p>
        </w:tc>
        <w:tc>
          <w:tcPr>
            <w:tcW w:w="422" w:type="pct"/>
            <w:shd w:val="clear" w:color="auto" w:fill="auto"/>
            <w:vAlign w:val="center"/>
          </w:tcPr>
          <w:p w:rsidR="00E17E6D" w:rsidRPr="004C48EA" w:rsidRDefault="00E17E6D" w:rsidP="00784BC2">
            <w:pPr>
              <w:bidi w:val="0"/>
              <w:jc w:val="center"/>
              <w:rPr>
                <w:color w:val="000000"/>
                <w:sz w:val="20"/>
                <w:szCs w:val="20"/>
              </w:rPr>
            </w:pPr>
            <w:r w:rsidRPr="004C48EA">
              <w:rPr>
                <w:color w:val="000000"/>
                <w:sz w:val="20"/>
                <w:szCs w:val="20"/>
              </w:rPr>
              <w:t>0.626</w:t>
            </w:r>
          </w:p>
        </w:tc>
        <w:tc>
          <w:tcPr>
            <w:tcW w:w="528" w:type="pct"/>
            <w:shd w:val="clear" w:color="auto" w:fill="auto"/>
            <w:vAlign w:val="center"/>
          </w:tcPr>
          <w:p w:rsidR="00E17E6D" w:rsidRPr="004C48EA" w:rsidRDefault="00E17E6D" w:rsidP="00784BC2">
            <w:pPr>
              <w:bidi w:val="0"/>
              <w:jc w:val="center"/>
              <w:rPr>
                <w:color w:val="000000"/>
                <w:sz w:val="20"/>
                <w:szCs w:val="20"/>
              </w:rPr>
            </w:pPr>
            <w:r w:rsidRPr="004C48EA">
              <w:rPr>
                <w:color w:val="000000"/>
                <w:sz w:val="20"/>
                <w:szCs w:val="20"/>
              </w:rPr>
              <w:t>86.667</w:t>
            </w:r>
          </w:p>
        </w:tc>
        <w:tc>
          <w:tcPr>
            <w:tcW w:w="380" w:type="pct"/>
            <w:shd w:val="clear" w:color="auto" w:fill="auto"/>
            <w:vAlign w:val="center"/>
          </w:tcPr>
          <w:p w:rsidR="00E17E6D" w:rsidRPr="004C48EA" w:rsidRDefault="00E17E6D" w:rsidP="00784BC2">
            <w:pPr>
              <w:ind w:left="-57" w:right="-57"/>
              <w:jc w:val="center"/>
              <w:rPr>
                <w:b/>
                <w:bCs/>
                <w:color w:val="000000"/>
                <w:sz w:val="20"/>
                <w:szCs w:val="20"/>
                <w:rtl/>
                <w:lang w:bidi="ar-EG"/>
              </w:rPr>
            </w:pPr>
            <w:r w:rsidRPr="004C48EA">
              <w:rPr>
                <w:b/>
                <w:bCs/>
                <w:color w:val="000000"/>
                <w:sz w:val="20"/>
                <w:szCs w:val="20"/>
                <w:rtl/>
                <w:lang w:bidi="ar-EG"/>
              </w:rPr>
              <w:t>مرتفع</w:t>
            </w:r>
          </w:p>
        </w:tc>
      </w:tr>
      <w:tr w:rsidR="00E17E6D" w:rsidRPr="004C48EA" w:rsidTr="00784BC2">
        <w:trPr>
          <w:jc w:val="center"/>
        </w:trPr>
        <w:tc>
          <w:tcPr>
            <w:tcW w:w="3247" w:type="pct"/>
            <w:gridSpan w:val="2"/>
            <w:shd w:val="clear" w:color="auto" w:fill="D6E3BC"/>
            <w:vAlign w:val="center"/>
          </w:tcPr>
          <w:p w:rsidR="00E17E6D" w:rsidRPr="004C48EA" w:rsidRDefault="00E17E6D" w:rsidP="00784BC2">
            <w:pPr>
              <w:ind w:left="-57" w:right="-57"/>
              <w:jc w:val="center"/>
              <w:rPr>
                <w:b/>
                <w:bCs/>
                <w:color w:val="000000"/>
                <w:sz w:val="20"/>
                <w:szCs w:val="20"/>
                <w:lang w:bidi="ar-EG"/>
              </w:rPr>
            </w:pPr>
            <w:r w:rsidRPr="004C48EA">
              <w:rPr>
                <w:b/>
                <w:bCs/>
                <w:color w:val="000000"/>
                <w:sz w:val="20"/>
                <w:szCs w:val="20"/>
                <w:rtl/>
                <w:lang w:bidi="ar-EG"/>
              </w:rPr>
              <w:t xml:space="preserve">إجمالي القيم السائدة بين الأخصائيين الرياضيين </w:t>
            </w:r>
            <w:r w:rsidR="00D173C6" w:rsidRPr="00D173C6">
              <w:rPr>
                <w:rFonts w:hint="cs"/>
                <w:b/>
                <w:bCs/>
                <w:color w:val="000000"/>
                <w:sz w:val="20"/>
                <w:szCs w:val="20"/>
                <w:rtl/>
                <w:lang w:bidi="ar-EG"/>
              </w:rPr>
              <w:t>بإدارة</w:t>
            </w:r>
            <w:r w:rsidRPr="004C48EA">
              <w:rPr>
                <w:b/>
                <w:bCs/>
                <w:color w:val="000000"/>
                <w:sz w:val="20"/>
                <w:szCs w:val="20"/>
                <w:rtl/>
                <w:lang w:bidi="ar-EG"/>
              </w:rPr>
              <w:t>رعاية الطلاب جامعة الأزهر</w:t>
            </w:r>
          </w:p>
        </w:tc>
        <w:tc>
          <w:tcPr>
            <w:tcW w:w="423" w:type="pct"/>
            <w:shd w:val="clear" w:color="auto" w:fill="D6E3BC"/>
            <w:vAlign w:val="center"/>
          </w:tcPr>
          <w:p w:rsidR="00E17E6D" w:rsidRPr="004C48EA" w:rsidRDefault="00E17E6D" w:rsidP="00784BC2">
            <w:pPr>
              <w:bidi w:val="0"/>
              <w:jc w:val="center"/>
              <w:rPr>
                <w:color w:val="000000"/>
                <w:sz w:val="20"/>
                <w:szCs w:val="20"/>
              </w:rPr>
            </w:pPr>
            <w:r w:rsidRPr="004C48EA">
              <w:rPr>
                <w:color w:val="000000"/>
                <w:sz w:val="20"/>
                <w:szCs w:val="20"/>
              </w:rPr>
              <w:t>2.572</w:t>
            </w:r>
          </w:p>
        </w:tc>
        <w:tc>
          <w:tcPr>
            <w:tcW w:w="422" w:type="pct"/>
            <w:shd w:val="clear" w:color="auto" w:fill="D6E3BC"/>
            <w:vAlign w:val="center"/>
          </w:tcPr>
          <w:p w:rsidR="00E17E6D" w:rsidRPr="004C48EA" w:rsidRDefault="00E17E6D" w:rsidP="00784BC2">
            <w:pPr>
              <w:bidi w:val="0"/>
              <w:jc w:val="center"/>
              <w:rPr>
                <w:color w:val="000000"/>
                <w:sz w:val="20"/>
                <w:szCs w:val="20"/>
              </w:rPr>
            </w:pPr>
            <w:r w:rsidRPr="004C48EA">
              <w:rPr>
                <w:color w:val="000000"/>
                <w:sz w:val="20"/>
                <w:szCs w:val="20"/>
              </w:rPr>
              <w:t>0.561</w:t>
            </w:r>
          </w:p>
        </w:tc>
        <w:tc>
          <w:tcPr>
            <w:tcW w:w="528" w:type="pct"/>
            <w:shd w:val="clear" w:color="auto" w:fill="D6E3BC"/>
            <w:vAlign w:val="center"/>
          </w:tcPr>
          <w:p w:rsidR="00E17E6D" w:rsidRPr="004C48EA" w:rsidRDefault="00E17E6D" w:rsidP="00784BC2">
            <w:pPr>
              <w:bidi w:val="0"/>
              <w:jc w:val="center"/>
              <w:rPr>
                <w:color w:val="000000"/>
                <w:sz w:val="20"/>
                <w:szCs w:val="20"/>
              </w:rPr>
            </w:pPr>
            <w:r w:rsidRPr="004C48EA">
              <w:rPr>
                <w:color w:val="000000"/>
                <w:sz w:val="20"/>
                <w:szCs w:val="20"/>
              </w:rPr>
              <w:t>85.731</w:t>
            </w:r>
          </w:p>
        </w:tc>
        <w:tc>
          <w:tcPr>
            <w:tcW w:w="380" w:type="pct"/>
            <w:shd w:val="clear" w:color="auto" w:fill="D6E3BC"/>
            <w:vAlign w:val="center"/>
          </w:tcPr>
          <w:p w:rsidR="00E17E6D" w:rsidRPr="004C48EA" w:rsidRDefault="00E17E6D" w:rsidP="00784BC2">
            <w:pPr>
              <w:ind w:left="-57" w:right="-57"/>
              <w:jc w:val="center"/>
              <w:rPr>
                <w:b/>
                <w:bCs/>
                <w:color w:val="000000"/>
                <w:sz w:val="20"/>
                <w:szCs w:val="20"/>
                <w:rtl/>
                <w:lang w:bidi="ar-EG"/>
              </w:rPr>
            </w:pPr>
            <w:r w:rsidRPr="004C48EA">
              <w:rPr>
                <w:b/>
                <w:bCs/>
                <w:color w:val="000000"/>
                <w:sz w:val="20"/>
                <w:szCs w:val="20"/>
                <w:rtl/>
                <w:lang w:bidi="ar-EG"/>
              </w:rPr>
              <w:t>مرتفع</w:t>
            </w:r>
          </w:p>
        </w:tc>
      </w:tr>
    </w:tbl>
    <w:p w:rsidR="00E17E6D" w:rsidRPr="00B13304" w:rsidRDefault="00E17E6D" w:rsidP="0057481E">
      <w:pPr>
        <w:tabs>
          <w:tab w:val="left" w:pos="463"/>
        </w:tabs>
        <w:jc w:val="lowKashida"/>
        <w:rPr>
          <w:rFonts w:ascii="Simplified Arabic" w:hAnsi="Simplified Arabic" w:cs="Simplified Arabic"/>
          <w:color w:val="000000"/>
          <w:sz w:val="28"/>
          <w:szCs w:val="28"/>
          <w:rtl/>
        </w:rPr>
      </w:pPr>
      <w:r w:rsidRPr="009D610F">
        <w:rPr>
          <w:rFonts w:ascii="Simplified Arabic" w:hAnsi="Simplified Arabic" w:cs="Simplified Arabic" w:hint="cs"/>
          <w:color w:val="000000"/>
          <w:sz w:val="28"/>
          <w:szCs w:val="28"/>
          <w:rtl/>
        </w:rPr>
        <w:t xml:space="preserve">يتضح من الجدول </w:t>
      </w:r>
      <w:r>
        <w:rPr>
          <w:rFonts w:ascii="Simplified Arabic" w:hAnsi="Simplified Arabic" w:cs="Simplified Arabic" w:hint="cs"/>
          <w:color w:val="000000"/>
          <w:sz w:val="28"/>
          <w:szCs w:val="28"/>
          <w:rtl/>
        </w:rPr>
        <w:t>(</w:t>
      </w:r>
      <w:r w:rsidR="0057481E">
        <w:rPr>
          <w:rFonts w:ascii="Simplified Arabic" w:hAnsi="Simplified Arabic" w:cs="Simplified Arabic" w:hint="cs"/>
          <w:color w:val="000000"/>
          <w:sz w:val="28"/>
          <w:szCs w:val="28"/>
          <w:rtl/>
        </w:rPr>
        <w:t>8</w:t>
      </w:r>
      <w:r>
        <w:rPr>
          <w:rFonts w:ascii="Simplified Arabic" w:hAnsi="Simplified Arabic" w:cs="Simplified Arabic" w:hint="cs"/>
          <w:color w:val="000000"/>
          <w:sz w:val="28"/>
          <w:szCs w:val="28"/>
          <w:rtl/>
        </w:rPr>
        <w:t xml:space="preserve">) </w:t>
      </w:r>
      <w:r w:rsidRPr="00B13304">
        <w:rPr>
          <w:rFonts w:ascii="Simplified Arabic" w:hAnsi="Simplified Arabic" w:cs="Simplified Arabic" w:hint="cs"/>
          <w:color w:val="000000"/>
          <w:sz w:val="28"/>
          <w:szCs w:val="28"/>
          <w:rtl/>
        </w:rPr>
        <w:t xml:space="preserve">أن مستوى إجمالي عبارات </w:t>
      </w:r>
      <w:r w:rsidRPr="009D610F">
        <w:rPr>
          <w:rFonts w:ascii="Simplified Arabic" w:hAnsi="Simplified Arabic" w:cs="Simplified Arabic" w:hint="cs"/>
          <w:color w:val="000000"/>
          <w:sz w:val="28"/>
          <w:szCs w:val="28"/>
          <w:rtl/>
        </w:rPr>
        <w:t xml:space="preserve">القيم السائدة بين الأخصائيين الرياضيين </w:t>
      </w:r>
      <w:r w:rsidR="00D173C6" w:rsidRPr="00D173C6">
        <w:rPr>
          <w:rFonts w:ascii="Simplified Arabic" w:hAnsi="Simplified Arabic" w:cs="Simplified Arabic" w:hint="cs"/>
          <w:color w:val="000000"/>
          <w:sz w:val="28"/>
          <w:szCs w:val="28"/>
          <w:rtl/>
        </w:rPr>
        <w:t>بإدارة</w:t>
      </w:r>
      <w:r w:rsidRPr="009D610F">
        <w:rPr>
          <w:rFonts w:ascii="Simplified Arabic" w:hAnsi="Simplified Arabic" w:cs="Simplified Arabic" w:hint="cs"/>
          <w:color w:val="000000"/>
          <w:sz w:val="28"/>
          <w:szCs w:val="28"/>
          <w:rtl/>
        </w:rPr>
        <w:t xml:space="preserve"> رعاية الطلاب جامعة الأزهر</w:t>
      </w:r>
      <w:r w:rsidRPr="00B13304">
        <w:rPr>
          <w:rFonts w:ascii="Simplified Arabic" w:hAnsi="Simplified Arabic" w:cs="Simplified Arabic" w:hint="cs"/>
          <w:color w:val="000000"/>
          <w:sz w:val="28"/>
          <w:szCs w:val="28"/>
          <w:rtl/>
        </w:rPr>
        <w:t xml:space="preserve"> (م</w:t>
      </w:r>
      <w:r>
        <w:rPr>
          <w:rFonts w:ascii="Simplified Arabic" w:hAnsi="Simplified Arabic" w:cs="Simplified Arabic" w:hint="cs"/>
          <w:color w:val="000000"/>
          <w:sz w:val="28"/>
          <w:szCs w:val="28"/>
          <w:rtl/>
        </w:rPr>
        <w:t>رتفع</w:t>
      </w:r>
      <w:r w:rsidRPr="00B13304">
        <w:rPr>
          <w:rFonts w:ascii="Simplified Arabic" w:hAnsi="Simplified Arabic" w:cs="Simplified Arabic" w:hint="cs"/>
          <w:color w:val="000000"/>
          <w:sz w:val="28"/>
          <w:szCs w:val="28"/>
          <w:rtl/>
        </w:rPr>
        <w:t>) بنسبة مئوية(</w:t>
      </w:r>
      <w:r>
        <w:rPr>
          <w:rFonts w:ascii="Simplified Arabic" w:hAnsi="Simplified Arabic" w:cs="Simplified Arabic" w:hint="cs"/>
          <w:color w:val="000000"/>
          <w:sz w:val="28"/>
          <w:szCs w:val="28"/>
          <w:rtl/>
        </w:rPr>
        <w:t>85</w:t>
      </w:r>
      <w:r w:rsidRPr="00B13304">
        <w:rPr>
          <w:rFonts w:ascii="Simplified Arabic" w:hAnsi="Simplified Arabic" w:cs="Simplified Arabic" w:hint="cs"/>
          <w:color w:val="000000"/>
          <w:sz w:val="28"/>
          <w:szCs w:val="28"/>
          <w:rtl/>
        </w:rPr>
        <w:t>.</w:t>
      </w:r>
      <w:r>
        <w:rPr>
          <w:rFonts w:ascii="Simplified Arabic" w:hAnsi="Simplified Arabic" w:cs="Simplified Arabic" w:hint="cs"/>
          <w:color w:val="000000"/>
          <w:sz w:val="28"/>
          <w:szCs w:val="28"/>
          <w:rtl/>
        </w:rPr>
        <w:t>731</w:t>
      </w:r>
      <w:r w:rsidRPr="00B13304">
        <w:rPr>
          <w:rFonts w:ascii="Simplified Arabic" w:hAnsi="Simplified Arabic" w:cs="Simplified Arabic" w:hint="cs"/>
          <w:color w:val="000000"/>
          <w:sz w:val="28"/>
          <w:szCs w:val="28"/>
          <w:rtl/>
        </w:rPr>
        <w:t xml:space="preserve">%)، </w:t>
      </w:r>
      <w:r>
        <w:rPr>
          <w:rFonts w:ascii="Simplified Arabic" w:hAnsi="Simplified Arabic" w:cs="Simplified Arabic" w:hint="cs"/>
          <w:color w:val="000000"/>
          <w:sz w:val="28"/>
          <w:szCs w:val="28"/>
          <w:rtl/>
        </w:rPr>
        <w:t xml:space="preserve">حيث </w:t>
      </w:r>
      <w:r w:rsidRPr="00B13304">
        <w:rPr>
          <w:rFonts w:ascii="Simplified Arabic" w:hAnsi="Simplified Arabic" w:cs="Simplified Arabic" w:hint="cs"/>
          <w:color w:val="000000"/>
          <w:sz w:val="28"/>
          <w:szCs w:val="28"/>
          <w:rtl/>
        </w:rPr>
        <w:t>حصلت</w:t>
      </w:r>
      <w:r>
        <w:rPr>
          <w:rFonts w:ascii="Simplified Arabic" w:hAnsi="Simplified Arabic" w:cs="Simplified Arabic" w:hint="cs"/>
          <w:color w:val="000000"/>
          <w:sz w:val="28"/>
          <w:szCs w:val="28"/>
          <w:rtl/>
        </w:rPr>
        <w:t xml:space="preserve"> جميع </w:t>
      </w:r>
      <w:r>
        <w:rPr>
          <w:rFonts w:ascii="Simplified Arabic" w:hAnsi="Simplified Arabic" w:cs="Simplified Arabic" w:hint="cs"/>
          <w:color w:val="000000"/>
          <w:sz w:val="28"/>
          <w:szCs w:val="28"/>
          <w:rtl/>
        </w:rPr>
        <w:lastRenderedPageBreak/>
        <w:t>العبار</w:t>
      </w:r>
      <w:r w:rsidR="00A340FF">
        <w:rPr>
          <w:rFonts w:ascii="Simplified Arabic" w:hAnsi="Simplified Arabic" w:cs="Simplified Arabic" w:hint="cs"/>
          <w:color w:val="000000"/>
          <w:sz w:val="28"/>
          <w:szCs w:val="28"/>
          <w:rtl/>
        </w:rPr>
        <w:t>ا</w:t>
      </w:r>
      <w:r>
        <w:rPr>
          <w:rFonts w:ascii="Simplified Arabic" w:hAnsi="Simplified Arabic" w:cs="Simplified Arabic" w:hint="cs"/>
          <w:color w:val="000000"/>
          <w:sz w:val="28"/>
          <w:szCs w:val="28"/>
          <w:rtl/>
        </w:rPr>
        <w:t xml:space="preserve">ت </w:t>
      </w:r>
      <w:r w:rsidRPr="00B13304">
        <w:rPr>
          <w:rFonts w:ascii="Simplified Arabic" w:hAnsi="Simplified Arabic" w:cs="Simplified Arabic" w:hint="cs"/>
          <w:color w:val="000000"/>
          <w:sz w:val="28"/>
          <w:szCs w:val="28"/>
          <w:rtl/>
        </w:rPr>
        <w:t>مستوى(م</w:t>
      </w:r>
      <w:r>
        <w:rPr>
          <w:rFonts w:ascii="Simplified Arabic" w:hAnsi="Simplified Arabic" w:cs="Simplified Arabic" w:hint="cs"/>
          <w:color w:val="000000"/>
          <w:sz w:val="28"/>
          <w:szCs w:val="28"/>
          <w:rtl/>
        </w:rPr>
        <w:t>رتفع</w:t>
      </w:r>
      <w:r w:rsidRPr="00B13304">
        <w:rPr>
          <w:rFonts w:ascii="Simplified Arabic" w:hAnsi="Simplified Arabic" w:cs="Simplified Arabic" w:hint="cs"/>
          <w:color w:val="000000"/>
          <w:sz w:val="28"/>
          <w:szCs w:val="28"/>
          <w:rtl/>
        </w:rPr>
        <w:t>) بنسب مئوية تتراوح ما بين(</w:t>
      </w:r>
      <w:r>
        <w:rPr>
          <w:rFonts w:ascii="Simplified Arabic" w:hAnsi="Simplified Arabic" w:cs="Simplified Arabic" w:hint="cs"/>
          <w:color w:val="000000"/>
          <w:sz w:val="28"/>
          <w:szCs w:val="28"/>
          <w:rtl/>
        </w:rPr>
        <w:t>92</w:t>
      </w:r>
      <w:r w:rsidRPr="00B13304">
        <w:rPr>
          <w:rFonts w:ascii="Simplified Arabic" w:hAnsi="Simplified Arabic" w:cs="Simplified Arabic" w:hint="cs"/>
          <w:color w:val="000000"/>
          <w:sz w:val="28"/>
          <w:szCs w:val="28"/>
          <w:rtl/>
        </w:rPr>
        <w:t>.</w:t>
      </w:r>
      <w:r>
        <w:rPr>
          <w:rFonts w:ascii="Simplified Arabic" w:hAnsi="Simplified Arabic" w:cs="Simplified Arabic" w:hint="cs"/>
          <w:color w:val="000000"/>
          <w:sz w:val="28"/>
          <w:szCs w:val="28"/>
          <w:rtl/>
        </w:rPr>
        <w:t>983</w:t>
      </w:r>
      <w:r w:rsidRPr="00B13304">
        <w:rPr>
          <w:rFonts w:ascii="Simplified Arabic" w:hAnsi="Simplified Arabic" w:cs="Simplified Arabic" w:hint="cs"/>
          <w:color w:val="000000"/>
          <w:sz w:val="28"/>
          <w:szCs w:val="28"/>
          <w:rtl/>
        </w:rPr>
        <w:t>%) إلى(</w:t>
      </w:r>
      <w:r>
        <w:rPr>
          <w:rFonts w:ascii="Simplified Arabic" w:hAnsi="Simplified Arabic" w:cs="Simplified Arabic" w:hint="cs"/>
          <w:color w:val="000000"/>
          <w:sz w:val="28"/>
          <w:szCs w:val="28"/>
          <w:rtl/>
        </w:rPr>
        <w:t>84</w:t>
      </w:r>
      <w:r w:rsidRPr="00B13304">
        <w:rPr>
          <w:rFonts w:ascii="Simplified Arabic" w:hAnsi="Simplified Arabic" w:cs="Simplified Arabic" w:hint="cs"/>
          <w:color w:val="000000"/>
          <w:sz w:val="28"/>
          <w:szCs w:val="28"/>
          <w:rtl/>
        </w:rPr>
        <w:t>.</w:t>
      </w:r>
      <w:r>
        <w:rPr>
          <w:rFonts w:ascii="Simplified Arabic" w:hAnsi="Simplified Arabic" w:cs="Simplified Arabic" w:hint="cs"/>
          <w:color w:val="000000"/>
          <w:sz w:val="28"/>
          <w:szCs w:val="28"/>
          <w:rtl/>
        </w:rPr>
        <w:t>56</w:t>
      </w:r>
      <w:r w:rsidRPr="00B13304">
        <w:rPr>
          <w:rFonts w:ascii="Simplified Arabic" w:hAnsi="Simplified Arabic" w:cs="Simplified Arabic" w:hint="cs"/>
          <w:color w:val="000000"/>
          <w:sz w:val="28"/>
          <w:szCs w:val="28"/>
          <w:rtl/>
        </w:rPr>
        <w:t>%)</w:t>
      </w:r>
      <w:r>
        <w:rPr>
          <w:rFonts w:ascii="Simplified Arabic" w:hAnsi="Simplified Arabic" w:cs="Simplified Arabic" w:hint="cs"/>
          <w:color w:val="000000"/>
          <w:sz w:val="28"/>
          <w:szCs w:val="28"/>
          <w:rtl/>
        </w:rPr>
        <w:t xml:space="preserve">، عدا العبارة(33) </w:t>
      </w:r>
      <w:r w:rsidRPr="00B13304">
        <w:rPr>
          <w:rFonts w:ascii="Simplified Arabic" w:hAnsi="Simplified Arabic" w:cs="Simplified Arabic" w:hint="cs"/>
          <w:color w:val="000000"/>
          <w:sz w:val="28"/>
          <w:szCs w:val="28"/>
          <w:rtl/>
        </w:rPr>
        <w:t>حصلت</w:t>
      </w:r>
      <w:r>
        <w:rPr>
          <w:rFonts w:ascii="Simplified Arabic" w:hAnsi="Simplified Arabic" w:cs="Simplified Arabic" w:hint="cs"/>
          <w:color w:val="000000"/>
          <w:sz w:val="28"/>
          <w:szCs w:val="28"/>
          <w:rtl/>
        </w:rPr>
        <w:t xml:space="preserve"> مستوى(متوسط</w:t>
      </w:r>
      <w:r w:rsidRPr="00B13304">
        <w:rPr>
          <w:rFonts w:ascii="Simplified Arabic" w:hAnsi="Simplified Arabic" w:cs="Simplified Arabic" w:hint="cs"/>
          <w:color w:val="000000"/>
          <w:sz w:val="28"/>
          <w:szCs w:val="28"/>
          <w:rtl/>
        </w:rPr>
        <w:t>) بنسب</w:t>
      </w:r>
      <w:r>
        <w:rPr>
          <w:rFonts w:ascii="Simplified Arabic" w:hAnsi="Simplified Arabic" w:cs="Simplified Arabic" w:hint="cs"/>
          <w:color w:val="000000"/>
          <w:sz w:val="28"/>
          <w:szCs w:val="28"/>
          <w:rtl/>
        </w:rPr>
        <w:t>ة</w:t>
      </w:r>
      <w:r w:rsidRPr="00B13304">
        <w:rPr>
          <w:rFonts w:ascii="Simplified Arabic" w:hAnsi="Simplified Arabic" w:cs="Simplified Arabic" w:hint="cs"/>
          <w:color w:val="000000"/>
          <w:sz w:val="28"/>
          <w:szCs w:val="28"/>
          <w:rtl/>
        </w:rPr>
        <w:t xml:space="preserve"> مئوية (</w:t>
      </w:r>
      <w:r>
        <w:rPr>
          <w:rFonts w:ascii="Simplified Arabic" w:hAnsi="Simplified Arabic" w:cs="Simplified Arabic" w:hint="cs"/>
          <w:color w:val="000000"/>
          <w:sz w:val="28"/>
          <w:szCs w:val="28"/>
          <w:rtl/>
        </w:rPr>
        <w:t>66</w:t>
      </w:r>
      <w:r w:rsidRPr="00B13304">
        <w:rPr>
          <w:rFonts w:ascii="Simplified Arabic" w:hAnsi="Simplified Arabic" w:cs="Simplified Arabic" w:hint="cs"/>
          <w:color w:val="000000"/>
          <w:sz w:val="28"/>
          <w:szCs w:val="28"/>
          <w:rtl/>
        </w:rPr>
        <w:t>.</w:t>
      </w:r>
      <w:r>
        <w:rPr>
          <w:rFonts w:ascii="Simplified Arabic" w:hAnsi="Simplified Arabic" w:cs="Simplified Arabic" w:hint="cs"/>
          <w:color w:val="000000"/>
          <w:sz w:val="28"/>
          <w:szCs w:val="28"/>
          <w:rtl/>
        </w:rPr>
        <w:t>317</w:t>
      </w:r>
      <w:r w:rsidRPr="00B13304">
        <w:rPr>
          <w:rFonts w:ascii="Simplified Arabic" w:hAnsi="Simplified Arabic" w:cs="Simplified Arabic" w:hint="cs"/>
          <w:color w:val="000000"/>
          <w:sz w:val="28"/>
          <w:szCs w:val="28"/>
          <w:rtl/>
        </w:rPr>
        <w:t>%).</w:t>
      </w:r>
    </w:p>
    <w:p w:rsidR="0057481E" w:rsidRPr="006258C8" w:rsidRDefault="00E17E6D" w:rsidP="0057481E">
      <w:pPr>
        <w:spacing w:line="240" w:lineRule="auto"/>
        <w:jc w:val="both"/>
        <w:rPr>
          <w:rFonts w:ascii="Simplified Arabic" w:hAnsi="Simplified Arabic" w:cs="Simplified Arabic"/>
          <w:color w:val="000000"/>
          <w:sz w:val="28"/>
          <w:szCs w:val="28"/>
          <w:rtl/>
        </w:rPr>
      </w:pPr>
      <w:r w:rsidRPr="009D610F">
        <w:rPr>
          <w:rFonts w:ascii="Simplified Arabic" w:hAnsi="Simplified Arabic" w:cs="Simplified Arabic" w:hint="cs"/>
          <w:color w:val="000000"/>
          <w:sz w:val="28"/>
          <w:szCs w:val="28"/>
          <w:rtl/>
        </w:rPr>
        <w:t xml:space="preserve">وقد يرجع </w:t>
      </w:r>
      <w:r w:rsidR="005F217E">
        <w:rPr>
          <w:rFonts w:ascii="Simplified Arabic" w:hAnsi="Simplified Arabic" w:cs="Simplified Arabic" w:hint="cs"/>
          <w:color w:val="000000"/>
          <w:sz w:val="28"/>
          <w:szCs w:val="28"/>
          <w:rtl/>
        </w:rPr>
        <w:t xml:space="preserve">ذلك </w:t>
      </w:r>
      <w:r w:rsidRPr="009D610F">
        <w:rPr>
          <w:rFonts w:ascii="Simplified Arabic" w:hAnsi="Simplified Arabic" w:cs="Simplified Arabic" w:hint="cs"/>
          <w:color w:val="000000"/>
          <w:sz w:val="28"/>
          <w:szCs w:val="28"/>
          <w:rtl/>
        </w:rPr>
        <w:t>المستوى المرتفع</w:t>
      </w:r>
      <w:r w:rsidR="009E625D" w:rsidRPr="009D610F">
        <w:rPr>
          <w:rFonts w:ascii="Simplified Arabic" w:hAnsi="Simplified Arabic" w:cs="Simplified Arabic" w:hint="cs"/>
          <w:color w:val="000000"/>
          <w:sz w:val="28"/>
          <w:szCs w:val="28"/>
          <w:rtl/>
        </w:rPr>
        <w:t xml:space="preserve"> الي أن</w:t>
      </w:r>
      <w:r w:rsidR="009E625D" w:rsidRPr="009D610F">
        <w:rPr>
          <w:rFonts w:ascii="Simplified Arabic" w:hAnsi="Simplified Arabic" w:cs="Simplified Arabic"/>
          <w:color w:val="000000"/>
          <w:sz w:val="28"/>
          <w:szCs w:val="28"/>
          <w:rtl/>
        </w:rPr>
        <w:t xml:space="preserve"> العلاقات ب</w:t>
      </w:r>
      <w:r w:rsidR="00D173C6">
        <w:rPr>
          <w:rFonts w:ascii="Simplified Arabic" w:hAnsi="Simplified Arabic" w:cs="Simplified Arabic"/>
          <w:color w:val="000000"/>
          <w:sz w:val="28"/>
          <w:szCs w:val="28"/>
          <w:rtl/>
        </w:rPr>
        <w:t>ين الأخصائيين الرياضيين بإدار</w:t>
      </w:r>
      <w:r w:rsidR="00D173C6">
        <w:rPr>
          <w:rFonts w:ascii="Simplified Arabic" w:hAnsi="Simplified Arabic" w:cs="Simplified Arabic" w:hint="cs"/>
          <w:color w:val="000000"/>
          <w:sz w:val="28"/>
          <w:szCs w:val="28"/>
          <w:rtl/>
        </w:rPr>
        <w:t xml:space="preserve">ة </w:t>
      </w:r>
      <w:r w:rsidR="009E625D" w:rsidRPr="009D610F">
        <w:rPr>
          <w:rFonts w:ascii="Simplified Arabic" w:hAnsi="Simplified Arabic" w:cs="Simplified Arabic"/>
          <w:color w:val="000000"/>
          <w:sz w:val="28"/>
          <w:szCs w:val="28"/>
          <w:rtl/>
        </w:rPr>
        <w:t xml:space="preserve">رعاية الطلاب جامعة الأزهر </w:t>
      </w:r>
      <w:r w:rsidR="009E625D" w:rsidRPr="009D610F">
        <w:rPr>
          <w:rFonts w:ascii="Simplified Arabic" w:hAnsi="Simplified Arabic" w:cs="Simplified Arabic" w:hint="cs"/>
          <w:color w:val="000000"/>
          <w:sz w:val="28"/>
          <w:szCs w:val="28"/>
          <w:rtl/>
        </w:rPr>
        <w:t xml:space="preserve">يغلب عليها </w:t>
      </w:r>
      <w:r w:rsidR="009E625D" w:rsidRPr="009D610F">
        <w:rPr>
          <w:rFonts w:ascii="Simplified Arabic" w:hAnsi="Simplified Arabic" w:cs="Simplified Arabic"/>
          <w:color w:val="000000"/>
          <w:sz w:val="28"/>
          <w:szCs w:val="28"/>
          <w:rtl/>
        </w:rPr>
        <w:t>روح الأخوة والزمالة</w:t>
      </w:r>
      <w:r w:rsidR="009E625D" w:rsidRPr="009D610F">
        <w:rPr>
          <w:rFonts w:ascii="Simplified Arabic" w:hAnsi="Simplified Arabic" w:cs="Simplified Arabic" w:hint="cs"/>
          <w:color w:val="000000"/>
          <w:sz w:val="28"/>
          <w:szCs w:val="28"/>
          <w:rtl/>
        </w:rPr>
        <w:t xml:space="preserve">،كما </w:t>
      </w:r>
      <w:r w:rsidR="009E625D" w:rsidRPr="009D610F">
        <w:rPr>
          <w:rFonts w:ascii="Simplified Arabic" w:hAnsi="Simplified Arabic" w:cs="Simplified Arabic"/>
          <w:color w:val="000000"/>
          <w:sz w:val="28"/>
          <w:szCs w:val="28"/>
          <w:rtl/>
        </w:rPr>
        <w:t xml:space="preserve">يوجد احترام </w:t>
      </w:r>
      <w:r w:rsidR="009E625D" w:rsidRPr="009D610F">
        <w:rPr>
          <w:rFonts w:ascii="Simplified Arabic" w:hAnsi="Simplified Arabic" w:cs="Simplified Arabic" w:hint="cs"/>
          <w:color w:val="000000"/>
          <w:sz w:val="28"/>
          <w:szCs w:val="28"/>
          <w:rtl/>
        </w:rPr>
        <w:t>ل</w:t>
      </w:r>
      <w:r w:rsidR="009E625D" w:rsidRPr="009D610F">
        <w:rPr>
          <w:rFonts w:ascii="Simplified Arabic" w:hAnsi="Simplified Arabic" w:cs="Simplified Arabic"/>
          <w:color w:val="000000"/>
          <w:sz w:val="28"/>
          <w:szCs w:val="28"/>
          <w:rtl/>
        </w:rPr>
        <w:t xml:space="preserve">قيمة الوقت </w:t>
      </w:r>
      <w:r w:rsidR="00D173C6">
        <w:rPr>
          <w:rFonts w:ascii="Simplified Arabic" w:hAnsi="Simplified Arabic" w:cs="Simplified Arabic"/>
          <w:color w:val="000000"/>
          <w:sz w:val="28"/>
          <w:szCs w:val="28"/>
          <w:rtl/>
        </w:rPr>
        <w:t>لدي الأخصائيين الرياضيين بإدار</w:t>
      </w:r>
      <w:r w:rsidR="00D173C6">
        <w:rPr>
          <w:rFonts w:ascii="Simplified Arabic" w:hAnsi="Simplified Arabic" w:cs="Simplified Arabic" w:hint="cs"/>
          <w:color w:val="000000"/>
          <w:sz w:val="28"/>
          <w:szCs w:val="28"/>
          <w:rtl/>
        </w:rPr>
        <w:t xml:space="preserve">ة </w:t>
      </w:r>
      <w:r w:rsidR="009E625D" w:rsidRPr="009D610F">
        <w:rPr>
          <w:rFonts w:ascii="Simplified Arabic" w:hAnsi="Simplified Arabic" w:cs="Simplified Arabic"/>
          <w:color w:val="000000"/>
          <w:sz w:val="28"/>
          <w:szCs w:val="28"/>
          <w:rtl/>
        </w:rPr>
        <w:t xml:space="preserve"> رعاية الطلاب جامعة الأزهر. </w:t>
      </w:r>
      <w:r w:rsidR="009E625D" w:rsidRPr="009D610F">
        <w:rPr>
          <w:rFonts w:ascii="Simplified Arabic" w:hAnsi="Simplified Arabic" w:cs="Simplified Arabic" w:hint="cs"/>
          <w:color w:val="000000"/>
          <w:sz w:val="28"/>
          <w:szCs w:val="28"/>
          <w:rtl/>
        </w:rPr>
        <w:t>و</w:t>
      </w:r>
      <w:r w:rsidR="009E625D" w:rsidRPr="009D610F">
        <w:rPr>
          <w:rFonts w:ascii="Simplified Arabic" w:hAnsi="Simplified Arabic" w:cs="Simplified Arabic"/>
          <w:color w:val="000000"/>
          <w:sz w:val="28"/>
          <w:szCs w:val="28"/>
          <w:rtl/>
        </w:rPr>
        <w:t>تسود الثقة المتبادلة كافة العلاقات بين كلا من : مديري إدارات رعاية ا الطلاب بجامعة الأزهر والأخصائيين الرياضيين وكذلك  بين الأخصائيين الرياضيين وبعضهم البعض وكذلك بين مديري إ</w:t>
      </w:r>
      <w:r w:rsidR="009D610F" w:rsidRPr="009D610F">
        <w:rPr>
          <w:rFonts w:ascii="Simplified Arabic" w:hAnsi="Simplified Arabic" w:cs="Simplified Arabic"/>
          <w:color w:val="000000"/>
          <w:sz w:val="28"/>
          <w:szCs w:val="28"/>
          <w:rtl/>
        </w:rPr>
        <w:t>دارات رعاية الطلاب وبعضهم البعض</w:t>
      </w:r>
      <w:r w:rsidR="009D610F" w:rsidRPr="009D610F">
        <w:rPr>
          <w:rFonts w:ascii="Simplified Arabic" w:hAnsi="Simplified Arabic" w:cs="Simplified Arabic" w:hint="cs"/>
          <w:color w:val="000000"/>
          <w:sz w:val="28"/>
          <w:szCs w:val="28"/>
          <w:rtl/>
        </w:rPr>
        <w:t xml:space="preserve">، وكذلك </w:t>
      </w:r>
      <w:r w:rsidR="009D610F" w:rsidRPr="009D610F">
        <w:rPr>
          <w:rFonts w:ascii="Simplified Arabic" w:hAnsi="Simplified Arabic" w:cs="Simplified Arabic"/>
          <w:color w:val="000000"/>
          <w:sz w:val="28"/>
          <w:szCs w:val="28"/>
          <w:rtl/>
        </w:rPr>
        <w:t>روح المنافسة الشريفة البعيدة عن الصراعات بين الأخصائيين الرياضيين في تحقيق أهداف ا</w:t>
      </w:r>
      <w:r w:rsidR="00D173C6">
        <w:rPr>
          <w:rFonts w:ascii="Simplified Arabic" w:hAnsi="Simplified Arabic" w:cs="Simplified Arabic"/>
          <w:color w:val="000000"/>
          <w:sz w:val="28"/>
          <w:szCs w:val="28"/>
          <w:rtl/>
        </w:rPr>
        <w:t>لنشاط الرياضي بإدار</w:t>
      </w:r>
      <w:r w:rsidR="00D173C6">
        <w:rPr>
          <w:rFonts w:ascii="Simplified Arabic" w:hAnsi="Simplified Arabic" w:cs="Simplified Arabic" w:hint="cs"/>
          <w:color w:val="000000"/>
          <w:sz w:val="28"/>
          <w:szCs w:val="28"/>
          <w:rtl/>
        </w:rPr>
        <w:t xml:space="preserve">ة </w:t>
      </w:r>
      <w:r w:rsidR="009D610F" w:rsidRPr="009D610F">
        <w:rPr>
          <w:rFonts w:ascii="Simplified Arabic" w:hAnsi="Simplified Arabic" w:cs="Simplified Arabic"/>
          <w:color w:val="000000"/>
          <w:sz w:val="28"/>
          <w:szCs w:val="28"/>
          <w:rtl/>
        </w:rPr>
        <w:t xml:space="preserve"> رعاية الطلاب جامعة الأزهر</w:t>
      </w:r>
      <w:r w:rsidR="009D610F" w:rsidRPr="009D610F">
        <w:rPr>
          <w:rFonts w:ascii="Simplified Arabic" w:hAnsi="Simplified Arabic" w:cs="Simplified Arabic" w:hint="cs"/>
          <w:color w:val="000000"/>
          <w:sz w:val="28"/>
          <w:szCs w:val="28"/>
          <w:rtl/>
        </w:rPr>
        <w:t>، وأيضا</w:t>
      </w:r>
      <w:r w:rsidR="009D610F" w:rsidRPr="009D610F">
        <w:rPr>
          <w:rFonts w:ascii="Simplified Arabic" w:hAnsi="Simplified Arabic" w:cs="Simplified Arabic"/>
          <w:color w:val="000000"/>
          <w:sz w:val="28"/>
          <w:szCs w:val="28"/>
          <w:rtl/>
        </w:rPr>
        <w:t xml:space="preserve"> روح المحبة والتعاون في العمل </w:t>
      </w:r>
      <w:r w:rsidR="00D173C6">
        <w:rPr>
          <w:rFonts w:ascii="Simplified Arabic" w:hAnsi="Simplified Arabic" w:cs="Simplified Arabic"/>
          <w:color w:val="000000"/>
          <w:sz w:val="28"/>
          <w:szCs w:val="28"/>
          <w:rtl/>
        </w:rPr>
        <w:t>بين الأخصائيين الرياضيين بإدار</w:t>
      </w:r>
      <w:r w:rsidR="00D173C6">
        <w:rPr>
          <w:rFonts w:ascii="Simplified Arabic" w:hAnsi="Simplified Arabic" w:cs="Simplified Arabic" w:hint="cs"/>
          <w:color w:val="000000"/>
          <w:sz w:val="28"/>
          <w:szCs w:val="28"/>
          <w:rtl/>
        </w:rPr>
        <w:t>ة</w:t>
      </w:r>
      <w:r w:rsidR="009D610F" w:rsidRPr="009D610F">
        <w:rPr>
          <w:rFonts w:ascii="Simplified Arabic" w:hAnsi="Simplified Arabic" w:cs="Simplified Arabic"/>
          <w:color w:val="000000"/>
          <w:sz w:val="28"/>
          <w:szCs w:val="28"/>
          <w:rtl/>
        </w:rPr>
        <w:t xml:space="preserve"> رعاية الطلاب جامعة الأزهر. </w:t>
      </w:r>
      <w:r w:rsidR="009D610F" w:rsidRPr="009D610F">
        <w:rPr>
          <w:rFonts w:ascii="Simplified Arabic" w:hAnsi="Simplified Arabic" w:cs="Simplified Arabic" w:hint="cs"/>
          <w:color w:val="000000"/>
          <w:sz w:val="28"/>
          <w:szCs w:val="28"/>
          <w:rtl/>
        </w:rPr>
        <w:t xml:space="preserve">كما </w:t>
      </w:r>
      <w:r w:rsidR="009D610F" w:rsidRPr="009D610F">
        <w:rPr>
          <w:rFonts w:ascii="Simplified Arabic" w:hAnsi="Simplified Arabic" w:cs="Simplified Arabic"/>
          <w:color w:val="000000"/>
          <w:sz w:val="28"/>
          <w:szCs w:val="28"/>
          <w:rtl/>
        </w:rPr>
        <w:t>يوجد احترام للحقوق وخصوصيات الآخرين لدي الأخصائيين الرياضيين بإدارات رعاية الطلاب جامعة الأزهر</w:t>
      </w:r>
      <w:r w:rsidR="009D610F" w:rsidRPr="009D610F">
        <w:rPr>
          <w:rFonts w:ascii="Simplified Arabic" w:hAnsi="Simplified Arabic" w:cs="Simplified Arabic" w:hint="cs"/>
          <w:color w:val="000000"/>
          <w:sz w:val="28"/>
          <w:szCs w:val="28"/>
          <w:rtl/>
        </w:rPr>
        <w:t>، و</w:t>
      </w:r>
      <w:r w:rsidR="009D610F" w:rsidRPr="009D610F">
        <w:rPr>
          <w:rFonts w:ascii="Simplified Arabic" w:hAnsi="Simplified Arabic" w:cs="Simplified Arabic"/>
          <w:color w:val="000000"/>
          <w:sz w:val="28"/>
          <w:szCs w:val="28"/>
          <w:rtl/>
        </w:rPr>
        <w:t xml:space="preserve">تعتبر الأخطاء مصدرا للتعلم </w:t>
      </w:r>
      <w:r w:rsidR="00D173C6" w:rsidRPr="00D173C6">
        <w:rPr>
          <w:rFonts w:ascii="Simplified Arabic" w:hAnsi="Simplified Arabic" w:cs="Simplified Arabic" w:hint="cs"/>
          <w:color w:val="000000"/>
          <w:sz w:val="28"/>
          <w:szCs w:val="28"/>
          <w:rtl/>
        </w:rPr>
        <w:t>بإدارة</w:t>
      </w:r>
      <w:r w:rsidR="009D610F" w:rsidRPr="009D610F">
        <w:rPr>
          <w:rFonts w:ascii="Simplified Arabic" w:hAnsi="Simplified Arabic" w:cs="Simplified Arabic"/>
          <w:color w:val="000000"/>
          <w:sz w:val="28"/>
          <w:szCs w:val="28"/>
          <w:rtl/>
        </w:rPr>
        <w:t>رعاية الطلاب جامعة الأزهر للأخصائيين الرياضيين</w:t>
      </w:r>
      <w:r w:rsidR="009D610F" w:rsidRPr="009D610F">
        <w:rPr>
          <w:rFonts w:ascii="Simplified Arabic" w:hAnsi="Simplified Arabic" w:cs="Simplified Arabic" w:hint="cs"/>
          <w:color w:val="000000"/>
          <w:sz w:val="28"/>
          <w:szCs w:val="28"/>
          <w:rtl/>
        </w:rPr>
        <w:t xml:space="preserve"> وذلك من خلال عملية التغذية الراجعة وتصحيح الانحرافات التي قد تحدث أثناء الأداء</w:t>
      </w:r>
      <w:r w:rsidR="009D610F" w:rsidRPr="009D610F">
        <w:rPr>
          <w:rFonts w:ascii="Simplified Arabic" w:hAnsi="Simplified Arabic" w:cs="Simplified Arabic"/>
          <w:color w:val="000000"/>
          <w:sz w:val="28"/>
          <w:szCs w:val="28"/>
          <w:rtl/>
        </w:rPr>
        <w:t>.</w:t>
      </w:r>
      <w:r w:rsidRPr="00B13304">
        <w:rPr>
          <w:rFonts w:ascii="Simplified Arabic" w:hAnsi="Simplified Arabic" w:cs="Simplified Arabic" w:hint="cs"/>
          <w:color w:val="000000"/>
          <w:sz w:val="28"/>
          <w:szCs w:val="28"/>
          <w:rtl/>
        </w:rPr>
        <w:t>ويتفق ذلك مع نتائج دراسة</w:t>
      </w:r>
      <w:r w:rsidR="009D610F" w:rsidRPr="009D610F">
        <w:rPr>
          <w:rFonts w:ascii="Simplified Arabic" w:hAnsi="Simplified Arabic" w:cs="Simplified Arabic" w:hint="cs"/>
          <w:color w:val="000000"/>
          <w:sz w:val="28"/>
          <w:szCs w:val="28"/>
          <w:rtl/>
        </w:rPr>
        <w:t>مني عبدالهادي المرشد (2014)</w:t>
      </w:r>
      <w:r w:rsidR="0057481E">
        <w:rPr>
          <w:rFonts w:ascii="Simplified Arabic" w:hAnsi="Simplified Arabic" w:cs="Simplified Arabic" w:hint="cs"/>
          <w:color w:val="000000"/>
          <w:sz w:val="28"/>
          <w:szCs w:val="28"/>
          <w:rtl/>
        </w:rPr>
        <w:t xml:space="preserve">والتي أشارت الي </w:t>
      </w:r>
      <w:r w:rsidR="0057481E" w:rsidRPr="006258C8">
        <w:rPr>
          <w:rFonts w:ascii="Simplified Arabic" w:hAnsi="Simplified Arabic" w:cs="Simplified Arabic" w:hint="cs"/>
          <w:color w:val="000000"/>
          <w:sz w:val="28"/>
          <w:szCs w:val="28"/>
          <w:rtl/>
        </w:rPr>
        <w:t>وجود علاقة ايجابية بين كلا من فرص الابتكار وتحقيق الذات والثقة التنظيمية مما يشير الي أنه كلما زادت فرص الابتكار وتحقيق الذات كلما زادت الثقة التنظيمية</w:t>
      </w:r>
      <w:r w:rsidR="0057481E" w:rsidRPr="006258C8">
        <w:rPr>
          <w:rFonts w:ascii="Simplified Arabic" w:hAnsi="Simplified Arabic" w:cs="Simplified Arabic" w:hint="cs"/>
          <w:b/>
          <w:bCs/>
          <w:color w:val="000000"/>
          <w:sz w:val="28"/>
          <w:szCs w:val="28"/>
          <w:rtl/>
        </w:rPr>
        <w:t xml:space="preserve"> (</w:t>
      </w:r>
      <w:r w:rsidR="0057481E">
        <w:rPr>
          <w:rFonts w:ascii="Simplified Arabic" w:hAnsi="Simplified Arabic" w:cs="Simplified Arabic" w:hint="cs"/>
          <w:b/>
          <w:bCs/>
          <w:color w:val="000000"/>
          <w:sz w:val="28"/>
          <w:szCs w:val="28"/>
          <w:rtl/>
        </w:rPr>
        <w:t>17</w:t>
      </w:r>
      <w:r w:rsidR="0057481E" w:rsidRPr="006258C8">
        <w:rPr>
          <w:rFonts w:ascii="Simplified Arabic" w:hAnsi="Simplified Arabic" w:cs="Simplified Arabic" w:hint="cs"/>
          <w:b/>
          <w:bCs/>
          <w:color w:val="000000"/>
          <w:sz w:val="28"/>
          <w:szCs w:val="28"/>
          <w:rtl/>
        </w:rPr>
        <w:t>)</w:t>
      </w:r>
      <w:r w:rsidR="0057481E" w:rsidRPr="006258C8">
        <w:rPr>
          <w:rFonts w:ascii="Simplified Arabic" w:hAnsi="Simplified Arabic" w:cs="Simplified Arabic" w:hint="cs"/>
          <w:color w:val="000000"/>
          <w:sz w:val="28"/>
          <w:szCs w:val="28"/>
          <w:rtl/>
        </w:rPr>
        <w:t xml:space="preserve">. </w:t>
      </w:r>
    </w:p>
    <w:p w:rsidR="009D610F" w:rsidRPr="00C917CF" w:rsidRDefault="00E17E6D" w:rsidP="009D610F">
      <w:pPr>
        <w:spacing w:before="120" w:after="120" w:line="240" w:lineRule="auto"/>
        <w:jc w:val="lowKashida"/>
        <w:rPr>
          <w:rFonts w:ascii="Simplified Arabic" w:hAnsi="Simplified Arabic" w:cs="Simplified Arabic"/>
          <w:b/>
          <w:bCs/>
          <w:color w:val="000000"/>
          <w:szCs w:val="28"/>
          <w:lang w:bidi="ar-EG"/>
        </w:rPr>
      </w:pPr>
      <w:r>
        <w:rPr>
          <w:rFonts w:ascii="Simplified Arabic" w:hAnsi="Simplified Arabic" w:cs="Simplified Arabic" w:hint="cs"/>
          <w:color w:val="000000"/>
          <w:sz w:val="28"/>
          <w:szCs w:val="28"/>
          <w:rtl/>
        </w:rPr>
        <w:t>وبذلك يكون قد تم الإجابة علي التساؤل</w:t>
      </w:r>
      <w:r w:rsidR="009D610F">
        <w:rPr>
          <w:rFonts w:ascii="Simplified Arabic" w:hAnsi="Simplified Arabic" w:cs="Simplified Arabic" w:hint="cs"/>
          <w:color w:val="000000"/>
          <w:sz w:val="28"/>
          <w:szCs w:val="28"/>
          <w:rtl/>
        </w:rPr>
        <w:t xml:space="preserve"> الثالث للبحث: </w:t>
      </w:r>
      <w:r w:rsidR="009D610F">
        <w:rPr>
          <w:rFonts w:hint="cs"/>
          <w:sz w:val="28"/>
          <w:szCs w:val="28"/>
          <w:rtl/>
          <w:lang w:bidi="ar-EG"/>
        </w:rPr>
        <w:t>القيم السائدة بين الأخصائيين الرياضيين في إدارات رعاية الطلاب جامعة الأزهر</w:t>
      </w:r>
      <w:r w:rsidR="009D610F" w:rsidRPr="00C917CF">
        <w:rPr>
          <w:rFonts w:ascii="Simplified Arabic" w:hAnsi="Simplified Arabic" w:cs="Simplified Arabic" w:hint="cs"/>
          <w:b/>
          <w:bCs/>
          <w:color w:val="000000"/>
          <w:szCs w:val="28"/>
          <w:rtl/>
          <w:lang w:bidi="ar-EG"/>
        </w:rPr>
        <w:t>:</w:t>
      </w:r>
    </w:p>
    <w:p w:rsidR="00E17E6D" w:rsidRPr="0057481E" w:rsidRDefault="00E17E6D" w:rsidP="00E17E6D">
      <w:pPr>
        <w:tabs>
          <w:tab w:val="left" w:pos="463"/>
        </w:tabs>
        <w:jc w:val="lowKashida"/>
        <w:rPr>
          <w:rFonts w:ascii="Simplified Arabic" w:hAnsi="Simplified Arabic" w:cs="Simplified Arabic"/>
          <w:color w:val="000000"/>
          <w:sz w:val="28"/>
          <w:szCs w:val="28"/>
          <w:rtl/>
        </w:rPr>
      </w:pPr>
    </w:p>
    <w:p w:rsidR="00E17E6D" w:rsidRDefault="00E17E6D" w:rsidP="00E17E6D">
      <w:pPr>
        <w:tabs>
          <w:tab w:val="left" w:pos="463"/>
        </w:tabs>
        <w:spacing w:line="440" w:lineRule="exact"/>
        <w:jc w:val="lowKashida"/>
        <w:rPr>
          <w:rFonts w:ascii="Simplified Arabic" w:hAnsi="Simplified Arabic" w:cs="Simplified Arabic"/>
          <w:color w:val="000000"/>
          <w:sz w:val="28"/>
          <w:szCs w:val="28"/>
          <w:rtl/>
        </w:rPr>
      </w:pPr>
    </w:p>
    <w:p w:rsidR="005F564C" w:rsidRDefault="005F564C" w:rsidP="00E17E6D">
      <w:pPr>
        <w:tabs>
          <w:tab w:val="left" w:pos="463"/>
        </w:tabs>
        <w:spacing w:line="440" w:lineRule="exact"/>
        <w:jc w:val="lowKashida"/>
        <w:rPr>
          <w:rFonts w:ascii="Simplified Arabic" w:hAnsi="Simplified Arabic" w:cs="Simplified Arabic"/>
          <w:color w:val="000000"/>
          <w:sz w:val="28"/>
          <w:szCs w:val="28"/>
          <w:rtl/>
        </w:rPr>
      </w:pPr>
    </w:p>
    <w:p w:rsidR="005F564C" w:rsidRDefault="005F564C" w:rsidP="00E17E6D">
      <w:pPr>
        <w:tabs>
          <w:tab w:val="left" w:pos="463"/>
        </w:tabs>
        <w:spacing w:line="440" w:lineRule="exact"/>
        <w:jc w:val="lowKashida"/>
        <w:rPr>
          <w:rFonts w:ascii="Simplified Arabic" w:hAnsi="Simplified Arabic" w:cs="Simplified Arabic"/>
          <w:color w:val="000000"/>
          <w:sz w:val="28"/>
          <w:szCs w:val="28"/>
          <w:rtl/>
        </w:rPr>
      </w:pPr>
    </w:p>
    <w:p w:rsidR="005F564C" w:rsidRDefault="005F564C" w:rsidP="00E17E6D">
      <w:pPr>
        <w:tabs>
          <w:tab w:val="left" w:pos="463"/>
        </w:tabs>
        <w:spacing w:line="440" w:lineRule="exact"/>
        <w:jc w:val="lowKashida"/>
        <w:rPr>
          <w:rFonts w:ascii="Simplified Arabic" w:hAnsi="Simplified Arabic" w:cs="Simplified Arabic"/>
          <w:color w:val="000000"/>
          <w:sz w:val="28"/>
          <w:szCs w:val="28"/>
          <w:rtl/>
        </w:rPr>
      </w:pPr>
    </w:p>
    <w:p w:rsidR="005F564C" w:rsidRDefault="005F564C" w:rsidP="00E17E6D">
      <w:pPr>
        <w:tabs>
          <w:tab w:val="left" w:pos="463"/>
        </w:tabs>
        <w:spacing w:line="440" w:lineRule="exact"/>
        <w:jc w:val="lowKashida"/>
        <w:rPr>
          <w:rFonts w:ascii="Simplified Arabic" w:hAnsi="Simplified Arabic" w:cs="Simplified Arabic"/>
          <w:color w:val="000000"/>
          <w:sz w:val="28"/>
          <w:szCs w:val="28"/>
          <w:rtl/>
        </w:rPr>
      </w:pPr>
    </w:p>
    <w:p w:rsidR="005F564C" w:rsidRPr="00B13304" w:rsidRDefault="005F564C" w:rsidP="00E17E6D">
      <w:pPr>
        <w:tabs>
          <w:tab w:val="left" w:pos="463"/>
        </w:tabs>
        <w:spacing w:line="440" w:lineRule="exact"/>
        <w:jc w:val="lowKashida"/>
        <w:rPr>
          <w:rFonts w:ascii="Simplified Arabic" w:hAnsi="Simplified Arabic" w:cs="Simplified Arabic"/>
          <w:color w:val="000000"/>
          <w:sz w:val="28"/>
          <w:szCs w:val="28"/>
          <w:rtl/>
        </w:rPr>
      </w:pPr>
    </w:p>
    <w:p w:rsidR="00E17E6D" w:rsidRPr="009D610F" w:rsidRDefault="00E17E6D" w:rsidP="00D173C6">
      <w:pPr>
        <w:spacing w:line="440" w:lineRule="exact"/>
        <w:jc w:val="lowKashida"/>
        <w:rPr>
          <w:color w:val="000000"/>
          <w:sz w:val="28"/>
          <w:szCs w:val="28"/>
          <w:lang w:bidi="ar-EG"/>
        </w:rPr>
      </w:pPr>
      <w:r w:rsidRPr="00B13304">
        <w:rPr>
          <w:rFonts w:ascii="Simplified Arabic" w:hAnsi="Simplified Arabic" w:cs="Simplified Arabic"/>
          <w:b/>
          <w:bCs/>
          <w:color w:val="000000"/>
          <w:szCs w:val="28"/>
          <w:rtl/>
          <w:lang w:bidi="ar-EG"/>
        </w:rPr>
        <w:lastRenderedPageBreak/>
        <w:t xml:space="preserve">عرض ومناقشة </w:t>
      </w:r>
      <w:r>
        <w:rPr>
          <w:rFonts w:ascii="Simplified Arabic" w:hAnsi="Simplified Arabic" w:cs="Simplified Arabic" w:hint="cs"/>
          <w:b/>
          <w:bCs/>
          <w:color w:val="000000"/>
          <w:szCs w:val="28"/>
          <w:rtl/>
          <w:lang w:bidi="ar-EG"/>
        </w:rPr>
        <w:t xml:space="preserve">الدلالات الإحصائية </w:t>
      </w:r>
      <w:r w:rsidRPr="009D610F">
        <w:rPr>
          <w:rFonts w:hint="cs"/>
          <w:color w:val="000000"/>
          <w:sz w:val="28"/>
          <w:szCs w:val="28"/>
          <w:rtl/>
          <w:lang w:bidi="ar-EG"/>
        </w:rPr>
        <w:t xml:space="preserve">لتوافر المعلومات للأخصائيين الرياضيين </w:t>
      </w:r>
      <w:r w:rsidR="00D173C6" w:rsidRPr="00D173C6">
        <w:rPr>
          <w:rFonts w:hint="cs"/>
          <w:color w:val="000000"/>
          <w:sz w:val="28"/>
          <w:szCs w:val="28"/>
          <w:rtl/>
          <w:lang w:bidi="ar-EG"/>
        </w:rPr>
        <w:t>بإدارة</w:t>
      </w:r>
      <w:r w:rsidRPr="009D610F">
        <w:rPr>
          <w:rFonts w:hint="cs"/>
          <w:color w:val="000000"/>
          <w:sz w:val="28"/>
          <w:szCs w:val="28"/>
          <w:rtl/>
          <w:lang w:bidi="ar-EG"/>
        </w:rPr>
        <w:t>رعاية الطلاب جامعة الأزهر</w:t>
      </w:r>
      <w:r w:rsidRPr="009D610F">
        <w:rPr>
          <w:rFonts w:ascii="Simplified Arabic" w:hAnsi="Simplified Arabic" w:cs="Simplified Arabic" w:hint="cs"/>
          <w:color w:val="000000"/>
          <w:sz w:val="28"/>
          <w:szCs w:val="28"/>
          <w:rtl/>
          <w:lang w:bidi="ar-EG"/>
        </w:rPr>
        <w:t>:</w:t>
      </w:r>
    </w:p>
    <w:p w:rsidR="00E17E6D" w:rsidRPr="009D610F" w:rsidRDefault="00E17E6D" w:rsidP="0057481E">
      <w:pPr>
        <w:spacing w:line="440" w:lineRule="exact"/>
        <w:jc w:val="center"/>
        <w:rPr>
          <w:b/>
          <w:bCs/>
          <w:color w:val="000000"/>
          <w:sz w:val="28"/>
          <w:szCs w:val="28"/>
          <w:rtl/>
          <w:lang w:bidi="ar-EG"/>
        </w:rPr>
      </w:pPr>
      <w:r w:rsidRPr="009D610F">
        <w:rPr>
          <w:b/>
          <w:bCs/>
          <w:color w:val="000000"/>
          <w:sz w:val="28"/>
          <w:szCs w:val="28"/>
          <w:rtl/>
          <w:lang w:bidi="ar-EG"/>
        </w:rPr>
        <w:t>جدول(</w:t>
      </w:r>
      <w:r w:rsidR="0057481E">
        <w:rPr>
          <w:rFonts w:hint="cs"/>
          <w:b/>
          <w:bCs/>
          <w:color w:val="000000"/>
          <w:sz w:val="28"/>
          <w:szCs w:val="28"/>
          <w:rtl/>
          <w:lang w:bidi="ar-EG"/>
        </w:rPr>
        <w:t>9</w:t>
      </w:r>
      <w:r w:rsidRPr="009D610F">
        <w:rPr>
          <w:b/>
          <w:bCs/>
          <w:color w:val="000000"/>
          <w:sz w:val="28"/>
          <w:szCs w:val="28"/>
          <w:rtl/>
          <w:lang w:bidi="ar-EG"/>
        </w:rPr>
        <w:t>)</w:t>
      </w:r>
    </w:p>
    <w:p w:rsidR="00E17E6D" w:rsidRPr="009D610F" w:rsidRDefault="00E17E6D" w:rsidP="00D173C6">
      <w:pPr>
        <w:spacing w:line="440" w:lineRule="exact"/>
        <w:jc w:val="center"/>
        <w:rPr>
          <w:b/>
          <w:bCs/>
          <w:color w:val="000000"/>
          <w:sz w:val="28"/>
          <w:szCs w:val="28"/>
          <w:rtl/>
          <w:lang w:bidi="ar-EG"/>
        </w:rPr>
      </w:pPr>
      <w:r w:rsidRPr="009D610F">
        <w:rPr>
          <w:b/>
          <w:bCs/>
          <w:color w:val="000000"/>
          <w:sz w:val="28"/>
          <w:szCs w:val="28"/>
          <w:rtl/>
          <w:lang w:bidi="ar-EG"/>
        </w:rPr>
        <w:t xml:space="preserve"> الدلالات الإحصائية </w:t>
      </w:r>
      <w:r w:rsidRPr="009D610F">
        <w:rPr>
          <w:rFonts w:hint="cs"/>
          <w:b/>
          <w:bCs/>
          <w:color w:val="000000"/>
          <w:sz w:val="28"/>
          <w:szCs w:val="28"/>
          <w:rtl/>
          <w:lang w:bidi="ar-EG"/>
        </w:rPr>
        <w:t xml:space="preserve">لتوافر المعلومات للأخصائيين الرياضيين </w:t>
      </w:r>
      <w:r w:rsidR="00D173C6" w:rsidRPr="00D173C6">
        <w:rPr>
          <w:rFonts w:hint="cs"/>
          <w:b/>
          <w:bCs/>
          <w:color w:val="000000"/>
          <w:sz w:val="28"/>
          <w:szCs w:val="28"/>
          <w:rtl/>
          <w:lang w:bidi="ar-EG"/>
        </w:rPr>
        <w:t>بإدارة</w:t>
      </w:r>
      <w:r w:rsidRPr="009D610F">
        <w:rPr>
          <w:rFonts w:hint="cs"/>
          <w:b/>
          <w:bCs/>
          <w:color w:val="000000"/>
          <w:sz w:val="28"/>
          <w:szCs w:val="28"/>
          <w:rtl/>
          <w:lang w:bidi="ar-EG"/>
        </w:rPr>
        <w:t>رعاية الطلاب جامعة الأزهر</w:t>
      </w:r>
      <w:r w:rsidRPr="009D610F">
        <w:rPr>
          <w:b/>
          <w:bCs/>
          <w:color w:val="000000"/>
          <w:sz w:val="28"/>
          <w:szCs w:val="28"/>
          <w:rtl/>
          <w:lang w:bidi="ar-EG"/>
        </w:rPr>
        <w:t xml:space="preserve"> (ن=95)</w:t>
      </w:r>
    </w:p>
    <w:tbl>
      <w:tblPr>
        <w:bidiVisual/>
        <w:tblW w:w="5000" w:type="pct"/>
        <w:jc w:val="center"/>
        <w:tblBorders>
          <w:top w:val="thinThickSmallGap" w:sz="18" w:space="0" w:color="auto"/>
          <w:bottom w:val="thickThinSmallGap" w:sz="18" w:space="0" w:color="auto"/>
          <w:insideH w:val="single" w:sz="4" w:space="0" w:color="auto"/>
          <w:insideV w:val="single" w:sz="4" w:space="0" w:color="auto"/>
        </w:tblBorders>
        <w:tblLook w:val="04A0"/>
      </w:tblPr>
      <w:tblGrid>
        <w:gridCol w:w="833"/>
        <w:gridCol w:w="4662"/>
        <w:gridCol w:w="744"/>
        <w:gridCol w:w="744"/>
        <w:gridCol w:w="868"/>
        <w:gridCol w:w="671"/>
      </w:tblGrid>
      <w:tr w:rsidR="00E17E6D" w:rsidRPr="004C48EA" w:rsidTr="00784BC2">
        <w:trPr>
          <w:jc w:val="center"/>
        </w:trPr>
        <w:tc>
          <w:tcPr>
            <w:tcW w:w="502" w:type="pct"/>
            <w:shd w:val="clear" w:color="auto" w:fill="F2DBDB"/>
            <w:vAlign w:val="center"/>
          </w:tcPr>
          <w:p w:rsidR="00E17E6D" w:rsidRPr="004C48EA" w:rsidRDefault="00E17E6D" w:rsidP="00784BC2">
            <w:pPr>
              <w:ind w:left="-57" w:right="-57"/>
              <w:jc w:val="center"/>
              <w:rPr>
                <w:b/>
                <w:bCs/>
                <w:color w:val="000000"/>
                <w:sz w:val="20"/>
                <w:szCs w:val="20"/>
                <w:rtl/>
                <w:lang w:bidi="ar-EG"/>
              </w:rPr>
            </w:pPr>
            <w:r w:rsidRPr="004C48EA">
              <w:rPr>
                <w:b/>
                <w:bCs/>
                <w:color w:val="000000"/>
                <w:sz w:val="20"/>
                <w:szCs w:val="20"/>
                <w:rtl/>
                <w:lang w:bidi="ar-EG"/>
              </w:rPr>
              <w:t>م</w:t>
            </w:r>
          </w:p>
        </w:tc>
        <w:tc>
          <w:tcPr>
            <w:tcW w:w="2749" w:type="pct"/>
            <w:shd w:val="clear" w:color="auto" w:fill="F2DBDB"/>
            <w:vAlign w:val="center"/>
          </w:tcPr>
          <w:p w:rsidR="00E17E6D" w:rsidRPr="004C48EA" w:rsidRDefault="00E17E6D" w:rsidP="00784BC2">
            <w:pPr>
              <w:ind w:left="-57" w:right="-57"/>
              <w:jc w:val="center"/>
              <w:rPr>
                <w:b/>
                <w:bCs/>
                <w:color w:val="000000"/>
                <w:sz w:val="20"/>
                <w:szCs w:val="20"/>
                <w:rtl/>
                <w:lang w:bidi="ar-EG"/>
              </w:rPr>
            </w:pPr>
            <w:r w:rsidRPr="004C48EA">
              <w:rPr>
                <w:b/>
                <w:bCs/>
                <w:color w:val="000000"/>
                <w:sz w:val="20"/>
                <w:szCs w:val="20"/>
                <w:rtl/>
                <w:lang w:bidi="ar-EG"/>
              </w:rPr>
              <w:t>العبارات</w:t>
            </w:r>
          </w:p>
        </w:tc>
        <w:tc>
          <w:tcPr>
            <w:tcW w:w="450" w:type="pct"/>
            <w:shd w:val="clear" w:color="auto" w:fill="F2DBDB"/>
            <w:vAlign w:val="center"/>
          </w:tcPr>
          <w:p w:rsidR="00E17E6D" w:rsidRPr="004C48EA" w:rsidRDefault="00E17E6D" w:rsidP="00784BC2">
            <w:pPr>
              <w:ind w:left="-57" w:right="-57"/>
              <w:jc w:val="center"/>
              <w:rPr>
                <w:b/>
                <w:bCs/>
                <w:color w:val="000000"/>
                <w:sz w:val="20"/>
                <w:szCs w:val="20"/>
                <w:rtl/>
                <w:lang w:bidi="ar-EG"/>
              </w:rPr>
            </w:pPr>
            <w:r w:rsidRPr="004C48EA">
              <w:rPr>
                <w:b/>
                <w:bCs/>
                <w:color w:val="000000"/>
                <w:sz w:val="20"/>
                <w:szCs w:val="20"/>
                <w:rtl/>
                <w:lang w:bidi="ar-EG"/>
              </w:rPr>
              <w:t>المتوسط الحسابي</w:t>
            </w:r>
          </w:p>
        </w:tc>
        <w:tc>
          <w:tcPr>
            <w:tcW w:w="450" w:type="pct"/>
            <w:shd w:val="clear" w:color="auto" w:fill="F2DBDB"/>
            <w:vAlign w:val="center"/>
          </w:tcPr>
          <w:p w:rsidR="00E17E6D" w:rsidRPr="004C48EA" w:rsidRDefault="00E17E6D" w:rsidP="00784BC2">
            <w:pPr>
              <w:ind w:left="-57" w:right="-57"/>
              <w:jc w:val="center"/>
              <w:rPr>
                <w:b/>
                <w:bCs/>
                <w:color w:val="000000"/>
                <w:sz w:val="20"/>
                <w:szCs w:val="20"/>
                <w:rtl/>
                <w:lang w:bidi="ar-EG"/>
              </w:rPr>
            </w:pPr>
            <w:r w:rsidRPr="004C48EA">
              <w:rPr>
                <w:b/>
                <w:bCs/>
                <w:color w:val="000000"/>
                <w:sz w:val="20"/>
                <w:szCs w:val="20"/>
                <w:rtl/>
                <w:lang w:bidi="ar-EG"/>
              </w:rPr>
              <w:t>الانحراف المعياري</w:t>
            </w:r>
          </w:p>
        </w:tc>
        <w:tc>
          <w:tcPr>
            <w:tcW w:w="522" w:type="pct"/>
            <w:shd w:val="clear" w:color="auto" w:fill="F2DBDB"/>
            <w:vAlign w:val="center"/>
          </w:tcPr>
          <w:p w:rsidR="00E17E6D" w:rsidRPr="004C48EA" w:rsidRDefault="00E17E6D" w:rsidP="00784BC2">
            <w:pPr>
              <w:ind w:left="-57" w:right="-57"/>
              <w:jc w:val="center"/>
              <w:rPr>
                <w:b/>
                <w:bCs/>
                <w:color w:val="000000"/>
                <w:sz w:val="20"/>
                <w:szCs w:val="20"/>
                <w:rtl/>
                <w:lang w:bidi="ar-EG"/>
              </w:rPr>
            </w:pPr>
            <w:r w:rsidRPr="004C48EA">
              <w:rPr>
                <w:b/>
                <w:bCs/>
                <w:color w:val="000000"/>
                <w:sz w:val="20"/>
                <w:szCs w:val="20"/>
                <w:rtl/>
                <w:lang w:bidi="ar-EG"/>
              </w:rPr>
              <w:t>النسبة المئوية</w:t>
            </w:r>
          </w:p>
        </w:tc>
        <w:tc>
          <w:tcPr>
            <w:tcW w:w="327" w:type="pct"/>
            <w:shd w:val="clear" w:color="auto" w:fill="F2DBDB"/>
            <w:vAlign w:val="center"/>
          </w:tcPr>
          <w:p w:rsidR="00E17E6D" w:rsidRPr="004C48EA" w:rsidRDefault="00E17E6D" w:rsidP="00784BC2">
            <w:pPr>
              <w:ind w:left="-57" w:right="-57"/>
              <w:jc w:val="center"/>
              <w:rPr>
                <w:b/>
                <w:bCs/>
                <w:color w:val="000000"/>
                <w:sz w:val="20"/>
                <w:szCs w:val="20"/>
                <w:rtl/>
                <w:lang w:bidi="ar-EG"/>
              </w:rPr>
            </w:pPr>
            <w:r w:rsidRPr="004C48EA">
              <w:rPr>
                <w:b/>
                <w:bCs/>
                <w:color w:val="000000"/>
                <w:sz w:val="20"/>
                <w:szCs w:val="20"/>
                <w:rtl/>
                <w:lang w:bidi="ar-EG"/>
              </w:rPr>
              <w:t>المستوى</w:t>
            </w:r>
          </w:p>
        </w:tc>
      </w:tr>
      <w:tr w:rsidR="00E17E6D" w:rsidRPr="004C48EA" w:rsidTr="00784BC2">
        <w:trPr>
          <w:jc w:val="center"/>
        </w:trPr>
        <w:tc>
          <w:tcPr>
            <w:tcW w:w="502" w:type="pct"/>
            <w:shd w:val="clear" w:color="auto" w:fill="auto"/>
            <w:vAlign w:val="center"/>
          </w:tcPr>
          <w:p w:rsidR="00E17E6D" w:rsidRPr="004C48EA" w:rsidRDefault="00E17E6D" w:rsidP="00E17E6D">
            <w:pPr>
              <w:numPr>
                <w:ilvl w:val="0"/>
                <w:numId w:val="25"/>
              </w:numPr>
              <w:spacing w:after="0" w:line="240" w:lineRule="auto"/>
              <w:ind w:right="-57"/>
              <w:jc w:val="center"/>
              <w:rPr>
                <w:b/>
                <w:bCs/>
                <w:color w:val="000000"/>
                <w:sz w:val="20"/>
                <w:szCs w:val="20"/>
                <w:rtl/>
                <w:lang w:bidi="ar-EG"/>
              </w:rPr>
            </w:pPr>
          </w:p>
        </w:tc>
        <w:tc>
          <w:tcPr>
            <w:tcW w:w="2749" w:type="pct"/>
            <w:shd w:val="clear" w:color="auto" w:fill="auto"/>
            <w:vAlign w:val="center"/>
          </w:tcPr>
          <w:p w:rsidR="00E17E6D" w:rsidRPr="004C48EA" w:rsidRDefault="00E17E6D" w:rsidP="00784BC2">
            <w:pPr>
              <w:rPr>
                <w:sz w:val="20"/>
                <w:szCs w:val="20"/>
                <w:rtl/>
                <w:lang w:bidi="ar-EG"/>
              </w:rPr>
            </w:pPr>
            <w:r w:rsidRPr="004C48EA">
              <w:rPr>
                <w:sz w:val="20"/>
                <w:szCs w:val="20"/>
                <w:rtl/>
                <w:lang w:bidi="ar-EG"/>
              </w:rPr>
              <w:t xml:space="preserve">توجد قاعدة بيانات </w:t>
            </w:r>
            <w:r w:rsidR="00D173C6" w:rsidRPr="00C07F98">
              <w:rPr>
                <w:rFonts w:hint="cs"/>
                <w:sz w:val="20"/>
                <w:szCs w:val="20"/>
                <w:rtl/>
                <w:lang w:bidi="ar-EG"/>
              </w:rPr>
              <w:t>بإدارة</w:t>
            </w:r>
            <w:r w:rsidRPr="004C48EA">
              <w:rPr>
                <w:sz w:val="20"/>
                <w:szCs w:val="20"/>
                <w:rtl/>
                <w:lang w:bidi="ar-EG"/>
              </w:rPr>
              <w:t>رعاية الطلاب جامعة الأزهر تساعد الأخصائيين الرياضيين علي تحقيق أهداف النشاط الرياضي.</w:t>
            </w:r>
          </w:p>
        </w:tc>
        <w:tc>
          <w:tcPr>
            <w:tcW w:w="450" w:type="pct"/>
            <w:shd w:val="clear" w:color="auto" w:fill="auto"/>
            <w:vAlign w:val="center"/>
          </w:tcPr>
          <w:p w:rsidR="00E17E6D" w:rsidRPr="004C48EA" w:rsidRDefault="00E17E6D" w:rsidP="00784BC2">
            <w:pPr>
              <w:bidi w:val="0"/>
              <w:jc w:val="center"/>
              <w:rPr>
                <w:color w:val="000000"/>
                <w:sz w:val="20"/>
                <w:szCs w:val="20"/>
              </w:rPr>
            </w:pPr>
            <w:r w:rsidRPr="004C48EA">
              <w:rPr>
                <w:color w:val="000000"/>
                <w:sz w:val="20"/>
                <w:szCs w:val="20"/>
              </w:rPr>
              <w:t>2.821</w:t>
            </w:r>
          </w:p>
        </w:tc>
        <w:tc>
          <w:tcPr>
            <w:tcW w:w="450" w:type="pct"/>
            <w:shd w:val="clear" w:color="auto" w:fill="auto"/>
            <w:vAlign w:val="center"/>
          </w:tcPr>
          <w:p w:rsidR="00E17E6D" w:rsidRPr="004C48EA" w:rsidRDefault="00E17E6D" w:rsidP="00784BC2">
            <w:pPr>
              <w:bidi w:val="0"/>
              <w:jc w:val="center"/>
              <w:rPr>
                <w:color w:val="000000"/>
                <w:sz w:val="20"/>
                <w:szCs w:val="20"/>
              </w:rPr>
            </w:pPr>
            <w:r w:rsidRPr="004C48EA">
              <w:rPr>
                <w:color w:val="000000"/>
                <w:sz w:val="20"/>
                <w:szCs w:val="20"/>
              </w:rPr>
              <w:t>0.385</w:t>
            </w:r>
          </w:p>
        </w:tc>
        <w:tc>
          <w:tcPr>
            <w:tcW w:w="522" w:type="pct"/>
            <w:shd w:val="clear" w:color="auto" w:fill="auto"/>
            <w:vAlign w:val="center"/>
          </w:tcPr>
          <w:p w:rsidR="00E17E6D" w:rsidRPr="004C48EA" w:rsidRDefault="00E17E6D" w:rsidP="00784BC2">
            <w:pPr>
              <w:bidi w:val="0"/>
              <w:jc w:val="center"/>
              <w:rPr>
                <w:color w:val="000000"/>
                <w:sz w:val="20"/>
                <w:szCs w:val="20"/>
              </w:rPr>
            </w:pPr>
            <w:r w:rsidRPr="004C48EA">
              <w:rPr>
                <w:color w:val="000000"/>
                <w:sz w:val="20"/>
                <w:szCs w:val="20"/>
              </w:rPr>
              <w:t>94.037</w:t>
            </w:r>
          </w:p>
        </w:tc>
        <w:tc>
          <w:tcPr>
            <w:tcW w:w="327" w:type="pct"/>
            <w:shd w:val="clear" w:color="auto" w:fill="auto"/>
            <w:vAlign w:val="center"/>
          </w:tcPr>
          <w:p w:rsidR="00E17E6D" w:rsidRPr="004C48EA" w:rsidRDefault="00E17E6D" w:rsidP="00784BC2">
            <w:pPr>
              <w:ind w:left="-57" w:right="-57"/>
              <w:jc w:val="center"/>
              <w:rPr>
                <w:b/>
                <w:bCs/>
                <w:color w:val="000000"/>
                <w:sz w:val="20"/>
                <w:szCs w:val="20"/>
                <w:rtl/>
                <w:lang w:bidi="ar-EG"/>
              </w:rPr>
            </w:pPr>
            <w:r w:rsidRPr="004C48EA">
              <w:rPr>
                <w:b/>
                <w:bCs/>
                <w:color w:val="000000"/>
                <w:sz w:val="20"/>
                <w:szCs w:val="20"/>
                <w:rtl/>
                <w:lang w:bidi="ar-EG"/>
              </w:rPr>
              <w:t>مرتفع</w:t>
            </w:r>
          </w:p>
        </w:tc>
      </w:tr>
      <w:tr w:rsidR="00E17E6D" w:rsidRPr="004C48EA" w:rsidTr="00784BC2">
        <w:trPr>
          <w:jc w:val="center"/>
        </w:trPr>
        <w:tc>
          <w:tcPr>
            <w:tcW w:w="502" w:type="pct"/>
            <w:shd w:val="clear" w:color="auto" w:fill="auto"/>
            <w:vAlign w:val="center"/>
          </w:tcPr>
          <w:p w:rsidR="00E17E6D" w:rsidRPr="004C48EA" w:rsidRDefault="00E17E6D" w:rsidP="00E17E6D">
            <w:pPr>
              <w:numPr>
                <w:ilvl w:val="0"/>
                <w:numId w:val="25"/>
              </w:numPr>
              <w:spacing w:after="0" w:line="240" w:lineRule="auto"/>
              <w:ind w:right="-57"/>
              <w:jc w:val="center"/>
              <w:rPr>
                <w:b/>
                <w:bCs/>
                <w:color w:val="000000"/>
                <w:sz w:val="20"/>
                <w:szCs w:val="20"/>
                <w:rtl/>
                <w:lang w:bidi="ar-EG"/>
              </w:rPr>
            </w:pPr>
          </w:p>
        </w:tc>
        <w:tc>
          <w:tcPr>
            <w:tcW w:w="2749" w:type="pct"/>
            <w:shd w:val="clear" w:color="auto" w:fill="auto"/>
            <w:vAlign w:val="center"/>
          </w:tcPr>
          <w:p w:rsidR="00E17E6D" w:rsidRPr="004C48EA" w:rsidRDefault="00E17E6D" w:rsidP="00784BC2">
            <w:pPr>
              <w:rPr>
                <w:sz w:val="20"/>
                <w:szCs w:val="20"/>
                <w:rtl/>
                <w:lang w:bidi="ar-EG"/>
              </w:rPr>
            </w:pPr>
            <w:r w:rsidRPr="004C48EA">
              <w:rPr>
                <w:sz w:val="20"/>
                <w:szCs w:val="20"/>
                <w:rtl/>
                <w:lang w:bidi="ar-EG"/>
              </w:rPr>
              <w:t xml:space="preserve">في حالة توافر هذه القاعدة لدي الاخصائيين الرياضيين </w:t>
            </w:r>
            <w:r w:rsidR="00D173C6" w:rsidRPr="00C07F98">
              <w:rPr>
                <w:rFonts w:hint="cs"/>
                <w:sz w:val="20"/>
                <w:szCs w:val="20"/>
                <w:rtl/>
                <w:lang w:bidi="ar-EG"/>
              </w:rPr>
              <w:t>بإدارة</w:t>
            </w:r>
            <w:r w:rsidRPr="004C48EA">
              <w:rPr>
                <w:sz w:val="20"/>
                <w:szCs w:val="20"/>
                <w:rtl/>
                <w:lang w:bidi="ar-EG"/>
              </w:rPr>
              <w:t>رعاية الطلاب جامعة الأزهر فهل تشتمل علي أنواع الأنشطة الرياضية والخطة الزمنية لتنفيذ كل نشاط وكذلك عدد الفرق المشاركة في كل نشاط.</w:t>
            </w:r>
          </w:p>
        </w:tc>
        <w:tc>
          <w:tcPr>
            <w:tcW w:w="450" w:type="pct"/>
            <w:shd w:val="clear" w:color="auto" w:fill="auto"/>
            <w:vAlign w:val="center"/>
          </w:tcPr>
          <w:p w:rsidR="00E17E6D" w:rsidRPr="004C48EA" w:rsidRDefault="00E17E6D" w:rsidP="00784BC2">
            <w:pPr>
              <w:bidi w:val="0"/>
              <w:jc w:val="center"/>
              <w:rPr>
                <w:color w:val="000000"/>
                <w:sz w:val="20"/>
                <w:szCs w:val="20"/>
              </w:rPr>
            </w:pPr>
            <w:r w:rsidRPr="004C48EA">
              <w:rPr>
                <w:color w:val="000000"/>
                <w:sz w:val="20"/>
                <w:szCs w:val="20"/>
              </w:rPr>
              <w:t>2.811</w:t>
            </w:r>
          </w:p>
        </w:tc>
        <w:tc>
          <w:tcPr>
            <w:tcW w:w="450" w:type="pct"/>
            <w:shd w:val="clear" w:color="auto" w:fill="auto"/>
            <w:vAlign w:val="center"/>
          </w:tcPr>
          <w:p w:rsidR="00E17E6D" w:rsidRPr="004C48EA" w:rsidRDefault="00E17E6D" w:rsidP="00784BC2">
            <w:pPr>
              <w:bidi w:val="0"/>
              <w:jc w:val="center"/>
              <w:rPr>
                <w:color w:val="000000"/>
                <w:sz w:val="20"/>
                <w:szCs w:val="20"/>
              </w:rPr>
            </w:pPr>
            <w:r w:rsidRPr="004C48EA">
              <w:rPr>
                <w:color w:val="000000"/>
                <w:sz w:val="20"/>
                <w:szCs w:val="20"/>
              </w:rPr>
              <w:t>0.394</w:t>
            </w:r>
          </w:p>
        </w:tc>
        <w:tc>
          <w:tcPr>
            <w:tcW w:w="522" w:type="pct"/>
            <w:shd w:val="clear" w:color="auto" w:fill="auto"/>
            <w:vAlign w:val="center"/>
          </w:tcPr>
          <w:p w:rsidR="00E17E6D" w:rsidRPr="004C48EA" w:rsidRDefault="00E17E6D" w:rsidP="00784BC2">
            <w:pPr>
              <w:bidi w:val="0"/>
              <w:jc w:val="center"/>
              <w:rPr>
                <w:color w:val="000000"/>
                <w:sz w:val="20"/>
                <w:szCs w:val="20"/>
              </w:rPr>
            </w:pPr>
            <w:r w:rsidRPr="004C48EA">
              <w:rPr>
                <w:color w:val="000000"/>
                <w:sz w:val="20"/>
                <w:szCs w:val="20"/>
              </w:rPr>
              <w:t>93.683</w:t>
            </w:r>
          </w:p>
        </w:tc>
        <w:tc>
          <w:tcPr>
            <w:tcW w:w="327" w:type="pct"/>
            <w:shd w:val="clear" w:color="auto" w:fill="auto"/>
            <w:vAlign w:val="center"/>
          </w:tcPr>
          <w:p w:rsidR="00E17E6D" w:rsidRPr="004C48EA" w:rsidRDefault="00E17E6D" w:rsidP="00784BC2">
            <w:pPr>
              <w:ind w:left="-57" w:right="-57"/>
              <w:jc w:val="center"/>
              <w:rPr>
                <w:b/>
                <w:bCs/>
                <w:color w:val="000000"/>
                <w:sz w:val="20"/>
                <w:szCs w:val="20"/>
                <w:rtl/>
                <w:lang w:bidi="ar-EG"/>
              </w:rPr>
            </w:pPr>
            <w:r w:rsidRPr="004C48EA">
              <w:rPr>
                <w:b/>
                <w:bCs/>
                <w:color w:val="000000"/>
                <w:sz w:val="20"/>
                <w:szCs w:val="20"/>
                <w:rtl/>
                <w:lang w:bidi="ar-EG"/>
              </w:rPr>
              <w:t>مرتفع</w:t>
            </w:r>
          </w:p>
        </w:tc>
      </w:tr>
      <w:tr w:rsidR="00E17E6D" w:rsidRPr="004C48EA" w:rsidTr="00784BC2">
        <w:trPr>
          <w:jc w:val="center"/>
        </w:trPr>
        <w:tc>
          <w:tcPr>
            <w:tcW w:w="502" w:type="pct"/>
            <w:shd w:val="clear" w:color="auto" w:fill="auto"/>
            <w:vAlign w:val="center"/>
          </w:tcPr>
          <w:p w:rsidR="00E17E6D" w:rsidRPr="004C48EA" w:rsidRDefault="00E17E6D" w:rsidP="00E17E6D">
            <w:pPr>
              <w:numPr>
                <w:ilvl w:val="0"/>
                <w:numId w:val="25"/>
              </w:numPr>
              <w:spacing w:after="0" w:line="240" w:lineRule="auto"/>
              <w:ind w:right="-57"/>
              <w:jc w:val="center"/>
              <w:rPr>
                <w:b/>
                <w:bCs/>
                <w:color w:val="000000"/>
                <w:sz w:val="20"/>
                <w:szCs w:val="20"/>
                <w:rtl/>
                <w:lang w:bidi="ar-EG"/>
              </w:rPr>
            </w:pPr>
          </w:p>
        </w:tc>
        <w:tc>
          <w:tcPr>
            <w:tcW w:w="2749" w:type="pct"/>
            <w:shd w:val="clear" w:color="auto" w:fill="auto"/>
            <w:vAlign w:val="center"/>
          </w:tcPr>
          <w:p w:rsidR="00E17E6D" w:rsidRPr="004C48EA" w:rsidRDefault="00E17E6D" w:rsidP="00784BC2">
            <w:pPr>
              <w:rPr>
                <w:sz w:val="20"/>
                <w:szCs w:val="20"/>
                <w:rtl/>
                <w:lang w:bidi="ar-EG"/>
              </w:rPr>
            </w:pPr>
            <w:r w:rsidRPr="004C48EA">
              <w:rPr>
                <w:sz w:val="20"/>
                <w:szCs w:val="20"/>
                <w:rtl/>
                <w:lang w:bidi="ar-EG"/>
              </w:rPr>
              <w:t xml:space="preserve">يتم توظيف واستخدام قاعدة البيانات </w:t>
            </w:r>
            <w:r w:rsidR="00D173C6" w:rsidRPr="00C07F98">
              <w:rPr>
                <w:rFonts w:hint="cs"/>
                <w:sz w:val="20"/>
                <w:szCs w:val="20"/>
                <w:rtl/>
                <w:lang w:bidi="ar-EG"/>
              </w:rPr>
              <w:t>بإدارة</w:t>
            </w:r>
            <w:r w:rsidRPr="004C48EA">
              <w:rPr>
                <w:sz w:val="20"/>
                <w:szCs w:val="20"/>
                <w:rtl/>
                <w:lang w:bidi="ar-EG"/>
              </w:rPr>
              <w:t>رعاية الطلاب جامعة الأزهر بشكل صحيح يساعد علي تحقيق أهداف النشاط الرياضي.</w:t>
            </w:r>
          </w:p>
        </w:tc>
        <w:tc>
          <w:tcPr>
            <w:tcW w:w="450" w:type="pct"/>
            <w:shd w:val="clear" w:color="auto" w:fill="auto"/>
            <w:vAlign w:val="center"/>
          </w:tcPr>
          <w:p w:rsidR="00E17E6D" w:rsidRPr="004C48EA" w:rsidRDefault="00E17E6D" w:rsidP="00784BC2">
            <w:pPr>
              <w:bidi w:val="0"/>
              <w:jc w:val="center"/>
              <w:rPr>
                <w:color w:val="000000"/>
                <w:sz w:val="20"/>
                <w:szCs w:val="20"/>
              </w:rPr>
            </w:pPr>
            <w:r w:rsidRPr="004C48EA">
              <w:rPr>
                <w:color w:val="000000"/>
                <w:sz w:val="20"/>
                <w:szCs w:val="20"/>
              </w:rPr>
              <w:t>2.800</w:t>
            </w:r>
          </w:p>
        </w:tc>
        <w:tc>
          <w:tcPr>
            <w:tcW w:w="450" w:type="pct"/>
            <w:shd w:val="clear" w:color="auto" w:fill="auto"/>
            <w:vAlign w:val="center"/>
          </w:tcPr>
          <w:p w:rsidR="00E17E6D" w:rsidRPr="004C48EA" w:rsidRDefault="00E17E6D" w:rsidP="00784BC2">
            <w:pPr>
              <w:bidi w:val="0"/>
              <w:jc w:val="center"/>
              <w:rPr>
                <w:color w:val="000000"/>
                <w:sz w:val="20"/>
                <w:szCs w:val="20"/>
              </w:rPr>
            </w:pPr>
            <w:r w:rsidRPr="004C48EA">
              <w:rPr>
                <w:color w:val="000000"/>
                <w:sz w:val="20"/>
                <w:szCs w:val="20"/>
              </w:rPr>
              <w:t>0.402</w:t>
            </w:r>
          </w:p>
        </w:tc>
        <w:tc>
          <w:tcPr>
            <w:tcW w:w="522" w:type="pct"/>
            <w:shd w:val="clear" w:color="auto" w:fill="auto"/>
            <w:vAlign w:val="center"/>
          </w:tcPr>
          <w:p w:rsidR="00E17E6D" w:rsidRPr="004C48EA" w:rsidRDefault="00E17E6D" w:rsidP="00784BC2">
            <w:pPr>
              <w:bidi w:val="0"/>
              <w:jc w:val="center"/>
              <w:rPr>
                <w:color w:val="000000"/>
                <w:sz w:val="20"/>
                <w:szCs w:val="20"/>
              </w:rPr>
            </w:pPr>
            <w:r w:rsidRPr="004C48EA">
              <w:rPr>
                <w:color w:val="000000"/>
                <w:sz w:val="20"/>
                <w:szCs w:val="20"/>
              </w:rPr>
              <w:t>93.333</w:t>
            </w:r>
          </w:p>
        </w:tc>
        <w:tc>
          <w:tcPr>
            <w:tcW w:w="327" w:type="pct"/>
            <w:shd w:val="clear" w:color="auto" w:fill="auto"/>
            <w:vAlign w:val="center"/>
          </w:tcPr>
          <w:p w:rsidR="00E17E6D" w:rsidRPr="004C48EA" w:rsidRDefault="00E17E6D" w:rsidP="00784BC2">
            <w:pPr>
              <w:ind w:left="-57" w:right="-57"/>
              <w:jc w:val="center"/>
              <w:rPr>
                <w:b/>
                <w:bCs/>
                <w:color w:val="000000"/>
                <w:sz w:val="20"/>
                <w:szCs w:val="20"/>
                <w:rtl/>
                <w:lang w:bidi="ar-EG"/>
              </w:rPr>
            </w:pPr>
            <w:r w:rsidRPr="004C48EA">
              <w:rPr>
                <w:b/>
                <w:bCs/>
                <w:color w:val="000000"/>
                <w:sz w:val="20"/>
                <w:szCs w:val="20"/>
                <w:rtl/>
                <w:lang w:bidi="ar-EG"/>
              </w:rPr>
              <w:t>مرتفع</w:t>
            </w:r>
          </w:p>
        </w:tc>
      </w:tr>
      <w:tr w:rsidR="00E17E6D" w:rsidRPr="004C48EA" w:rsidTr="00784BC2">
        <w:trPr>
          <w:jc w:val="center"/>
        </w:trPr>
        <w:tc>
          <w:tcPr>
            <w:tcW w:w="502" w:type="pct"/>
            <w:shd w:val="clear" w:color="auto" w:fill="auto"/>
            <w:vAlign w:val="center"/>
          </w:tcPr>
          <w:p w:rsidR="00E17E6D" w:rsidRPr="004C48EA" w:rsidRDefault="00E17E6D" w:rsidP="00E17E6D">
            <w:pPr>
              <w:numPr>
                <w:ilvl w:val="0"/>
                <w:numId w:val="25"/>
              </w:numPr>
              <w:spacing w:after="0" w:line="240" w:lineRule="auto"/>
              <w:ind w:right="-57"/>
              <w:jc w:val="center"/>
              <w:rPr>
                <w:b/>
                <w:bCs/>
                <w:color w:val="000000"/>
                <w:sz w:val="20"/>
                <w:szCs w:val="20"/>
                <w:rtl/>
                <w:lang w:bidi="ar-EG"/>
              </w:rPr>
            </w:pPr>
          </w:p>
        </w:tc>
        <w:tc>
          <w:tcPr>
            <w:tcW w:w="2749" w:type="pct"/>
            <w:shd w:val="clear" w:color="auto" w:fill="auto"/>
            <w:vAlign w:val="center"/>
          </w:tcPr>
          <w:p w:rsidR="00E17E6D" w:rsidRPr="004C48EA" w:rsidRDefault="00E17E6D" w:rsidP="00784BC2">
            <w:pPr>
              <w:rPr>
                <w:sz w:val="20"/>
                <w:szCs w:val="20"/>
                <w:rtl/>
                <w:lang w:bidi="ar-EG"/>
              </w:rPr>
            </w:pPr>
            <w:r w:rsidRPr="004C48EA">
              <w:rPr>
                <w:sz w:val="20"/>
                <w:szCs w:val="20"/>
                <w:rtl/>
                <w:lang w:bidi="ar-EG"/>
              </w:rPr>
              <w:t xml:space="preserve">يتم اطلاع كافة الأخصائيين الرياضيين علي خطط التطوير الخاصة بالنشاط الرياضي </w:t>
            </w:r>
            <w:r w:rsidR="00D173C6" w:rsidRPr="00C07F98">
              <w:rPr>
                <w:rFonts w:hint="cs"/>
                <w:sz w:val="20"/>
                <w:szCs w:val="20"/>
                <w:rtl/>
                <w:lang w:bidi="ar-EG"/>
              </w:rPr>
              <w:t>بإدارة</w:t>
            </w:r>
            <w:r w:rsidRPr="004C48EA">
              <w:rPr>
                <w:sz w:val="20"/>
                <w:szCs w:val="20"/>
                <w:rtl/>
                <w:lang w:bidi="ar-EG"/>
              </w:rPr>
              <w:t>رعاية الطلاب جامعة الأزهر.</w:t>
            </w:r>
          </w:p>
        </w:tc>
        <w:tc>
          <w:tcPr>
            <w:tcW w:w="450" w:type="pct"/>
            <w:shd w:val="clear" w:color="auto" w:fill="auto"/>
            <w:vAlign w:val="center"/>
          </w:tcPr>
          <w:p w:rsidR="00E17E6D" w:rsidRPr="004C48EA" w:rsidRDefault="00E17E6D" w:rsidP="00784BC2">
            <w:pPr>
              <w:bidi w:val="0"/>
              <w:jc w:val="center"/>
              <w:rPr>
                <w:color w:val="000000"/>
                <w:sz w:val="20"/>
                <w:szCs w:val="20"/>
              </w:rPr>
            </w:pPr>
            <w:r w:rsidRPr="004C48EA">
              <w:rPr>
                <w:color w:val="000000"/>
                <w:sz w:val="20"/>
                <w:szCs w:val="20"/>
              </w:rPr>
              <w:t>2.053</w:t>
            </w:r>
          </w:p>
        </w:tc>
        <w:tc>
          <w:tcPr>
            <w:tcW w:w="450" w:type="pct"/>
            <w:shd w:val="clear" w:color="auto" w:fill="auto"/>
            <w:vAlign w:val="center"/>
          </w:tcPr>
          <w:p w:rsidR="00E17E6D" w:rsidRPr="004C48EA" w:rsidRDefault="00E17E6D" w:rsidP="00784BC2">
            <w:pPr>
              <w:bidi w:val="0"/>
              <w:jc w:val="center"/>
              <w:rPr>
                <w:color w:val="000000"/>
                <w:sz w:val="20"/>
                <w:szCs w:val="20"/>
              </w:rPr>
            </w:pPr>
            <w:r w:rsidRPr="004C48EA">
              <w:rPr>
                <w:color w:val="000000"/>
                <w:sz w:val="20"/>
                <w:szCs w:val="20"/>
              </w:rPr>
              <w:t>0.446</w:t>
            </w:r>
          </w:p>
        </w:tc>
        <w:tc>
          <w:tcPr>
            <w:tcW w:w="522" w:type="pct"/>
            <w:shd w:val="clear" w:color="auto" w:fill="auto"/>
            <w:vAlign w:val="center"/>
          </w:tcPr>
          <w:p w:rsidR="00E17E6D" w:rsidRPr="004C48EA" w:rsidRDefault="00E17E6D" w:rsidP="00784BC2">
            <w:pPr>
              <w:bidi w:val="0"/>
              <w:jc w:val="center"/>
              <w:rPr>
                <w:color w:val="000000"/>
                <w:sz w:val="20"/>
                <w:szCs w:val="20"/>
              </w:rPr>
            </w:pPr>
            <w:r w:rsidRPr="004C48EA">
              <w:rPr>
                <w:color w:val="000000"/>
                <w:sz w:val="20"/>
                <w:szCs w:val="20"/>
              </w:rPr>
              <w:t>68.420</w:t>
            </w:r>
          </w:p>
        </w:tc>
        <w:tc>
          <w:tcPr>
            <w:tcW w:w="327" w:type="pct"/>
            <w:shd w:val="clear" w:color="auto" w:fill="auto"/>
            <w:vAlign w:val="center"/>
          </w:tcPr>
          <w:p w:rsidR="00E17E6D" w:rsidRPr="004C48EA" w:rsidRDefault="00E17E6D" w:rsidP="00784BC2">
            <w:pPr>
              <w:ind w:left="-57" w:right="-57"/>
              <w:jc w:val="center"/>
              <w:rPr>
                <w:b/>
                <w:bCs/>
                <w:color w:val="000000"/>
                <w:sz w:val="20"/>
                <w:szCs w:val="20"/>
                <w:rtl/>
                <w:lang w:bidi="ar-EG"/>
              </w:rPr>
            </w:pPr>
            <w:r w:rsidRPr="004C48EA">
              <w:rPr>
                <w:b/>
                <w:bCs/>
                <w:color w:val="000000"/>
                <w:sz w:val="20"/>
                <w:szCs w:val="20"/>
                <w:rtl/>
                <w:lang w:bidi="ar-EG"/>
              </w:rPr>
              <w:t>متوسط</w:t>
            </w:r>
          </w:p>
        </w:tc>
      </w:tr>
      <w:tr w:rsidR="00E17E6D" w:rsidRPr="004C48EA" w:rsidTr="00784BC2">
        <w:trPr>
          <w:jc w:val="center"/>
        </w:trPr>
        <w:tc>
          <w:tcPr>
            <w:tcW w:w="502" w:type="pct"/>
            <w:shd w:val="clear" w:color="auto" w:fill="auto"/>
            <w:vAlign w:val="center"/>
          </w:tcPr>
          <w:p w:rsidR="00E17E6D" w:rsidRPr="004C48EA" w:rsidRDefault="00E17E6D" w:rsidP="00E17E6D">
            <w:pPr>
              <w:numPr>
                <w:ilvl w:val="0"/>
                <w:numId w:val="25"/>
              </w:numPr>
              <w:spacing w:after="0" w:line="240" w:lineRule="auto"/>
              <w:ind w:right="-57"/>
              <w:jc w:val="center"/>
              <w:rPr>
                <w:b/>
                <w:bCs/>
                <w:color w:val="000000"/>
                <w:sz w:val="20"/>
                <w:szCs w:val="20"/>
                <w:rtl/>
                <w:lang w:bidi="ar-EG"/>
              </w:rPr>
            </w:pPr>
          </w:p>
        </w:tc>
        <w:tc>
          <w:tcPr>
            <w:tcW w:w="2749" w:type="pct"/>
            <w:shd w:val="clear" w:color="auto" w:fill="auto"/>
            <w:vAlign w:val="center"/>
          </w:tcPr>
          <w:p w:rsidR="00E17E6D" w:rsidRPr="004C48EA" w:rsidRDefault="00E17E6D" w:rsidP="00784BC2">
            <w:pPr>
              <w:rPr>
                <w:sz w:val="20"/>
                <w:szCs w:val="20"/>
                <w:rtl/>
                <w:lang w:bidi="ar-EG"/>
              </w:rPr>
            </w:pPr>
            <w:r w:rsidRPr="004C48EA">
              <w:rPr>
                <w:sz w:val="20"/>
                <w:szCs w:val="20"/>
                <w:rtl/>
                <w:lang w:bidi="ar-EG"/>
              </w:rPr>
              <w:t xml:space="preserve">يوجد لدي الأخصائيين الرياضيين </w:t>
            </w:r>
            <w:r w:rsidR="00D173C6" w:rsidRPr="00C07F98">
              <w:rPr>
                <w:rFonts w:hint="cs"/>
                <w:sz w:val="20"/>
                <w:szCs w:val="20"/>
                <w:rtl/>
                <w:lang w:bidi="ar-EG"/>
              </w:rPr>
              <w:t>بإدارة</w:t>
            </w:r>
            <w:r w:rsidRPr="004C48EA">
              <w:rPr>
                <w:sz w:val="20"/>
                <w:szCs w:val="20"/>
                <w:rtl/>
                <w:lang w:bidi="ar-EG"/>
              </w:rPr>
              <w:t>رعاية الطلاب جامعة الأزهر كافة المعلومات  الخاصة باللوائح والقوانين المنظمة للعمل.</w:t>
            </w:r>
          </w:p>
        </w:tc>
        <w:tc>
          <w:tcPr>
            <w:tcW w:w="450" w:type="pct"/>
            <w:shd w:val="clear" w:color="auto" w:fill="auto"/>
            <w:vAlign w:val="center"/>
          </w:tcPr>
          <w:p w:rsidR="00E17E6D" w:rsidRPr="004C48EA" w:rsidRDefault="00E17E6D" w:rsidP="00784BC2">
            <w:pPr>
              <w:bidi w:val="0"/>
              <w:jc w:val="center"/>
              <w:rPr>
                <w:color w:val="000000"/>
                <w:sz w:val="20"/>
                <w:szCs w:val="20"/>
              </w:rPr>
            </w:pPr>
            <w:r w:rsidRPr="004C48EA">
              <w:rPr>
                <w:color w:val="000000"/>
                <w:sz w:val="20"/>
                <w:szCs w:val="20"/>
              </w:rPr>
              <w:t>1.990</w:t>
            </w:r>
          </w:p>
        </w:tc>
        <w:tc>
          <w:tcPr>
            <w:tcW w:w="450" w:type="pct"/>
            <w:shd w:val="clear" w:color="auto" w:fill="auto"/>
            <w:vAlign w:val="center"/>
          </w:tcPr>
          <w:p w:rsidR="00E17E6D" w:rsidRPr="004C48EA" w:rsidRDefault="00E17E6D" w:rsidP="00784BC2">
            <w:pPr>
              <w:bidi w:val="0"/>
              <w:jc w:val="center"/>
              <w:rPr>
                <w:color w:val="000000"/>
                <w:sz w:val="20"/>
                <w:szCs w:val="20"/>
              </w:rPr>
            </w:pPr>
            <w:r w:rsidRPr="004C48EA">
              <w:rPr>
                <w:color w:val="000000"/>
                <w:sz w:val="20"/>
                <w:szCs w:val="20"/>
              </w:rPr>
              <w:t>0.516</w:t>
            </w:r>
          </w:p>
        </w:tc>
        <w:tc>
          <w:tcPr>
            <w:tcW w:w="522" w:type="pct"/>
            <w:shd w:val="clear" w:color="auto" w:fill="auto"/>
            <w:vAlign w:val="center"/>
          </w:tcPr>
          <w:p w:rsidR="00E17E6D" w:rsidRPr="004C48EA" w:rsidRDefault="00E17E6D" w:rsidP="00784BC2">
            <w:pPr>
              <w:bidi w:val="0"/>
              <w:jc w:val="center"/>
              <w:rPr>
                <w:color w:val="000000"/>
                <w:sz w:val="20"/>
                <w:szCs w:val="20"/>
              </w:rPr>
            </w:pPr>
            <w:r w:rsidRPr="004C48EA">
              <w:rPr>
                <w:color w:val="000000"/>
                <w:sz w:val="20"/>
                <w:szCs w:val="20"/>
              </w:rPr>
              <w:t>66.317</w:t>
            </w:r>
          </w:p>
        </w:tc>
        <w:tc>
          <w:tcPr>
            <w:tcW w:w="327" w:type="pct"/>
            <w:shd w:val="clear" w:color="auto" w:fill="auto"/>
            <w:vAlign w:val="center"/>
          </w:tcPr>
          <w:p w:rsidR="00E17E6D" w:rsidRPr="004C48EA" w:rsidRDefault="00E17E6D" w:rsidP="00784BC2">
            <w:pPr>
              <w:ind w:left="-57" w:right="-57"/>
              <w:jc w:val="center"/>
              <w:rPr>
                <w:b/>
                <w:bCs/>
                <w:color w:val="000000"/>
                <w:sz w:val="20"/>
                <w:szCs w:val="20"/>
                <w:rtl/>
                <w:lang w:bidi="ar-EG"/>
              </w:rPr>
            </w:pPr>
            <w:r w:rsidRPr="004C48EA">
              <w:rPr>
                <w:b/>
                <w:bCs/>
                <w:color w:val="000000"/>
                <w:sz w:val="20"/>
                <w:szCs w:val="20"/>
                <w:rtl/>
                <w:lang w:bidi="ar-EG"/>
              </w:rPr>
              <w:t>متوسط</w:t>
            </w:r>
          </w:p>
        </w:tc>
      </w:tr>
      <w:tr w:rsidR="00E17E6D" w:rsidRPr="004C48EA" w:rsidTr="00784BC2">
        <w:trPr>
          <w:jc w:val="center"/>
        </w:trPr>
        <w:tc>
          <w:tcPr>
            <w:tcW w:w="502" w:type="pct"/>
            <w:shd w:val="clear" w:color="auto" w:fill="auto"/>
            <w:vAlign w:val="center"/>
          </w:tcPr>
          <w:p w:rsidR="00E17E6D" w:rsidRPr="004C48EA" w:rsidRDefault="00E17E6D" w:rsidP="00E17E6D">
            <w:pPr>
              <w:numPr>
                <w:ilvl w:val="0"/>
                <w:numId w:val="25"/>
              </w:numPr>
              <w:spacing w:after="0" w:line="240" w:lineRule="auto"/>
              <w:ind w:right="-57"/>
              <w:jc w:val="center"/>
              <w:rPr>
                <w:b/>
                <w:bCs/>
                <w:color w:val="000000"/>
                <w:sz w:val="20"/>
                <w:szCs w:val="20"/>
                <w:rtl/>
              </w:rPr>
            </w:pPr>
          </w:p>
        </w:tc>
        <w:tc>
          <w:tcPr>
            <w:tcW w:w="2749" w:type="pct"/>
            <w:shd w:val="clear" w:color="auto" w:fill="auto"/>
            <w:vAlign w:val="center"/>
          </w:tcPr>
          <w:p w:rsidR="00E17E6D" w:rsidRPr="004C48EA" w:rsidRDefault="00E17E6D" w:rsidP="00784BC2">
            <w:pPr>
              <w:rPr>
                <w:sz w:val="20"/>
                <w:szCs w:val="20"/>
                <w:rtl/>
                <w:lang w:bidi="ar-EG"/>
              </w:rPr>
            </w:pPr>
            <w:r w:rsidRPr="004C48EA">
              <w:rPr>
                <w:sz w:val="20"/>
                <w:szCs w:val="20"/>
                <w:rtl/>
                <w:lang w:bidi="ar-EG"/>
              </w:rPr>
              <w:t>ي</w:t>
            </w:r>
            <w:r w:rsidR="00D173C6">
              <w:rPr>
                <w:sz w:val="20"/>
                <w:szCs w:val="20"/>
                <w:rtl/>
                <w:lang w:bidi="ar-EG"/>
              </w:rPr>
              <w:t>حصل الأخصائيون الرياضيون بإدار</w:t>
            </w:r>
            <w:r w:rsidR="00D173C6">
              <w:rPr>
                <w:rFonts w:hint="cs"/>
                <w:sz w:val="20"/>
                <w:szCs w:val="20"/>
                <w:rtl/>
                <w:lang w:bidi="ar-EG"/>
              </w:rPr>
              <w:t>ة</w:t>
            </w:r>
            <w:r w:rsidRPr="004C48EA">
              <w:rPr>
                <w:sz w:val="20"/>
                <w:szCs w:val="20"/>
                <w:rtl/>
                <w:lang w:bidi="ar-EG"/>
              </w:rPr>
              <w:t xml:space="preserve"> رعاية الطلاب جامعة الأزهر علي المعلومات المتعلقة بتحقيق أهداف النشاط الرياضي في الوقت المناسب.</w:t>
            </w:r>
          </w:p>
        </w:tc>
        <w:tc>
          <w:tcPr>
            <w:tcW w:w="450" w:type="pct"/>
            <w:shd w:val="clear" w:color="auto" w:fill="auto"/>
            <w:vAlign w:val="center"/>
          </w:tcPr>
          <w:p w:rsidR="00E17E6D" w:rsidRPr="004C48EA" w:rsidRDefault="00E17E6D" w:rsidP="00784BC2">
            <w:pPr>
              <w:bidi w:val="0"/>
              <w:jc w:val="center"/>
              <w:rPr>
                <w:color w:val="000000"/>
                <w:sz w:val="20"/>
                <w:szCs w:val="20"/>
              </w:rPr>
            </w:pPr>
            <w:r w:rsidRPr="004C48EA">
              <w:rPr>
                <w:color w:val="000000"/>
                <w:sz w:val="20"/>
                <w:szCs w:val="20"/>
              </w:rPr>
              <w:t>1.926</w:t>
            </w:r>
          </w:p>
        </w:tc>
        <w:tc>
          <w:tcPr>
            <w:tcW w:w="450" w:type="pct"/>
            <w:shd w:val="clear" w:color="auto" w:fill="auto"/>
            <w:vAlign w:val="center"/>
          </w:tcPr>
          <w:p w:rsidR="00E17E6D" w:rsidRPr="004C48EA" w:rsidRDefault="00E17E6D" w:rsidP="00784BC2">
            <w:pPr>
              <w:bidi w:val="0"/>
              <w:jc w:val="center"/>
              <w:rPr>
                <w:color w:val="000000"/>
                <w:sz w:val="20"/>
                <w:szCs w:val="20"/>
              </w:rPr>
            </w:pPr>
            <w:r w:rsidRPr="004C48EA">
              <w:rPr>
                <w:color w:val="000000"/>
                <w:sz w:val="20"/>
                <w:szCs w:val="20"/>
              </w:rPr>
              <w:t>0.569</w:t>
            </w:r>
          </w:p>
        </w:tc>
        <w:tc>
          <w:tcPr>
            <w:tcW w:w="522" w:type="pct"/>
            <w:shd w:val="clear" w:color="auto" w:fill="auto"/>
            <w:vAlign w:val="center"/>
          </w:tcPr>
          <w:p w:rsidR="00E17E6D" w:rsidRPr="004C48EA" w:rsidRDefault="00E17E6D" w:rsidP="00784BC2">
            <w:pPr>
              <w:bidi w:val="0"/>
              <w:jc w:val="center"/>
              <w:rPr>
                <w:color w:val="000000"/>
                <w:sz w:val="20"/>
                <w:szCs w:val="20"/>
              </w:rPr>
            </w:pPr>
            <w:r w:rsidRPr="004C48EA">
              <w:rPr>
                <w:color w:val="000000"/>
                <w:sz w:val="20"/>
                <w:szCs w:val="20"/>
              </w:rPr>
              <w:t>64.210</w:t>
            </w:r>
          </w:p>
        </w:tc>
        <w:tc>
          <w:tcPr>
            <w:tcW w:w="327" w:type="pct"/>
            <w:shd w:val="clear" w:color="auto" w:fill="auto"/>
            <w:vAlign w:val="center"/>
          </w:tcPr>
          <w:p w:rsidR="00E17E6D" w:rsidRPr="004C48EA" w:rsidRDefault="00E17E6D" w:rsidP="00784BC2">
            <w:pPr>
              <w:ind w:left="-57" w:right="-57"/>
              <w:jc w:val="center"/>
              <w:rPr>
                <w:b/>
                <w:bCs/>
                <w:color w:val="000000"/>
                <w:sz w:val="20"/>
                <w:szCs w:val="20"/>
                <w:rtl/>
                <w:lang w:bidi="ar-EG"/>
              </w:rPr>
            </w:pPr>
            <w:r w:rsidRPr="004C48EA">
              <w:rPr>
                <w:b/>
                <w:bCs/>
                <w:color w:val="000000"/>
                <w:sz w:val="20"/>
                <w:szCs w:val="20"/>
                <w:rtl/>
                <w:lang w:bidi="ar-EG"/>
              </w:rPr>
              <w:t>متوسط</w:t>
            </w:r>
          </w:p>
        </w:tc>
      </w:tr>
      <w:tr w:rsidR="00E17E6D" w:rsidRPr="004C48EA" w:rsidTr="00784BC2">
        <w:trPr>
          <w:jc w:val="center"/>
        </w:trPr>
        <w:tc>
          <w:tcPr>
            <w:tcW w:w="502" w:type="pct"/>
            <w:shd w:val="clear" w:color="auto" w:fill="auto"/>
            <w:vAlign w:val="center"/>
          </w:tcPr>
          <w:p w:rsidR="00E17E6D" w:rsidRPr="004C48EA" w:rsidRDefault="00E17E6D" w:rsidP="00E17E6D">
            <w:pPr>
              <w:numPr>
                <w:ilvl w:val="0"/>
                <w:numId w:val="25"/>
              </w:numPr>
              <w:spacing w:after="0" w:line="240" w:lineRule="auto"/>
              <w:ind w:right="-57"/>
              <w:jc w:val="center"/>
              <w:rPr>
                <w:b/>
                <w:bCs/>
                <w:color w:val="000000"/>
                <w:sz w:val="20"/>
                <w:szCs w:val="20"/>
                <w:rtl/>
              </w:rPr>
            </w:pPr>
          </w:p>
        </w:tc>
        <w:tc>
          <w:tcPr>
            <w:tcW w:w="2749" w:type="pct"/>
            <w:shd w:val="clear" w:color="auto" w:fill="auto"/>
            <w:vAlign w:val="center"/>
          </w:tcPr>
          <w:p w:rsidR="00E17E6D" w:rsidRPr="004C48EA" w:rsidRDefault="00E17E6D" w:rsidP="00784BC2">
            <w:pPr>
              <w:rPr>
                <w:sz w:val="20"/>
                <w:szCs w:val="20"/>
                <w:rtl/>
                <w:lang w:bidi="ar-EG"/>
              </w:rPr>
            </w:pPr>
            <w:r w:rsidRPr="004C48EA">
              <w:rPr>
                <w:sz w:val="20"/>
                <w:szCs w:val="20"/>
                <w:rtl/>
                <w:lang w:bidi="ar-EG"/>
              </w:rPr>
              <w:t>تتسم المعلومات المت</w:t>
            </w:r>
            <w:r w:rsidR="00D173C6">
              <w:rPr>
                <w:sz w:val="20"/>
                <w:szCs w:val="20"/>
                <w:rtl/>
                <w:lang w:bidi="ar-EG"/>
              </w:rPr>
              <w:t>احة للأخصائيين الرياضيين بإدار</w:t>
            </w:r>
            <w:r w:rsidR="00D173C6">
              <w:rPr>
                <w:rFonts w:hint="cs"/>
                <w:sz w:val="20"/>
                <w:szCs w:val="20"/>
                <w:rtl/>
                <w:lang w:bidi="ar-EG"/>
              </w:rPr>
              <w:t>ة</w:t>
            </w:r>
            <w:r w:rsidRPr="004C48EA">
              <w:rPr>
                <w:sz w:val="20"/>
                <w:szCs w:val="20"/>
                <w:rtl/>
                <w:lang w:bidi="ar-EG"/>
              </w:rPr>
              <w:t xml:space="preserve"> رعاية الطلاب جامعة الأزهر بالوضوح والدقة والسهولة.</w:t>
            </w:r>
          </w:p>
        </w:tc>
        <w:tc>
          <w:tcPr>
            <w:tcW w:w="450" w:type="pct"/>
            <w:shd w:val="clear" w:color="auto" w:fill="auto"/>
            <w:vAlign w:val="center"/>
          </w:tcPr>
          <w:p w:rsidR="00E17E6D" w:rsidRPr="004C48EA" w:rsidRDefault="00E17E6D" w:rsidP="00784BC2">
            <w:pPr>
              <w:bidi w:val="0"/>
              <w:jc w:val="center"/>
              <w:rPr>
                <w:color w:val="000000"/>
                <w:sz w:val="20"/>
                <w:szCs w:val="20"/>
              </w:rPr>
            </w:pPr>
            <w:r w:rsidRPr="004C48EA">
              <w:rPr>
                <w:color w:val="000000"/>
                <w:sz w:val="20"/>
                <w:szCs w:val="20"/>
              </w:rPr>
              <w:t>2.042</w:t>
            </w:r>
          </w:p>
        </w:tc>
        <w:tc>
          <w:tcPr>
            <w:tcW w:w="450" w:type="pct"/>
            <w:shd w:val="clear" w:color="auto" w:fill="auto"/>
            <w:vAlign w:val="center"/>
          </w:tcPr>
          <w:p w:rsidR="00E17E6D" w:rsidRPr="004C48EA" w:rsidRDefault="00E17E6D" w:rsidP="00784BC2">
            <w:pPr>
              <w:bidi w:val="0"/>
              <w:jc w:val="center"/>
              <w:rPr>
                <w:color w:val="000000"/>
                <w:sz w:val="20"/>
                <w:szCs w:val="20"/>
              </w:rPr>
            </w:pPr>
            <w:r w:rsidRPr="004C48EA">
              <w:rPr>
                <w:color w:val="000000"/>
                <w:sz w:val="20"/>
                <w:szCs w:val="20"/>
              </w:rPr>
              <w:t>0.355</w:t>
            </w:r>
          </w:p>
        </w:tc>
        <w:tc>
          <w:tcPr>
            <w:tcW w:w="522" w:type="pct"/>
            <w:shd w:val="clear" w:color="auto" w:fill="auto"/>
            <w:vAlign w:val="center"/>
          </w:tcPr>
          <w:p w:rsidR="00E17E6D" w:rsidRPr="004C48EA" w:rsidRDefault="00E17E6D" w:rsidP="00784BC2">
            <w:pPr>
              <w:bidi w:val="0"/>
              <w:jc w:val="center"/>
              <w:rPr>
                <w:color w:val="000000"/>
                <w:sz w:val="20"/>
                <w:szCs w:val="20"/>
              </w:rPr>
            </w:pPr>
            <w:r w:rsidRPr="004C48EA">
              <w:rPr>
                <w:color w:val="000000"/>
                <w:sz w:val="20"/>
                <w:szCs w:val="20"/>
              </w:rPr>
              <w:t>68.070</w:t>
            </w:r>
          </w:p>
        </w:tc>
        <w:tc>
          <w:tcPr>
            <w:tcW w:w="327" w:type="pct"/>
            <w:shd w:val="clear" w:color="auto" w:fill="auto"/>
            <w:vAlign w:val="center"/>
          </w:tcPr>
          <w:p w:rsidR="00E17E6D" w:rsidRPr="004C48EA" w:rsidRDefault="00E17E6D" w:rsidP="00784BC2">
            <w:pPr>
              <w:ind w:left="-57" w:right="-57"/>
              <w:jc w:val="center"/>
              <w:rPr>
                <w:b/>
                <w:bCs/>
                <w:color w:val="000000"/>
                <w:sz w:val="20"/>
                <w:szCs w:val="20"/>
                <w:rtl/>
                <w:lang w:bidi="ar-EG"/>
              </w:rPr>
            </w:pPr>
            <w:r w:rsidRPr="004C48EA">
              <w:rPr>
                <w:b/>
                <w:bCs/>
                <w:color w:val="000000"/>
                <w:sz w:val="20"/>
                <w:szCs w:val="20"/>
                <w:rtl/>
                <w:lang w:bidi="ar-EG"/>
              </w:rPr>
              <w:t>متوسط</w:t>
            </w:r>
          </w:p>
        </w:tc>
      </w:tr>
      <w:tr w:rsidR="00E17E6D" w:rsidRPr="004C48EA" w:rsidTr="00784BC2">
        <w:trPr>
          <w:jc w:val="center"/>
        </w:trPr>
        <w:tc>
          <w:tcPr>
            <w:tcW w:w="502" w:type="pct"/>
            <w:shd w:val="clear" w:color="auto" w:fill="auto"/>
            <w:vAlign w:val="center"/>
          </w:tcPr>
          <w:p w:rsidR="00E17E6D" w:rsidRPr="004C48EA" w:rsidRDefault="00E17E6D" w:rsidP="00E17E6D">
            <w:pPr>
              <w:numPr>
                <w:ilvl w:val="0"/>
                <w:numId w:val="25"/>
              </w:numPr>
              <w:spacing w:after="0" w:line="240" w:lineRule="auto"/>
              <w:ind w:right="-57"/>
              <w:jc w:val="center"/>
              <w:rPr>
                <w:b/>
                <w:bCs/>
                <w:color w:val="000000"/>
                <w:sz w:val="20"/>
                <w:szCs w:val="20"/>
                <w:rtl/>
              </w:rPr>
            </w:pPr>
          </w:p>
        </w:tc>
        <w:tc>
          <w:tcPr>
            <w:tcW w:w="2749" w:type="pct"/>
            <w:shd w:val="clear" w:color="auto" w:fill="auto"/>
            <w:vAlign w:val="center"/>
          </w:tcPr>
          <w:p w:rsidR="00E17E6D" w:rsidRPr="004C48EA" w:rsidRDefault="00E17E6D" w:rsidP="00784BC2">
            <w:pPr>
              <w:rPr>
                <w:sz w:val="20"/>
                <w:szCs w:val="20"/>
                <w:rtl/>
                <w:lang w:bidi="ar-EG"/>
              </w:rPr>
            </w:pPr>
            <w:r w:rsidRPr="004C48EA">
              <w:rPr>
                <w:sz w:val="20"/>
                <w:szCs w:val="20"/>
                <w:rtl/>
                <w:lang w:bidi="ar-EG"/>
              </w:rPr>
              <w:t xml:space="preserve">يوجد موقع إلكتروني لإدارة النشاط  الرياضي </w:t>
            </w:r>
            <w:r w:rsidR="00D173C6" w:rsidRPr="00C07F98">
              <w:rPr>
                <w:rFonts w:hint="cs"/>
                <w:sz w:val="20"/>
                <w:szCs w:val="20"/>
                <w:rtl/>
                <w:lang w:bidi="ar-EG"/>
              </w:rPr>
              <w:t>بإدارة</w:t>
            </w:r>
            <w:r w:rsidRPr="004C48EA">
              <w:rPr>
                <w:sz w:val="20"/>
                <w:szCs w:val="20"/>
                <w:rtl/>
                <w:lang w:bidi="ar-EG"/>
              </w:rPr>
              <w:t>رعاية الطلاب جامعة الأزهر.</w:t>
            </w:r>
          </w:p>
        </w:tc>
        <w:tc>
          <w:tcPr>
            <w:tcW w:w="450" w:type="pct"/>
            <w:shd w:val="clear" w:color="auto" w:fill="auto"/>
            <w:vAlign w:val="center"/>
          </w:tcPr>
          <w:p w:rsidR="00E17E6D" w:rsidRPr="004C48EA" w:rsidRDefault="00E17E6D" w:rsidP="00784BC2">
            <w:pPr>
              <w:bidi w:val="0"/>
              <w:jc w:val="center"/>
              <w:rPr>
                <w:color w:val="000000"/>
                <w:sz w:val="20"/>
                <w:szCs w:val="20"/>
              </w:rPr>
            </w:pPr>
            <w:r w:rsidRPr="004C48EA">
              <w:rPr>
                <w:color w:val="000000"/>
                <w:sz w:val="20"/>
                <w:szCs w:val="20"/>
              </w:rPr>
              <w:t>1.253</w:t>
            </w:r>
          </w:p>
        </w:tc>
        <w:tc>
          <w:tcPr>
            <w:tcW w:w="450" w:type="pct"/>
            <w:shd w:val="clear" w:color="auto" w:fill="auto"/>
            <w:vAlign w:val="center"/>
          </w:tcPr>
          <w:p w:rsidR="00E17E6D" w:rsidRPr="004C48EA" w:rsidRDefault="00E17E6D" w:rsidP="00784BC2">
            <w:pPr>
              <w:bidi w:val="0"/>
              <w:jc w:val="center"/>
              <w:rPr>
                <w:color w:val="000000"/>
                <w:sz w:val="20"/>
                <w:szCs w:val="20"/>
              </w:rPr>
            </w:pPr>
            <w:r w:rsidRPr="004C48EA">
              <w:rPr>
                <w:color w:val="000000"/>
                <w:sz w:val="20"/>
                <w:szCs w:val="20"/>
              </w:rPr>
              <w:t>0.525</w:t>
            </w:r>
          </w:p>
        </w:tc>
        <w:tc>
          <w:tcPr>
            <w:tcW w:w="522" w:type="pct"/>
            <w:shd w:val="clear" w:color="auto" w:fill="auto"/>
            <w:vAlign w:val="center"/>
          </w:tcPr>
          <w:p w:rsidR="00E17E6D" w:rsidRPr="004C48EA" w:rsidRDefault="00E17E6D" w:rsidP="00784BC2">
            <w:pPr>
              <w:bidi w:val="0"/>
              <w:jc w:val="center"/>
              <w:rPr>
                <w:color w:val="000000"/>
                <w:sz w:val="20"/>
                <w:szCs w:val="20"/>
              </w:rPr>
            </w:pPr>
            <w:r w:rsidRPr="004C48EA">
              <w:rPr>
                <w:color w:val="000000"/>
                <w:sz w:val="20"/>
                <w:szCs w:val="20"/>
              </w:rPr>
              <w:t>41.753</w:t>
            </w:r>
          </w:p>
        </w:tc>
        <w:tc>
          <w:tcPr>
            <w:tcW w:w="327" w:type="pct"/>
            <w:shd w:val="clear" w:color="auto" w:fill="auto"/>
            <w:vAlign w:val="center"/>
          </w:tcPr>
          <w:p w:rsidR="00E17E6D" w:rsidRPr="004C48EA" w:rsidRDefault="00E17E6D" w:rsidP="00784BC2">
            <w:pPr>
              <w:ind w:left="-57" w:right="-57"/>
              <w:jc w:val="center"/>
              <w:rPr>
                <w:b/>
                <w:bCs/>
                <w:color w:val="000000"/>
                <w:sz w:val="20"/>
                <w:szCs w:val="20"/>
                <w:rtl/>
                <w:lang w:bidi="ar-EG"/>
              </w:rPr>
            </w:pPr>
            <w:r w:rsidRPr="004C48EA">
              <w:rPr>
                <w:b/>
                <w:bCs/>
                <w:color w:val="000000"/>
                <w:sz w:val="20"/>
                <w:szCs w:val="20"/>
                <w:rtl/>
                <w:lang w:bidi="ar-EG"/>
              </w:rPr>
              <w:t>منخفض</w:t>
            </w:r>
          </w:p>
        </w:tc>
      </w:tr>
      <w:tr w:rsidR="00E17E6D" w:rsidRPr="004C48EA" w:rsidTr="00784BC2">
        <w:trPr>
          <w:jc w:val="center"/>
        </w:trPr>
        <w:tc>
          <w:tcPr>
            <w:tcW w:w="502" w:type="pct"/>
            <w:shd w:val="clear" w:color="auto" w:fill="auto"/>
            <w:vAlign w:val="center"/>
          </w:tcPr>
          <w:p w:rsidR="00E17E6D" w:rsidRPr="004C48EA" w:rsidRDefault="00E17E6D" w:rsidP="00E17E6D">
            <w:pPr>
              <w:numPr>
                <w:ilvl w:val="0"/>
                <w:numId w:val="25"/>
              </w:numPr>
              <w:spacing w:after="0" w:line="240" w:lineRule="auto"/>
              <w:ind w:right="-57"/>
              <w:jc w:val="center"/>
              <w:rPr>
                <w:b/>
                <w:bCs/>
                <w:color w:val="000000"/>
                <w:sz w:val="20"/>
                <w:szCs w:val="20"/>
                <w:rtl/>
              </w:rPr>
            </w:pPr>
          </w:p>
        </w:tc>
        <w:tc>
          <w:tcPr>
            <w:tcW w:w="2749" w:type="pct"/>
            <w:shd w:val="clear" w:color="auto" w:fill="auto"/>
            <w:vAlign w:val="center"/>
          </w:tcPr>
          <w:p w:rsidR="00E17E6D" w:rsidRPr="004C48EA" w:rsidRDefault="00E17E6D" w:rsidP="00784BC2">
            <w:pPr>
              <w:rPr>
                <w:sz w:val="20"/>
                <w:szCs w:val="20"/>
                <w:rtl/>
                <w:lang w:bidi="ar-EG"/>
              </w:rPr>
            </w:pPr>
            <w:r w:rsidRPr="004C48EA">
              <w:rPr>
                <w:sz w:val="20"/>
                <w:szCs w:val="20"/>
                <w:rtl/>
                <w:lang w:bidi="ar-EG"/>
              </w:rPr>
              <w:t>في حالة</w:t>
            </w:r>
            <w:r w:rsidR="00D173C6">
              <w:rPr>
                <w:sz w:val="20"/>
                <w:szCs w:val="20"/>
                <w:rtl/>
                <w:lang w:bidi="ar-EG"/>
              </w:rPr>
              <w:t xml:space="preserve"> وجود موقع الكتروني ، فإن إدار</w:t>
            </w:r>
            <w:r w:rsidR="00D173C6">
              <w:rPr>
                <w:rFonts w:hint="cs"/>
                <w:sz w:val="20"/>
                <w:szCs w:val="20"/>
                <w:rtl/>
                <w:lang w:bidi="ar-EG"/>
              </w:rPr>
              <w:t>ة</w:t>
            </w:r>
            <w:r w:rsidRPr="004C48EA">
              <w:rPr>
                <w:sz w:val="20"/>
                <w:szCs w:val="20"/>
                <w:rtl/>
                <w:lang w:bidi="ar-EG"/>
              </w:rPr>
              <w:t xml:space="preserve"> رعاية الطلاب جامعة الأزهر تقوم باستخدامه في : التواصل مع أكبر عدد ممكن من الطلاب والتعرف علي ميول واتجاهات الطلاب نحو النشاط الرياضي لوضع الخطط المناسبة.</w:t>
            </w:r>
          </w:p>
        </w:tc>
        <w:tc>
          <w:tcPr>
            <w:tcW w:w="450" w:type="pct"/>
            <w:shd w:val="clear" w:color="auto" w:fill="auto"/>
            <w:vAlign w:val="center"/>
          </w:tcPr>
          <w:p w:rsidR="00E17E6D" w:rsidRPr="004C48EA" w:rsidRDefault="00E17E6D" w:rsidP="00784BC2">
            <w:pPr>
              <w:bidi w:val="0"/>
              <w:jc w:val="center"/>
              <w:rPr>
                <w:color w:val="000000"/>
                <w:sz w:val="20"/>
                <w:szCs w:val="20"/>
              </w:rPr>
            </w:pPr>
            <w:r w:rsidRPr="004C48EA">
              <w:rPr>
                <w:color w:val="000000"/>
                <w:sz w:val="20"/>
                <w:szCs w:val="20"/>
              </w:rPr>
              <w:t>1.316</w:t>
            </w:r>
          </w:p>
        </w:tc>
        <w:tc>
          <w:tcPr>
            <w:tcW w:w="450" w:type="pct"/>
            <w:shd w:val="clear" w:color="auto" w:fill="auto"/>
            <w:vAlign w:val="center"/>
          </w:tcPr>
          <w:p w:rsidR="00E17E6D" w:rsidRPr="004C48EA" w:rsidRDefault="00E17E6D" w:rsidP="00784BC2">
            <w:pPr>
              <w:bidi w:val="0"/>
              <w:jc w:val="center"/>
              <w:rPr>
                <w:color w:val="000000"/>
                <w:sz w:val="20"/>
                <w:szCs w:val="20"/>
              </w:rPr>
            </w:pPr>
            <w:r w:rsidRPr="004C48EA">
              <w:rPr>
                <w:color w:val="000000"/>
                <w:sz w:val="20"/>
                <w:szCs w:val="20"/>
              </w:rPr>
              <w:t>0.551</w:t>
            </w:r>
          </w:p>
        </w:tc>
        <w:tc>
          <w:tcPr>
            <w:tcW w:w="522" w:type="pct"/>
            <w:shd w:val="clear" w:color="auto" w:fill="auto"/>
            <w:vAlign w:val="center"/>
          </w:tcPr>
          <w:p w:rsidR="00E17E6D" w:rsidRPr="004C48EA" w:rsidRDefault="00E17E6D" w:rsidP="00784BC2">
            <w:pPr>
              <w:bidi w:val="0"/>
              <w:jc w:val="center"/>
              <w:rPr>
                <w:color w:val="000000"/>
                <w:sz w:val="20"/>
                <w:szCs w:val="20"/>
              </w:rPr>
            </w:pPr>
            <w:r w:rsidRPr="004C48EA">
              <w:rPr>
                <w:color w:val="000000"/>
                <w:sz w:val="20"/>
                <w:szCs w:val="20"/>
              </w:rPr>
              <w:t>43.860</w:t>
            </w:r>
          </w:p>
        </w:tc>
        <w:tc>
          <w:tcPr>
            <w:tcW w:w="327" w:type="pct"/>
            <w:shd w:val="clear" w:color="auto" w:fill="auto"/>
            <w:vAlign w:val="center"/>
          </w:tcPr>
          <w:p w:rsidR="00E17E6D" w:rsidRPr="004C48EA" w:rsidRDefault="00E17E6D" w:rsidP="00784BC2">
            <w:pPr>
              <w:ind w:left="-57" w:right="-57"/>
              <w:jc w:val="center"/>
              <w:rPr>
                <w:b/>
                <w:bCs/>
                <w:color w:val="000000"/>
                <w:sz w:val="20"/>
                <w:szCs w:val="20"/>
                <w:rtl/>
                <w:lang w:bidi="ar-EG"/>
              </w:rPr>
            </w:pPr>
            <w:r w:rsidRPr="004C48EA">
              <w:rPr>
                <w:b/>
                <w:bCs/>
                <w:color w:val="000000"/>
                <w:sz w:val="20"/>
                <w:szCs w:val="20"/>
                <w:rtl/>
                <w:lang w:bidi="ar-EG"/>
              </w:rPr>
              <w:t>منخفض</w:t>
            </w:r>
          </w:p>
        </w:tc>
      </w:tr>
      <w:tr w:rsidR="00E17E6D" w:rsidRPr="004C48EA" w:rsidTr="00784BC2">
        <w:trPr>
          <w:jc w:val="center"/>
        </w:trPr>
        <w:tc>
          <w:tcPr>
            <w:tcW w:w="3251" w:type="pct"/>
            <w:gridSpan w:val="2"/>
            <w:shd w:val="clear" w:color="auto" w:fill="D6E3BC"/>
            <w:vAlign w:val="center"/>
          </w:tcPr>
          <w:p w:rsidR="00E17E6D" w:rsidRPr="004C48EA" w:rsidRDefault="00E17E6D" w:rsidP="00784BC2">
            <w:pPr>
              <w:ind w:left="-57" w:right="-57"/>
              <w:jc w:val="center"/>
              <w:rPr>
                <w:b/>
                <w:bCs/>
                <w:color w:val="000000"/>
                <w:sz w:val="20"/>
                <w:szCs w:val="20"/>
                <w:lang w:bidi="ar-EG"/>
              </w:rPr>
            </w:pPr>
            <w:r w:rsidRPr="004C48EA">
              <w:rPr>
                <w:b/>
                <w:bCs/>
                <w:color w:val="000000"/>
                <w:sz w:val="20"/>
                <w:szCs w:val="20"/>
                <w:rtl/>
              </w:rPr>
              <w:t xml:space="preserve">إجمالي توافر المعلومات للأخصائيين الرياضيين </w:t>
            </w:r>
            <w:r w:rsidR="00D173C6" w:rsidRPr="00D173C6">
              <w:rPr>
                <w:rFonts w:hint="cs"/>
                <w:b/>
                <w:bCs/>
                <w:color w:val="000000"/>
                <w:sz w:val="20"/>
                <w:szCs w:val="20"/>
                <w:rtl/>
              </w:rPr>
              <w:t>بإدارة</w:t>
            </w:r>
            <w:r w:rsidRPr="004C48EA">
              <w:rPr>
                <w:b/>
                <w:bCs/>
                <w:color w:val="000000"/>
                <w:sz w:val="20"/>
                <w:szCs w:val="20"/>
                <w:rtl/>
              </w:rPr>
              <w:t>رعاية الطلاب جامعة الأزهر</w:t>
            </w:r>
          </w:p>
        </w:tc>
        <w:tc>
          <w:tcPr>
            <w:tcW w:w="450" w:type="pct"/>
            <w:shd w:val="clear" w:color="auto" w:fill="D6E3BC"/>
            <w:vAlign w:val="center"/>
          </w:tcPr>
          <w:p w:rsidR="00E17E6D" w:rsidRPr="004C48EA" w:rsidRDefault="00E17E6D" w:rsidP="00784BC2">
            <w:pPr>
              <w:bidi w:val="0"/>
              <w:jc w:val="center"/>
              <w:rPr>
                <w:color w:val="000000"/>
                <w:sz w:val="20"/>
                <w:szCs w:val="20"/>
              </w:rPr>
            </w:pPr>
            <w:r w:rsidRPr="004C48EA">
              <w:rPr>
                <w:color w:val="000000"/>
                <w:sz w:val="20"/>
                <w:szCs w:val="20"/>
              </w:rPr>
              <w:t>2.112</w:t>
            </w:r>
          </w:p>
        </w:tc>
        <w:tc>
          <w:tcPr>
            <w:tcW w:w="450" w:type="pct"/>
            <w:shd w:val="clear" w:color="auto" w:fill="D6E3BC"/>
            <w:vAlign w:val="center"/>
          </w:tcPr>
          <w:p w:rsidR="00E17E6D" w:rsidRPr="004C48EA" w:rsidRDefault="00E17E6D" w:rsidP="00784BC2">
            <w:pPr>
              <w:bidi w:val="0"/>
              <w:jc w:val="center"/>
              <w:rPr>
                <w:color w:val="000000"/>
                <w:sz w:val="20"/>
                <w:szCs w:val="20"/>
              </w:rPr>
            </w:pPr>
            <w:r w:rsidRPr="004C48EA">
              <w:rPr>
                <w:color w:val="000000"/>
                <w:sz w:val="20"/>
                <w:szCs w:val="20"/>
              </w:rPr>
              <w:t>0.359</w:t>
            </w:r>
          </w:p>
        </w:tc>
        <w:tc>
          <w:tcPr>
            <w:tcW w:w="522" w:type="pct"/>
            <w:shd w:val="clear" w:color="auto" w:fill="D6E3BC"/>
            <w:vAlign w:val="center"/>
          </w:tcPr>
          <w:p w:rsidR="00E17E6D" w:rsidRPr="004C48EA" w:rsidRDefault="00E17E6D" w:rsidP="00784BC2">
            <w:pPr>
              <w:bidi w:val="0"/>
              <w:jc w:val="center"/>
              <w:rPr>
                <w:color w:val="000000"/>
                <w:sz w:val="20"/>
                <w:szCs w:val="20"/>
              </w:rPr>
            </w:pPr>
            <w:r w:rsidRPr="004C48EA">
              <w:rPr>
                <w:color w:val="000000"/>
                <w:sz w:val="20"/>
                <w:szCs w:val="20"/>
              </w:rPr>
              <w:t>70.409</w:t>
            </w:r>
          </w:p>
        </w:tc>
        <w:tc>
          <w:tcPr>
            <w:tcW w:w="327" w:type="pct"/>
            <w:shd w:val="clear" w:color="auto" w:fill="D6E3BC"/>
            <w:vAlign w:val="center"/>
          </w:tcPr>
          <w:p w:rsidR="00E17E6D" w:rsidRPr="004C48EA" w:rsidRDefault="00E17E6D" w:rsidP="00784BC2">
            <w:pPr>
              <w:ind w:left="-57" w:right="-57"/>
              <w:jc w:val="center"/>
              <w:rPr>
                <w:b/>
                <w:bCs/>
                <w:color w:val="000000"/>
                <w:sz w:val="20"/>
                <w:szCs w:val="20"/>
                <w:rtl/>
                <w:lang w:bidi="ar-EG"/>
              </w:rPr>
            </w:pPr>
            <w:r w:rsidRPr="004C48EA">
              <w:rPr>
                <w:b/>
                <w:bCs/>
                <w:color w:val="000000"/>
                <w:sz w:val="20"/>
                <w:szCs w:val="20"/>
                <w:rtl/>
                <w:lang w:bidi="ar-EG"/>
              </w:rPr>
              <w:t>متوسط</w:t>
            </w:r>
          </w:p>
        </w:tc>
      </w:tr>
    </w:tbl>
    <w:p w:rsidR="00E17E6D" w:rsidRPr="00F8036B" w:rsidRDefault="00E17E6D" w:rsidP="0057481E">
      <w:pPr>
        <w:jc w:val="lowKashida"/>
        <w:rPr>
          <w:rFonts w:ascii="Simplified Arabic" w:hAnsi="Simplified Arabic" w:cs="Simplified Arabic"/>
          <w:color w:val="000000"/>
          <w:sz w:val="28"/>
          <w:szCs w:val="28"/>
          <w:rtl/>
        </w:rPr>
      </w:pPr>
      <w:r w:rsidRPr="00F8036B">
        <w:rPr>
          <w:rFonts w:ascii="Simplified Arabic" w:hAnsi="Simplified Arabic" w:cs="Simplified Arabic" w:hint="cs"/>
          <w:color w:val="000000"/>
          <w:sz w:val="28"/>
          <w:szCs w:val="28"/>
          <w:rtl/>
        </w:rPr>
        <w:t>يتضح من الجدول (</w:t>
      </w:r>
      <w:r w:rsidR="0057481E">
        <w:rPr>
          <w:rFonts w:ascii="Simplified Arabic" w:hAnsi="Simplified Arabic" w:cs="Simplified Arabic" w:hint="cs"/>
          <w:color w:val="000000"/>
          <w:sz w:val="28"/>
          <w:szCs w:val="28"/>
          <w:rtl/>
        </w:rPr>
        <w:t>9</w:t>
      </w:r>
      <w:r w:rsidRPr="00F8036B">
        <w:rPr>
          <w:rFonts w:ascii="Simplified Arabic" w:hAnsi="Simplified Arabic" w:cs="Simplified Arabic" w:hint="cs"/>
          <w:color w:val="000000"/>
          <w:sz w:val="28"/>
          <w:szCs w:val="28"/>
          <w:rtl/>
        </w:rPr>
        <w:t xml:space="preserve">) أن مستوى إجمالي عبارات توافر المعلومات للأخصائيين الرياضيين </w:t>
      </w:r>
      <w:r w:rsidR="00D173C6" w:rsidRPr="00D173C6">
        <w:rPr>
          <w:rFonts w:ascii="Simplified Arabic" w:hAnsi="Simplified Arabic" w:cs="Simplified Arabic" w:hint="cs"/>
          <w:color w:val="000000"/>
          <w:sz w:val="28"/>
          <w:szCs w:val="28"/>
          <w:rtl/>
        </w:rPr>
        <w:t>بإدارة</w:t>
      </w:r>
      <w:r w:rsidRPr="00F8036B">
        <w:rPr>
          <w:rFonts w:ascii="Simplified Arabic" w:hAnsi="Simplified Arabic" w:cs="Simplified Arabic" w:hint="cs"/>
          <w:color w:val="000000"/>
          <w:sz w:val="28"/>
          <w:szCs w:val="28"/>
          <w:rtl/>
        </w:rPr>
        <w:t xml:space="preserve"> رعاية الطلاب جامعة الأزهر (متوسط) بنسبة مئوية(70.409%)، حيث حصلت ثلاث عبارات مستوى(مرتفع) بنسب مئوية تتراوح ما بين(93.333%) إلى(94.037%)، وحصلت </w:t>
      </w:r>
      <w:r w:rsidRPr="00F8036B">
        <w:rPr>
          <w:rFonts w:ascii="Simplified Arabic" w:hAnsi="Simplified Arabic" w:cs="Simplified Arabic" w:hint="cs"/>
          <w:color w:val="000000"/>
          <w:sz w:val="28"/>
          <w:szCs w:val="28"/>
          <w:rtl/>
        </w:rPr>
        <w:lastRenderedPageBreak/>
        <w:t>أربع عبارات مستوى(متوسط) بنسب مئوية تتراوح ما بين(64.21%) إلى(68.42%)، وحصلت عبارتان مستوى(منخفض) بنسب مئوية على الترتيب (41.753%) إلى(43.86%).</w:t>
      </w:r>
    </w:p>
    <w:p w:rsidR="00E17E6D" w:rsidRPr="00F8036B" w:rsidRDefault="00E17E6D" w:rsidP="00AF27D0">
      <w:pPr>
        <w:pStyle w:val="ListParagraph"/>
        <w:ind w:left="26" w:firstLine="694"/>
        <w:jc w:val="lowKashida"/>
        <w:rPr>
          <w:rFonts w:ascii="Simplified Arabic" w:hAnsi="Simplified Arabic" w:cs="Simplified Arabic"/>
          <w:color w:val="000000"/>
          <w:sz w:val="28"/>
          <w:szCs w:val="28"/>
          <w:rtl/>
        </w:rPr>
      </w:pPr>
      <w:r w:rsidRPr="00F8036B">
        <w:rPr>
          <w:rFonts w:ascii="Simplified Arabic" w:hAnsi="Simplified Arabic" w:cs="Simplified Arabic" w:hint="cs"/>
          <w:color w:val="000000"/>
          <w:sz w:val="28"/>
          <w:szCs w:val="28"/>
          <w:rtl/>
        </w:rPr>
        <w:t xml:space="preserve">قد يرجع </w:t>
      </w:r>
      <w:r w:rsidR="00AA77DC" w:rsidRPr="00F8036B">
        <w:rPr>
          <w:rFonts w:ascii="Simplified Arabic" w:hAnsi="Simplified Arabic" w:cs="Simplified Arabic" w:hint="cs"/>
          <w:color w:val="000000"/>
          <w:sz w:val="28"/>
          <w:szCs w:val="28"/>
          <w:rtl/>
        </w:rPr>
        <w:t xml:space="preserve">ذلك </w:t>
      </w:r>
      <w:r w:rsidRPr="00F8036B">
        <w:rPr>
          <w:rFonts w:ascii="Simplified Arabic" w:hAnsi="Simplified Arabic" w:cs="Simplified Arabic" w:hint="cs"/>
          <w:color w:val="000000"/>
          <w:sz w:val="28"/>
          <w:szCs w:val="28"/>
          <w:rtl/>
        </w:rPr>
        <w:t xml:space="preserve">المستوى </w:t>
      </w:r>
      <w:r w:rsidR="00AA77DC" w:rsidRPr="00F8036B">
        <w:rPr>
          <w:rFonts w:ascii="Simplified Arabic" w:hAnsi="Simplified Arabic" w:cs="Simplified Arabic" w:hint="cs"/>
          <w:color w:val="000000"/>
          <w:sz w:val="28"/>
          <w:szCs w:val="28"/>
          <w:rtl/>
        </w:rPr>
        <w:t xml:space="preserve">الي وجود </w:t>
      </w:r>
      <w:r w:rsidR="00AA77DC" w:rsidRPr="00F8036B">
        <w:rPr>
          <w:rFonts w:ascii="Simplified Arabic" w:hAnsi="Simplified Arabic" w:cs="Simplified Arabic"/>
          <w:color w:val="000000"/>
          <w:sz w:val="28"/>
          <w:szCs w:val="28"/>
          <w:rtl/>
        </w:rPr>
        <w:t xml:space="preserve">قاعدة بيانات </w:t>
      </w:r>
      <w:r w:rsidR="00D173C6" w:rsidRPr="00D173C6">
        <w:rPr>
          <w:rFonts w:ascii="Simplified Arabic" w:hAnsi="Simplified Arabic" w:cs="Simplified Arabic" w:hint="cs"/>
          <w:color w:val="000000"/>
          <w:sz w:val="28"/>
          <w:szCs w:val="28"/>
          <w:rtl/>
        </w:rPr>
        <w:t>بإدارة</w:t>
      </w:r>
      <w:r w:rsidR="00AA77DC" w:rsidRPr="00F8036B">
        <w:rPr>
          <w:rFonts w:ascii="Simplified Arabic" w:hAnsi="Simplified Arabic" w:cs="Simplified Arabic"/>
          <w:color w:val="000000"/>
          <w:sz w:val="28"/>
          <w:szCs w:val="28"/>
          <w:rtl/>
        </w:rPr>
        <w:t>رعاية الطلاب جامعة الأزهر تساعد الأخصائيين الرياضيين علي تحقيق أهداف النشاط الرياضيتشتمل علي أنواع الأنشطة الرياضية والخطة الزمنية لتنفيذ كل نشاط وكذلك عدد الفرق المشاركة في كل نشاط</w:t>
      </w:r>
      <w:r w:rsidR="00AA77DC" w:rsidRPr="00F8036B">
        <w:rPr>
          <w:rFonts w:ascii="Simplified Arabic" w:hAnsi="Simplified Arabic" w:cs="Simplified Arabic" w:hint="cs"/>
          <w:color w:val="000000"/>
          <w:sz w:val="28"/>
          <w:szCs w:val="28"/>
          <w:rtl/>
        </w:rPr>
        <w:t>، و</w:t>
      </w:r>
      <w:r w:rsidR="00AA77DC" w:rsidRPr="00F8036B">
        <w:rPr>
          <w:rFonts w:ascii="Simplified Arabic" w:hAnsi="Simplified Arabic" w:cs="Simplified Arabic"/>
          <w:color w:val="000000"/>
          <w:sz w:val="28"/>
          <w:szCs w:val="28"/>
          <w:rtl/>
        </w:rPr>
        <w:t xml:space="preserve">يتم توظيف واستخدام قاعدة البيانات </w:t>
      </w:r>
      <w:r w:rsidR="00D173C6" w:rsidRPr="00D173C6">
        <w:rPr>
          <w:rFonts w:ascii="Simplified Arabic" w:hAnsi="Simplified Arabic" w:cs="Simplified Arabic" w:hint="cs"/>
          <w:color w:val="000000"/>
          <w:sz w:val="28"/>
          <w:szCs w:val="28"/>
          <w:rtl/>
        </w:rPr>
        <w:t>بإدارة</w:t>
      </w:r>
      <w:r w:rsidR="00AA77DC" w:rsidRPr="00F8036B">
        <w:rPr>
          <w:rFonts w:ascii="Simplified Arabic" w:hAnsi="Simplified Arabic" w:cs="Simplified Arabic"/>
          <w:color w:val="000000"/>
          <w:sz w:val="28"/>
          <w:szCs w:val="28"/>
          <w:rtl/>
        </w:rPr>
        <w:t xml:space="preserve"> رعاية الطلاب جامعة الأزهر بشكل صحيح يساعد علي تحقيق أهداف النشاط الرياضي</w:t>
      </w:r>
      <w:r w:rsidR="00AA77DC" w:rsidRPr="00F8036B">
        <w:rPr>
          <w:rFonts w:ascii="Simplified Arabic" w:hAnsi="Simplified Arabic" w:cs="Simplified Arabic" w:hint="cs"/>
          <w:color w:val="000000"/>
          <w:sz w:val="28"/>
          <w:szCs w:val="28"/>
          <w:rtl/>
        </w:rPr>
        <w:t xml:space="preserve">، وكذلك </w:t>
      </w:r>
      <w:r w:rsidR="00AA77DC" w:rsidRPr="00F8036B">
        <w:rPr>
          <w:rFonts w:ascii="Simplified Arabic" w:hAnsi="Simplified Arabic" w:cs="Simplified Arabic"/>
          <w:color w:val="000000"/>
          <w:sz w:val="28"/>
          <w:szCs w:val="28"/>
          <w:rtl/>
        </w:rPr>
        <w:t xml:space="preserve">يتم اطلاع كافة الأخصائيين الرياضيين علي خطط التطوير الخاصة بالنشاط الرياضي </w:t>
      </w:r>
      <w:r w:rsidR="00D173C6" w:rsidRPr="00D173C6">
        <w:rPr>
          <w:rFonts w:ascii="Simplified Arabic" w:hAnsi="Simplified Arabic" w:cs="Simplified Arabic" w:hint="cs"/>
          <w:color w:val="000000"/>
          <w:sz w:val="28"/>
          <w:szCs w:val="28"/>
          <w:rtl/>
        </w:rPr>
        <w:t>بإدارة</w:t>
      </w:r>
      <w:r w:rsidR="00AA77DC" w:rsidRPr="00F8036B">
        <w:rPr>
          <w:rFonts w:ascii="Simplified Arabic" w:hAnsi="Simplified Arabic" w:cs="Simplified Arabic"/>
          <w:color w:val="000000"/>
          <w:sz w:val="28"/>
          <w:szCs w:val="28"/>
          <w:rtl/>
        </w:rPr>
        <w:t xml:space="preserve">رعاية الطلاب جامعة الأزهر. يوجد </w:t>
      </w:r>
      <w:r w:rsidR="00D173C6">
        <w:rPr>
          <w:rFonts w:ascii="Simplified Arabic" w:hAnsi="Simplified Arabic" w:cs="Simplified Arabic"/>
          <w:color w:val="000000"/>
          <w:sz w:val="28"/>
          <w:szCs w:val="28"/>
          <w:rtl/>
        </w:rPr>
        <w:t>لدي الأخصائيين الرياضيين بإدار</w:t>
      </w:r>
      <w:r w:rsidR="00D173C6">
        <w:rPr>
          <w:rFonts w:ascii="Simplified Arabic" w:hAnsi="Simplified Arabic" w:cs="Simplified Arabic" w:hint="cs"/>
          <w:color w:val="000000"/>
          <w:sz w:val="28"/>
          <w:szCs w:val="28"/>
          <w:rtl/>
        </w:rPr>
        <w:t>ة</w:t>
      </w:r>
      <w:r w:rsidR="00AA77DC" w:rsidRPr="00F8036B">
        <w:rPr>
          <w:rFonts w:ascii="Simplified Arabic" w:hAnsi="Simplified Arabic" w:cs="Simplified Arabic"/>
          <w:color w:val="000000"/>
          <w:sz w:val="28"/>
          <w:szCs w:val="28"/>
          <w:rtl/>
        </w:rPr>
        <w:t xml:space="preserve"> رعاية الطلاب جامعة الأزهر كافة المعلومات  الخاصة باللوائح والقوانين المنظمة للعمل.</w:t>
      </w:r>
      <w:r w:rsidR="00AA77DC" w:rsidRPr="00F8036B">
        <w:rPr>
          <w:rFonts w:ascii="Simplified Arabic" w:hAnsi="Simplified Arabic" w:cs="Simplified Arabic" w:hint="cs"/>
          <w:color w:val="000000"/>
          <w:sz w:val="28"/>
          <w:szCs w:val="28"/>
          <w:rtl/>
        </w:rPr>
        <w:t xml:space="preserve"> ولكن لا </w:t>
      </w:r>
      <w:r w:rsidR="00D173C6">
        <w:rPr>
          <w:rFonts w:ascii="Simplified Arabic" w:hAnsi="Simplified Arabic" w:cs="Simplified Arabic"/>
          <w:color w:val="000000"/>
          <w:sz w:val="28"/>
          <w:szCs w:val="28"/>
          <w:rtl/>
        </w:rPr>
        <w:t>يحصل الأخصائيون الرياضيون بإدار</w:t>
      </w:r>
      <w:r w:rsidR="00D173C6">
        <w:rPr>
          <w:rFonts w:ascii="Simplified Arabic" w:hAnsi="Simplified Arabic" w:cs="Simplified Arabic" w:hint="cs"/>
          <w:color w:val="000000"/>
          <w:sz w:val="28"/>
          <w:szCs w:val="28"/>
          <w:rtl/>
        </w:rPr>
        <w:t>ة</w:t>
      </w:r>
      <w:r w:rsidR="00AA77DC" w:rsidRPr="00F8036B">
        <w:rPr>
          <w:rFonts w:ascii="Simplified Arabic" w:hAnsi="Simplified Arabic" w:cs="Simplified Arabic"/>
          <w:color w:val="000000"/>
          <w:sz w:val="28"/>
          <w:szCs w:val="28"/>
          <w:rtl/>
        </w:rPr>
        <w:t xml:space="preserve"> رعاية الطلاب جامعة الأزهر علي المعلومات المتعلقة بتحقيق أهداف النشاط الرياضي في الوقت المناسب</w:t>
      </w:r>
      <w:r w:rsidR="00AA77DC" w:rsidRPr="00F8036B">
        <w:rPr>
          <w:rFonts w:ascii="Simplified Arabic" w:hAnsi="Simplified Arabic" w:cs="Simplified Arabic" w:hint="cs"/>
          <w:color w:val="000000"/>
          <w:sz w:val="28"/>
          <w:szCs w:val="28"/>
          <w:rtl/>
        </w:rPr>
        <w:t xml:space="preserve">، وعدم وجود </w:t>
      </w:r>
      <w:r w:rsidR="00AA77DC" w:rsidRPr="00F8036B">
        <w:rPr>
          <w:rFonts w:ascii="Simplified Arabic" w:hAnsi="Simplified Arabic" w:cs="Simplified Arabic"/>
          <w:color w:val="000000"/>
          <w:sz w:val="28"/>
          <w:szCs w:val="28"/>
          <w:rtl/>
        </w:rPr>
        <w:t xml:space="preserve">موقع إلكتروني لإدارة النشاط  الرياضي </w:t>
      </w:r>
      <w:r w:rsidR="00D173C6" w:rsidRPr="00D173C6">
        <w:rPr>
          <w:rFonts w:ascii="Simplified Arabic" w:hAnsi="Simplified Arabic" w:cs="Simplified Arabic" w:hint="cs"/>
          <w:color w:val="000000"/>
          <w:sz w:val="28"/>
          <w:szCs w:val="28"/>
          <w:rtl/>
        </w:rPr>
        <w:t>بإدارة</w:t>
      </w:r>
      <w:r w:rsidR="00AA77DC" w:rsidRPr="00F8036B">
        <w:rPr>
          <w:rFonts w:ascii="Simplified Arabic" w:hAnsi="Simplified Arabic" w:cs="Simplified Arabic"/>
          <w:color w:val="000000"/>
          <w:sz w:val="28"/>
          <w:szCs w:val="28"/>
          <w:rtl/>
        </w:rPr>
        <w:t>رعاية الطلاب جامعة الأزهر</w:t>
      </w:r>
      <w:r w:rsidR="00AA77DC" w:rsidRPr="00F8036B">
        <w:rPr>
          <w:rFonts w:ascii="Simplified Arabic" w:hAnsi="Simplified Arabic" w:cs="Simplified Arabic" w:hint="cs"/>
          <w:color w:val="000000"/>
          <w:sz w:val="28"/>
          <w:szCs w:val="28"/>
          <w:rtl/>
        </w:rPr>
        <w:t xml:space="preserve"> يساعد في </w:t>
      </w:r>
      <w:r w:rsidR="00AA77DC" w:rsidRPr="00F8036B">
        <w:rPr>
          <w:rFonts w:ascii="Simplified Arabic" w:hAnsi="Simplified Arabic" w:cs="Simplified Arabic"/>
          <w:color w:val="000000"/>
          <w:sz w:val="28"/>
          <w:szCs w:val="28"/>
          <w:rtl/>
        </w:rPr>
        <w:t>التواصل مع أكبر عدد ممكن من الطلاب والتعرف علي ميول واتجاهات الطلاب نحو النشاط الرياضي لوضع الخطط المناسبة</w:t>
      </w:r>
      <w:r w:rsidR="00F8036B" w:rsidRPr="00F8036B">
        <w:rPr>
          <w:rFonts w:ascii="Simplified Arabic" w:hAnsi="Simplified Arabic" w:cs="Simplified Arabic" w:hint="cs"/>
          <w:color w:val="000000"/>
          <w:sz w:val="28"/>
          <w:szCs w:val="28"/>
          <w:rtl/>
        </w:rPr>
        <w:t xml:space="preserve"> . </w:t>
      </w:r>
      <w:r w:rsidRPr="00B13304">
        <w:rPr>
          <w:rFonts w:ascii="Simplified Arabic" w:hAnsi="Simplified Arabic" w:cs="Simplified Arabic" w:hint="cs"/>
          <w:color w:val="000000"/>
          <w:sz w:val="28"/>
          <w:szCs w:val="28"/>
          <w:rtl/>
        </w:rPr>
        <w:t xml:space="preserve">ويتفق ذلك مع نتائج دراسة </w:t>
      </w:r>
      <w:r w:rsidR="00F8036B" w:rsidRPr="00F8036B">
        <w:rPr>
          <w:rFonts w:ascii="Simplified Arabic" w:hAnsi="Simplified Arabic" w:cs="Simplified Arabic" w:hint="cs"/>
          <w:color w:val="000000"/>
          <w:sz w:val="28"/>
          <w:szCs w:val="28"/>
          <w:rtl/>
        </w:rPr>
        <w:t>محمد شعبان عبدالجليل (2012)</w:t>
      </w:r>
      <w:r w:rsidR="00AF27D0">
        <w:rPr>
          <w:rFonts w:ascii="Simplified Arabic" w:hAnsi="Simplified Arabic" w:cs="Simplified Arabic" w:hint="cs"/>
          <w:color w:val="000000"/>
          <w:sz w:val="28"/>
          <w:szCs w:val="28"/>
          <w:rtl/>
        </w:rPr>
        <w:t>والتي أشارت الي ا</w:t>
      </w:r>
      <w:r w:rsidR="00AF27D0" w:rsidRPr="00141174">
        <w:rPr>
          <w:rFonts w:ascii="Simplified Arabic" w:hAnsi="Simplified Arabic" w:cs="Simplified Arabic" w:hint="cs"/>
          <w:color w:val="000000"/>
          <w:sz w:val="28"/>
          <w:szCs w:val="28"/>
          <w:rtl/>
        </w:rPr>
        <w:t>حت</w:t>
      </w:r>
      <w:r w:rsidR="00AF27D0">
        <w:rPr>
          <w:rFonts w:ascii="Simplified Arabic" w:hAnsi="Simplified Arabic" w:cs="Simplified Arabic" w:hint="cs"/>
          <w:color w:val="000000"/>
          <w:sz w:val="28"/>
          <w:szCs w:val="28"/>
          <w:rtl/>
        </w:rPr>
        <w:t>ي</w:t>
      </w:r>
      <w:r w:rsidR="00AF27D0" w:rsidRPr="00141174">
        <w:rPr>
          <w:rFonts w:ascii="Simplified Arabic" w:hAnsi="Simplified Arabic" w:cs="Simplified Arabic" w:hint="cs"/>
          <w:color w:val="000000"/>
          <w:sz w:val="28"/>
          <w:szCs w:val="28"/>
          <w:rtl/>
        </w:rPr>
        <w:t>اج إدارات رعاية الشباب لوسائل الاتصال لتحقيق أهدافها</w:t>
      </w:r>
      <w:r w:rsidR="00AF27D0" w:rsidRPr="00B269DC">
        <w:rPr>
          <w:rFonts w:ascii="Simplified Arabic" w:hAnsi="Simplified Arabic" w:cs="Simplified Arabic" w:hint="cs"/>
          <w:b/>
          <w:bCs/>
          <w:color w:val="000000"/>
          <w:sz w:val="28"/>
          <w:szCs w:val="28"/>
          <w:rtl/>
        </w:rPr>
        <w:t>(</w:t>
      </w:r>
      <w:r w:rsidR="00AF27D0">
        <w:rPr>
          <w:rFonts w:ascii="Simplified Arabic" w:hAnsi="Simplified Arabic" w:cs="Simplified Arabic" w:hint="cs"/>
          <w:b/>
          <w:bCs/>
          <w:color w:val="000000"/>
          <w:sz w:val="28"/>
          <w:szCs w:val="28"/>
          <w:rtl/>
        </w:rPr>
        <w:t>14</w:t>
      </w:r>
      <w:r w:rsidR="00AF27D0" w:rsidRPr="00B269DC">
        <w:rPr>
          <w:rFonts w:ascii="Simplified Arabic" w:hAnsi="Simplified Arabic" w:cs="Simplified Arabic" w:hint="cs"/>
          <w:b/>
          <w:bCs/>
          <w:color w:val="000000"/>
          <w:sz w:val="28"/>
          <w:szCs w:val="28"/>
          <w:rtl/>
        </w:rPr>
        <w:t>)</w:t>
      </w:r>
      <w:r w:rsidR="00AF27D0" w:rsidRPr="00141174">
        <w:rPr>
          <w:rFonts w:ascii="Simplified Arabic" w:hAnsi="Simplified Arabic" w:cs="Simplified Arabic" w:hint="cs"/>
          <w:color w:val="000000"/>
          <w:sz w:val="28"/>
          <w:szCs w:val="28"/>
          <w:rtl/>
        </w:rPr>
        <w:t>.</w:t>
      </w:r>
    </w:p>
    <w:p w:rsidR="00F8036B" w:rsidRPr="009D610F" w:rsidRDefault="00E17E6D" w:rsidP="00F8036B">
      <w:pPr>
        <w:spacing w:line="440" w:lineRule="exact"/>
        <w:jc w:val="lowKashida"/>
        <w:rPr>
          <w:color w:val="000000"/>
          <w:sz w:val="28"/>
          <w:szCs w:val="28"/>
          <w:lang w:bidi="ar-EG"/>
        </w:rPr>
      </w:pPr>
      <w:r>
        <w:rPr>
          <w:rFonts w:ascii="Simplified Arabic" w:hAnsi="Simplified Arabic" w:cs="Simplified Arabic" w:hint="cs"/>
          <w:color w:val="000000"/>
          <w:sz w:val="28"/>
          <w:szCs w:val="28"/>
          <w:rtl/>
        </w:rPr>
        <w:t>وبذلك يكون قد تم الإجابة علي</w:t>
      </w:r>
      <w:r w:rsidR="00F8036B">
        <w:rPr>
          <w:rFonts w:ascii="Simplified Arabic" w:hAnsi="Simplified Arabic" w:cs="Simplified Arabic" w:hint="cs"/>
          <w:color w:val="000000"/>
          <w:sz w:val="28"/>
          <w:szCs w:val="28"/>
          <w:rtl/>
        </w:rPr>
        <w:t xml:space="preserve"> التساؤل الرابع للبحث: </w:t>
      </w:r>
      <w:r w:rsidR="00F8036B" w:rsidRPr="009D610F">
        <w:rPr>
          <w:rFonts w:hint="cs"/>
          <w:color w:val="000000"/>
          <w:sz w:val="28"/>
          <w:szCs w:val="28"/>
          <w:rtl/>
          <w:lang w:bidi="ar-EG"/>
        </w:rPr>
        <w:t>توافر المعلومات للأخصائيين الرياضيين في إدارات رعاية الطلاب جامعة الأزهر</w:t>
      </w:r>
      <w:r w:rsidR="00F8036B">
        <w:rPr>
          <w:rFonts w:ascii="Simplified Arabic" w:hAnsi="Simplified Arabic" w:cs="Simplified Arabic" w:hint="cs"/>
          <w:color w:val="000000"/>
          <w:sz w:val="28"/>
          <w:szCs w:val="28"/>
          <w:rtl/>
          <w:lang w:bidi="ar-EG"/>
        </w:rPr>
        <w:t>.</w:t>
      </w:r>
    </w:p>
    <w:p w:rsidR="00E17E6D" w:rsidRPr="00B13304" w:rsidRDefault="00E17E6D" w:rsidP="00E17E6D">
      <w:pPr>
        <w:tabs>
          <w:tab w:val="left" w:pos="463"/>
        </w:tabs>
        <w:jc w:val="lowKashida"/>
        <w:rPr>
          <w:rFonts w:ascii="Simplified Arabic" w:hAnsi="Simplified Arabic" w:cs="Simplified Arabic"/>
          <w:color w:val="000000"/>
          <w:sz w:val="28"/>
          <w:szCs w:val="28"/>
          <w:rtl/>
        </w:rPr>
      </w:pPr>
    </w:p>
    <w:p w:rsidR="00E17E6D" w:rsidRDefault="00E17E6D" w:rsidP="00E17E6D">
      <w:pPr>
        <w:pStyle w:val="ListParagraph"/>
        <w:ind w:left="26" w:firstLine="694"/>
        <w:jc w:val="lowKashida"/>
        <w:rPr>
          <w:rFonts w:cs="Simplified Arabic"/>
          <w:color w:val="000000"/>
          <w:sz w:val="28"/>
          <w:szCs w:val="28"/>
          <w:rtl/>
        </w:rPr>
      </w:pPr>
    </w:p>
    <w:p w:rsidR="00D173C6" w:rsidRDefault="00D173C6" w:rsidP="00E17E6D">
      <w:pPr>
        <w:pStyle w:val="ListParagraph"/>
        <w:ind w:left="26" w:firstLine="694"/>
        <w:jc w:val="lowKashida"/>
        <w:rPr>
          <w:rFonts w:cs="Simplified Arabic"/>
          <w:color w:val="000000"/>
          <w:sz w:val="28"/>
          <w:szCs w:val="28"/>
          <w:rtl/>
        </w:rPr>
      </w:pPr>
    </w:p>
    <w:p w:rsidR="00E17E6D" w:rsidRDefault="00E17E6D" w:rsidP="00E17E6D">
      <w:pPr>
        <w:pStyle w:val="ListParagraph"/>
        <w:ind w:left="26" w:firstLine="694"/>
        <w:jc w:val="lowKashida"/>
        <w:rPr>
          <w:rFonts w:cs="Simplified Arabic"/>
          <w:color w:val="000000"/>
          <w:sz w:val="28"/>
          <w:szCs w:val="28"/>
          <w:rtl/>
        </w:rPr>
      </w:pPr>
    </w:p>
    <w:p w:rsidR="00F8036B" w:rsidRDefault="00F8036B" w:rsidP="00E17E6D">
      <w:pPr>
        <w:pStyle w:val="ListParagraph"/>
        <w:ind w:left="26" w:firstLine="694"/>
        <w:jc w:val="lowKashida"/>
        <w:rPr>
          <w:rFonts w:cs="Simplified Arabic"/>
          <w:color w:val="000000"/>
          <w:sz w:val="28"/>
          <w:szCs w:val="28"/>
          <w:rtl/>
        </w:rPr>
      </w:pPr>
    </w:p>
    <w:p w:rsidR="00F8036B" w:rsidRPr="00AF27D0" w:rsidRDefault="00F8036B" w:rsidP="00AF27D0">
      <w:pPr>
        <w:jc w:val="lowKashida"/>
        <w:rPr>
          <w:rFonts w:cs="Simplified Arabic"/>
          <w:color w:val="000000"/>
          <w:sz w:val="28"/>
          <w:szCs w:val="28"/>
          <w:rtl/>
        </w:rPr>
      </w:pPr>
    </w:p>
    <w:p w:rsidR="00F8036B" w:rsidRDefault="00F8036B" w:rsidP="00F8036B">
      <w:pPr>
        <w:pStyle w:val="ListParagraph"/>
        <w:numPr>
          <w:ilvl w:val="0"/>
          <w:numId w:val="16"/>
        </w:numPr>
        <w:jc w:val="both"/>
        <w:rPr>
          <w:rFonts w:ascii="Simplified Arabic" w:hAnsi="Simplified Arabic" w:cs="Simplified Arabic"/>
          <w:b/>
          <w:bCs/>
          <w:sz w:val="28"/>
          <w:szCs w:val="28"/>
          <w:lang w:bidi="ar-EG"/>
        </w:rPr>
      </w:pPr>
      <w:r w:rsidRPr="00F8036B">
        <w:rPr>
          <w:rFonts w:ascii="Simplified Arabic" w:hAnsi="Simplified Arabic" w:cs="Simplified Arabic"/>
          <w:b/>
          <w:bCs/>
          <w:sz w:val="28"/>
          <w:szCs w:val="28"/>
          <w:rtl/>
          <w:lang w:bidi="ar-EG"/>
        </w:rPr>
        <w:t>الاستخلاصات والتوصيات:</w:t>
      </w:r>
    </w:p>
    <w:p w:rsidR="00F8036B" w:rsidRPr="00F8036B" w:rsidRDefault="00F8036B" w:rsidP="00F8036B">
      <w:pPr>
        <w:pStyle w:val="ListParagraph"/>
        <w:numPr>
          <w:ilvl w:val="0"/>
          <w:numId w:val="16"/>
        </w:numPr>
        <w:jc w:val="both"/>
        <w:rPr>
          <w:rFonts w:ascii="Simplified Arabic" w:hAnsi="Simplified Arabic" w:cs="Simplified Arabic"/>
          <w:b/>
          <w:bCs/>
          <w:sz w:val="28"/>
          <w:szCs w:val="28"/>
          <w:lang w:bidi="ar-EG"/>
        </w:rPr>
      </w:pPr>
      <w:r w:rsidRPr="00F8036B">
        <w:rPr>
          <w:rFonts w:ascii="Simplified Arabic" w:hAnsi="Simplified Arabic" w:cs="Simplified Arabic"/>
          <w:b/>
          <w:bCs/>
          <w:sz w:val="28"/>
          <w:szCs w:val="28"/>
          <w:rtl/>
          <w:lang w:bidi="ar-EG"/>
        </w:rPr>
        <w:lastRenderedPageBreak/>
        <w:t>أولا: الاستخلاصات:</w:t>
      </w:r>
    </w:p>
    <w:p w:rsidR="00F8036B" w:rsidRPr="00AC4EE0" w:rsidRDefault="00F8036B" w:rsidP="00095058">
      <w:pPr>
        <w:ind w:left="-341" w:firstLine="341"/>
        <w:jc w:val="both"/>
        <w:rPr>
          <w:rFonts w:ascii="Simplified Arabic" w:hAnsi="Simplified Arabic" w:cs="Simplified Arabic"/>
          <w:sz w:val="28"/>
          <w:szCs w:val="28"/>
          <w:rtl/>
          <w:lang w:bidi="ar-EG"/>
        </w:rPr>
      </w:pPr>
      <w:r w:rsidRPr="00AC4EE0">
        <w:rPr>
          <w:rFonts w:ascii="Simplified Arabic" w:hAnsi="Simplified Arabic" w:cs="Simplified Arabic"/>
          <w:sz w:val="28"/>
          <w:szCs w:val="28"/>
          <w:rtl/>
          <w:lang w:bidi="ar-EG"/>
        </w:rPr>
        <w:t>قام الباحث بوضع الاستخلاصات التي توصل اليها في ضوء أهداف وتساؤلات وفي ح</w:t>
      </w:r>
      <w:r w:rsidR="001F21F4">
        <w:rPr>
          <w:rFonts w:ascii="Simplified Arabic" w:hAnsi="Simplified Arabic" w:cs="Simplified Arabic"/>
          <w:sz w:val="28"/>
          <w:szCs w:val="28"/>
          <w:rtl/>
          <w:lang w:bidi="ar-EG"/>
        </w:rPr>
        <w:t xml:space="preserve">دود عينة البحث </w:t>
      </w:r>
      <w:r w:rsidR="00095058">
        <w:rPr>
          <w:rFonts w:ascii="Simplified Arabic" w:hAnsi="Simplified Arabic" w:cs="Simplified Arabic" w:hint="cs"/>
          <w:sz w:val="28"/>
          <w:szCs w:val="28"/>
          <w:rtl/>
          <w:lang w:bidi="ar-EG"/>
        </w:rPr>
        <w:t xml:space="preserve">فإن الباحث قد توصل الي الاستخلاصات التالية: </w:t>
      </w:r>
    </w:p>
    <w:p w:rsidR="000B1424" w:rsidRPr="001F21F4" w:rsidRDefault="00955A22" w:rsidP="001F21F4">
      <w:pPr>
        <w:pStyle w:val="ListParagraph"/>
        <w:numPr>
          <w:ilvl w:val="0"/>
          <w:numId w:val="16"/>
        </w:numPr>
        <w:jc w:val="lowKashida"/>
        <w:rPr>
          <w:rFonts w:ascii="Simplified Arabic" w:hAnsi="Simplified Arabic" w:cs="Simplified Arabic"/>
          <w:sz w:val="28"/>
          <w:szCs w:val="28"/>
          <w:lang w:bidi="ar-EG"/>
        </w:rPr>
      </w:pPr>
      <w:r w:rsidRPr="001F21F4">
        <w:rPr>
          <w:rFonts w:ascii="Simplified Arabic" w:hAnsi="Simplified Arabic" w:cs="Simplified Arabic"/>
          <w:sz w:val="28"/>
          <w:szCs w:val="28"/>
          <w:rtl/>
          <w:lang w:bidi="ar-EG"/>
        </w:rPr>
        <w:t>يتم اختيار ال</w:t>
      </w:r>
      <w:r w:rsidR="00D173C6">
        <w:rPr>
          <w:rFonts w:ascii="Simplified Arabic" w:hAnsi="Simplified Arabic" w:cs="Simplified Arabic"/>
          <w:sz w:val="28"/>
          <w:szCs w:val="28"/>
          <w:rtl/>
          <w:lang w:bidi="ar-EG"/>
        </w:rPr>
        <w:t>قيادات الإدارية بإدار</w:t>
      </w:r>
      <w:r w:rsidR="00D173C6">
        <w:rPr>
          <w:rFonts w:ascii="Simplified Arabic" w:hAnsi="Simplified Arabic" w:cs="Simplified Arabic" w:hint="cs"/>
          <w:sz w:val="28"/>
          <w:szCs w:val="28"/>
          <w:rtl/>
          <w:lang w:bidi="ar-EG"/>
        </w:rPr>
        <w:t>ة</w:t>
      </w:r>
      <w:r w:rsidRPr="001F21F4">
        <w:rPr>
          <w:rFonts w:ascii="Simplified Arabic" w:hAnsi="Simplified Arabic" w:cs="Simplified Arabic"/>
          <w:sz w:val="28"/>
          <w:szCs w:val="28"/>
          <w:rtl/>
          <w:lang w:bidi="ar-EG"/>
        </w:rPr>
        <w:t xml:space="preserve"> رعاية ا الطلاب جامعة الأزهر وفقا للمؤهلات العلمية والخبرات السابقة.</w:t>
      </w:r>
    </w:p>
    <w:p w:rsidR="00955A22" w:rsidRPr="001F21F4" w:rsidRDefault="00955A22" w:rsidP="00D173C6">
      <w:pPr>
        <w:pStyle w:val="ListParagraph"/>
        <w:numPr>
          <w:ilvl w:val="0"/>
          <w:numId w:val="16"/>
        </w:numPr>
        <w:jc w:val="lowKashida"/>
        <w:rPr>
          <w:rFonts w:ascii="Simplified Arabic" w:hAnsi="Simplified Arabic" w:cs="Simplified Arabic"/>
          <w:sz w:val="28"/>
          <w:szCs w:val="28"/>
          <w:lang w:bidi="ar-EG"/>
        </w:rPr>
      </w:pPr>
      <w:r w:rsidRPr="001F21F4">
        <w:rPr>
          <w:rFonts w:ascii="Simplified Arabic" w:hAnsi="Simplified Arabic" w:cs="Simplified Arabic" w:hint="cs"/>
          <w:sz w:val="28"/>
          <w:szCs w:val="28"/>
          <w:rtl/>
          <w:lang w:bidi="ar-EG"/>
        </w:rPr>
        <w:t xml:space="preserve">لا </w:t>
      </w:r>
      <w:r w:rsidRPr="001F21F4">
        <w:rPr>
          <w:rFonts w:ascii="Simplified Arabic" w:hAnsi="Simplified Arabic" w:cs="Simplified Arabic"/>
          <w:sz w:val="28"/>
          <w:szCs w:val="28"/>
          <w:rtl/>
          <w:lang w:bidi="ar-EG"/>
        </w:rPr>
        <w:t xml:space="preserve">توجد عدالة في توزيع أعباء ومهام العمل علي الأخصائيين الرياضيين </w:t>
      </w:r>
      <w:r w:rsidR="00D173C6" w:rsidRPr="00D173C6">
        <w:rPr>
          <w:rFonts w:ascii="Simplified Arabic" w:hAnsi="Simplified Arabic" w:cs="Simplified Arabic" w:hint="cs"/>
          <w:color w:val="000000"/>
          <w:sz w:val="28"/>
          <w:szCs w:val="28"/>
          <w:rtl/>
        </w:rPr>
        <w:t>بإدارة</w:t>
      </w:r>
      <w:r w:rsidRPr="001F21F4">
        <w:rPr>
          <w:rFonts w:ascii="Simplified Arabic" w:hAnsi="Simplified Arabic" w:cs="Simplified Arabic"/>
          <w:sz w:val="28"/>
          <w:szCs w:val="28"/>
          <w:rtl/>
          <w:lang w:bidi="ar-EG"/>
        </w:rPr>
        <w:t>رعاية الطلاب جامعة الأزهر.</w:t>
      </w:r>
    </w:p>
    <w:p w:rsidR="00955A22" w:rsidRPr="001F21F4" w:rsidRDefault="00955A22" w:rsidP="001F21F4">
      <w:pPr>
        <w:pStyle w:val="ListParagraph"/>
        <w:numPr>
          <w:ilvl w:val="0"/>
          <w:numId w:val="16"/>
        </w:numPr>
        <w:jc w:val="lowKashida"/>
        <w:rPr>
          <w:rFonts w:ascii="Simplified Arabic" w:hAnsi="Simplified Arabic" w:cs="Simplified Arabic"/>
          <w:sz w:val="28"/>
          <w:szCs w:val="28"/>
          <w:lang w:bidi="ar-EG"/>
        </w:rPr>
      </w:pPr>
      <w:r w:rsidRPr="001F21F4">
        <w:rPr>
          <w:rFonts w:ascii="Simplified Arabic" w:hAnsi="Simplified Arabic" w:cs="Simplified Arabic" w:hint="cs"/>
          <w:sz w:val="28"/>
          <w:szCs w:val="28"/>
          <w:rtl/>
          <w:lang w:bidi="ar-EG"/>
        </w:rPr>
        <w:t xml:space="preserve">اهتمام </w:t>
      </w:r>
      <w:r w:rsidR="00D173C6">
        <w:rPr>
          <w:rFonts w:ascii="Simplified Arabic" w:hAnsi="Simplified Arabic" w:cs="Simplified Arabic"/>
          <w:sz w:val="28"/>
          <w:szCs w:val="28"/>
          <w:rtl/>
          <w:lang w:bidi="ar-EG"/>
        </w:rPr>
        <w:t xml:space="preserve"> إدار</w:t>
      </w:r>
      <w:r w:rsidR="00D173C6">
        <w:rPr>
          <w:rFonts w:ascii="Simplified Arabic" w:hAnsi="Simplified Arabic" w:cs="Simplified Arabic" w:hint="cs"/>
          <w:sz w:val="28"/>
          <w:szCs w:val="28"/>
          <w:rtl/>
          <w:lang w:bidi="ar-EG"/>
        </w:rPr>
        <w:t>ة</w:t>
      </w:r>
      <w:r w:rsidRPr="001F21F4">
        <w:rPr>
          <w:rFonts w:ascii="Simplified Arabic" w:hAnsi="Simplified Arabic" w:cs="Simplified Arabic"/>
          <w:sz w:val="28"/>
          <w:szCs w:val="28"/>
          <w:rtl/>
          <w:lang w:bidi="ar-EG"/>
        </w:rPr>
        <w:t xml:space="preserve"> رعاية الطلاب جامعة الأزهر بتحفيز الاخصائيين الرياضيين علي المشاركة في تحقيق أهداف النشاط الرياضي من خلال منح المكافآت المالية.</w:t>
      </w:r>
    </w:p>
    <w:p w:rsidR="00955A22" w:rsidRPr="001F21F4" w:rsidRDefault="00955A22" w:rsidP="001F21F4">
      <w:pPr>
        <w:pStyle w:val="ListParagraph"/>
        <w:numPr>
          <w:ilvl w:val="0"/>
          <w:numId w:val="16"/>
        </w:numPr>
        <w:jc w:val="lowKashida"/>
        <w:rPr>
          <w:rFonts w:ascii="Simplified Arabic" w:hAnsi="Simplified Arabic" w:cs="Simplified Arabic"/>
          <w:sz w:val="28"/>
          <w:szCs w:val="28"/>
          <w:lang w:bidi="ar-EG"/>
        </w:rPr>
      </w:pPr>
      <w:r w:rsidRPr="001F21F4">
        <w:rPr>
          <w:rFonts w:ascii="Simplified Arabic" w:hAnsi="Simplified Arabic" w:cs="Simplified Arabic" w:hint="cs"/>
          <w:sz w:val="28"/>
          <w:szCs w:val="28"/>
          <w:rtl/>
          <w:lang w:bidi="ar-EG"/>
        </w:rPr>
        <w:t xml:space="preserve">لا </w:t>
      </w:r>
      <w:r w:rsidRPr="001F21F4">
        <w:rPr>
          <w:rFonts w:ascii="Simplified Arabic" w:hAnsi="Simplified Arabic" w:cs="Simplified Arabic"/>
          <w:sz w:val="28"/>
          <w:szCs w:val="28"/>
          <w:rtl/>
          <w:lang w:bidi="ar-EG"/>
        </w:rPr>
        <w:t>يسم</w:t>
      </w:r>
      <w:r w:rsidR="00D173C6">
        <w:rPr>
          <w:rFonts w:ascii="Simplified Arabic" w:hAnsi="Simplified Arabic" w:cs="Simplified Arabic"/>
          <w:sz w:val="28"/>
          <w:szCs w:val="28"/>
          <w:rtl/>
          <w:lang w:bidi="ar-EG"/>
        </w:rPr>
        <w:t>ح لأخصائي النشاط الرياضي بإدار</w:t>
      </w:r>
      <w:r w:rsidR="00D173C6">
        <w:rPr>
          <w:rFonts w:ascii="Simplified Arabic" w:hAnsi="Simplified Arabic" w:cs="Simplified Arabic" w:hint="cs"/>
          <w:sz w:val="28"/>
          <w:szCs w:val="28"/>
          <w:rtl/>
          <w:lang w:bidi="ar-EG"/>
        </w:rPr>
        <w:t>ة</w:t>
      </w:r>
      <w:r w:rsidRPr="001F21F4">
        <w:rPr>
          <w:rFonts w:ascii="Simplified Arabic" w:hAnsi="Simplified Arabic" w:cs="Simplified Arabic"/>
          <w:sz w:val="28"/>
          <w:szCs w:val="28"/>
          <w:rtl/>
          <w:lang w:bidi="ar-EG"/>
        </w:rPr>
        <w:t xml:space="preserve"> رعاية الطلاب جامعة الأزهر بالمشاركة في اتخاذ القرارات المتعلقة بتحقيق أهداف النشاط الرياضي.</w:t>
      </w:r>
    </w:p>
    <w:p w:rsidR="00955A22" w:rsidRPr="001F21F4" w:rsidRDefault="00955A22" w:rsidP="001F21F4">
      <w:pPr>
        <w:pStyle w:val="ListParagraph"/>
        <w:numPr>
          <w:ilvl w:val="0"/>
          <w:numId w:val="16"/>
        </w:numPr>
        <w:jc w:val="lowKashida"/>
        <w:rPr>
          <w:rFonts w:ascii="Simplified Arabic" w:hAnsi="Simplified Arabic" w:cs="Simplified Arabic"/>
          <w:sz w:val="28"/>
          <w:szCs w:val="28"/>
          <w:lang w:bidi="ar-EG"/>
        </w:rPr>
      </w:pPr>
      <w:r w:rsidRPr="001F21F4">
        <w:rPr>
          <w:rFonts w:ascii="Simplified Arabic" w:hAnsi="Simplified Arabic" w:cs="Simplified Arabic" w:hint="cs"/>
          <w:sz w:val="28"/>
          <w:szCs w:val="28"/>
          <w:rtl/>
          <w:lang w:bidi="ar-EG"/>
        </w:rPr>
        <w:t xml:space="preserve"> عدم </w:t>
      </w:r>
      <w:r w:rsidR="001F21F4">
        <w:rPr>
          <w:rFonts w:ascii="Simplified Arabic" w:hAnsi="Simplified Arabic" w:cs="Simplified Arabic" w:hint="cs"/>
          <w:sz w:val="28"/>
          <w:szCs w:val="28"/>
          <w:rtl/>
          <w:lang w:bidi="ar-EG"/>
        </w:rPr>
        <w:t>قيام</w:t>
      </w:r>
      <w:r w:rsidR="00D173C6">
        <w:rPr>
          <w:rFonts w:ascii="Simplified Arabic" w:hAnsi="Simplified Arabic" w:cs="Simplified Arabic"/>
          <w:sz w:val="28"/>
          <w:szCs w:val="28"/>
          <w:rtl/>
          <w:lang w:bidi="ar-EG"/>
        </w:rPr>
        <w:t xml:space="preserve"> مديري إدار</w:t>
      </w:r>
      <w:r w:rsidR="00D173C6">
        <w:rPr>
          <w:rFonts w:ascii="Simplified Arabic" w:hAnsi="Simplified Arabic" w:cs="Simplified Arabic" w:hint="cs"/>
          <w:sz w:val="28"/>
          <w:szCs w:val="28"/>
          <w:rtl/>
          <w:lang w:bidi="ar-EG"/>
        </w:rPr>
        <w:t>ة</w:t>
      </w:r>
      <w:r w:rsidRPr="001F21F4">
        <w:rPr>
          <w:rFonts w:ascii="Simplified Arabic" w:hAnsi="Simplified Arabic" w:cs="Simplified Arabic"/>
          <w:sz w:val="28"/>
          <w:szCs w:val="28"/>
          <w:rtl/>
          <w:lang w:bidi="ar-EG"/>
        </w:rPr>
        <w:t xml:space="preserve"> رعاية الطلاب بجامعة الأزهر بتفويض بعض السلطات والصلاحيات لبعض الأخصائيين الرياضيين ذوي الخبرة والكفاءة.</w:t>
      </w:r>
    </w:p>
    <w:p w:rsidR="00955A22" w:rsidRPr="001F21F4" w:rsidRDefault="00955A22" w:rsidP="001F21F4">
      <w:pPr>
        <w:pStyle w:val="ListParagraph"/>
        <w:numPr>
          <w:ilvl w:val="0"/>
          <w:numId w:val="16"/>
        </w:numPr>
        <w:jc w:val="lowKashida"/>
        <w:rPr>
          <w:rFonts w:ascii="Simplified Arabic" w:hAnsi="Simplified Arabic" w:cs="Simplified Arabic"/>
          <w:sz w:val="28"/>
          <w:szCs w:val="28"/>
          <w:lang w:bidi="ar-EG"/>
        </w:rPr>
      </w:pPr>
      <w:r w:rsidRPr="001F21F4">
        <w:rPr>
          <w:rFonts w:ascii="Simplified Arabic" w:hAnsi="Simplified Arabic" w:cs="Simplified Arabic" w:hint="cs"/>
          <w:sz w:val="28"/>
          <w:szCs w:val="28"/>
          <w:rtl/>
          <w:lang w:bidi="ar-EG"/>
        </w:rPr>
        <w:t xml:space="preserve"> عدم اتاحة </w:t>
      </w:r>
      <w:r w:rsidRPr="001F21F4">
        <w:rPr>
          <w:rFonts w:ascii="Simplified Arabic" w:hAnsi="Simplified Arabic" w:cs="Simplified Arabic"/>
          <w:sz w:val="28"/>
          <w:szCs w:val="28"/>
          <w:rtl/>
          <w:lang w:bidi="ar-EG"/>
        </w:rPr>
        <w:t>الفرصة للأخصائي الرياضي للتعبير عن رأيه بحرية</w:t>
      </w:r>
    </w:p>
    <w:p w:rsidR="00955A22" w:rsidRPr="001F21F4" w:rsidRDefault="00955A22" w:rsidP="001F21F4">
      <w:pPr>
        <w:pStyle w:val="ListParagraph"/>
        <w:numPr>
          <w:ilvl w:val="0"/>
          <w:numId w:val="16"/>
        </w:numPr>
        <w:jc w:val="lowKashida"/>
        <w:rPr>
          <w:rFonts w:ascii="Simplified Arabic" w:hAnsi="Simplified Arabic" w:cs="Simplified Arabic"/>
          <w:sz w:val="28"/>
          <w:szCs w:val="28"/>
          <w:lang w:bidi="ar-EG"/>
        </w:rPr>
      </w:pPr>
      <w:r w:rsidRPr="001F21F4">
        <w:rPr>
          <w:rFonts w:ascii="Simplified Arabic" w:hAnsi="Simplified Arabic" w:cs="Simplified Arabic"/>
          <w:sz w:val="28"/>
          <w:szCs w:val="28"/>
          <w:rtl/>
          <w:lang w:bidi="ar-EG"/>
        </w:rPr>
        <w:t xml:space="preserve">يغلب علي العلاقات </w:t>
      </w:r>
      <w:r w:rsidR="00D173C6">
        <w:rPr>
          <w:rFonts w:ascii="Simplified Arabic" w:hAnsi="Simplified Arabic" w:cs="Simplified Arabic"/>
          <w:sz w:val="28"/>
          <w:szCs w:val="28"/>
          <w:rtl/>
          <w:lang w:bidi="ar-EG"/>
        </w:rPr>
        <w:t>بين الأخصائيين الرياضيين بإدار</w:t>
      </w:r>
      <w:r w:rsidR="00D173C6">
        <w:rPr>
          <w:rFonts w:ascii="Simplified Arabic" w:hAnsi="Simplified Arabic" w:cs="Simplified Arabic" w:hint="cs"/>
          <w:sz w:val="28"/>
          <w:szCs w:val="28"/>
          <w:rtl/>
          <w:lang w:bidi="ar-EG"/>
        </w:rPr>
        <w:t>ة</w:t>
      </w:r>
      <w:r w:rsidRPr="001F21F4">
        <w:rPr>
          <w:rFonts w:ascii="Simplified Arabic" w:hAnsi="Simplified Arabic" w:cs="Simplified Arabic"/>
          <w:sz w:val="28"/>
          <w:szCs w:val="28"/>
          <w:rtl/>
          <w:lang w:bidi="ar-EG"/>
        </w:rPr>
        <w:t xml:space="preserve"> رعاية الطلاب جامعة الأزهر روح الأخوة والزمالة.</w:t>
      </w:r>
    </w:p>
    <w:p w:rsidR="00955A22" w:rsidRPr="001F21F4" w:rsidRDefault="00955A22" w:rsidP="001F21F4">
      <w:pPr>
        <w:pStyle w:val="ListParagraph"/>
        <w:numPr>
          <w:ilvl w:val="0"/>
          <w:numId w:val="16"/>
        </w:numPr>
        <w:jc w:val="lowKashida"/>
        <w:rPr>
          <w:rFonts w:ascii="Simplified Arabic" w:hAnsi="Simplified Arabic" w:cs="Simplified Arabic"/>
          <w:sz w:val="28"/>
          <w:szCs w:val="28"/>
          <w:lang w:bidi="ar-EG"/>
        </w:rPr>
      </w:pPr>
      <w:r w:rsidRPr="001F21F4">
        <w:rPr>
          <w:rFonts w:ascii="Simplified Arabic" w:hAnsi="Simplified Arabic" w:cs="Simplified Arabic"/>
          <w:sz w:val="28"/>
          <w:szCs w:val="28"/>
          <w:rtl/>
          <w:lang w:bidi="ar-EG"/>
        </w:rPr>
        <w:t>تسود روح المنافسة الشريفة البعيدة عن الصراعات بين الأخصائيين الرياضيين في تح</w:t>
      </w:r>
      <w:r w:rsidR="00D173C6">
        <w:rPr>
          <w:rFonts w:ascii="Simplified Arabic" w:hAnsi="Simplified Arabic" w:cs="Simplified Arabic"/>
          <w:sz w:val="28"/>
          <w:szCs w:val="28"/>
          <w:rtl/>
          <w:lang w:bidi="ar-EG"/>
        </w:rPr>
        <w:t>قيق أهداف النشاط الرياضي بإدار</w:t>
      </w:r>
      <w:r w:rsidR="00D173C6">
        <w:rPr>
          <w:rFonts w:ascii="Simplified Arabic" w:hAnsi="Simplified Arabic" w:cs="Simplified Arabic" w:hint="cs"/>
          <w:sz w:val="28"/>
          <w:szCs w:val="28"/>
          <w:rtl/>
          <w:lang w:bidi="ar-EG"/>
        </w:rPr>
        <w:t>ة</w:t>
      </w:r>
      <w:r w:rsidRPr="001F21F4">
        <w:rPr>
          <w:rFonts w:ascii="Simplified Arabic" w:hAnsi="Simplified Arabic" w:cs="Simplified Arabic"/>
          <w:sz w:val="28"/>
          <w:szCs w:val="28"/>
          <w:rtl/>
          <w:lang w:bidi="ar-EG"/>
        </w:rPr>
        <w:t xml:space="preserve"> رعاية الطلاب جامعة الأزهر.</w:t>
      </w:r>
    </w:p>
    <w:p w:rsidR="00955A22" w:rsidRPr="001F21F4" w:rsidRDefault="001F21F4" w:rsidP="00D173C6">
      <w:pPr>
        <w:pStyle w:val="ListParagraph"/>
        <w:numPr>
          <w:ilvl w:val="0"/>
          <w:numId w:val="16"/>
        </w:numPr>
        <w:jc w:val="lowKashida"/>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لا </w:t>
      </w:r>
      <w:r w:rsidR="00955A22" w:rsidRPr="001F21F4">
        <w:rPr>
          <w:rFonts w:ascii="Simplified Arabic" w:hAnsi="Simplified Arabic" w:cs="Simplified Arabic"/>
          <w:sz w:val="28"/>
          <w:szCs w:val="28"/>
          <w:rtl/>
          <w:lang w:bidi="ar-EG"/>
        </w:rPr>
        <w:t xml:space="preserve">يوجد موقع إلكتروني لإدارة النشاط  الرياضي </w:t>
      </w:r>
      <w:r w:rsidR="00D173C6" w:rsidRPr="00D173C6">
        <w:rPr>
          <w:rFonts w:ascii="Simplified Arabic" w:hAnsi="Simplified Arabic" w:cs="Simplified Arabic" w:hint="cs"/>
          <w:color w:val="000000"/>
          <w:sz w:val="28"/>
          <w:szCs w:val="28"/>
          <w:rtl/>
        </w:rPr>
        <w:t>بإدارة</w:t>
      </w:r>
      <w:r w:rsidR="00955A22" w:rsidRPr="001F21F4">
        <w:rPr>
          <w:rFonts w:ascii="Simplified Arabic" w:hAnsi="Simplified Arabic" w:cs="Simplified Arabic"/>
          <w:sz w:val="28"/>
          <w:szCs w:val="28"/>
          <w:rtl/>
          <w:lang w:bidi="ar-EG"/>
        </w:rPr>
        <w:t>رعاية الطلاب جامعة الأزهر</w:t>
      </w:r>
      <w:r w:rsidR="00955A22" w:rsidRPr="001F21F4">
        <w:rPr>
          <w:rFonts w:ascii="Simplified Arabic" w:hAnsi="Simplified Arabic" w:cs="Simplified Arabic" w:hint="cs"/>
          <w:sz w:val="28"/>
          <w:szCs w:val="28"/>
          <w:rtl/>
          <w:lang w:bidi="ar-EG"/>
        </w:rPr>
        <w:t xml:space="preserve"> يساعد في </w:t>
      </w:r>
      <w:r w:rsidR="00955A22" w:rsidRPr="001F21F4">
        <w:rPr>
          <w:rFonts w:ascii="Simplified Arabic" w:hAnsi="Simplified Arabic" w:cs="Simplified Arabic"/>
          <w:sz w:val="28"/>
          <w:szCs w:val="28"/>
          <w:rtl/>
          <w:lang w:bidi="ar-EG"/>
        </w:rPr>
        <w:t>التواصل مع أكبر عدد ممكن من الطلاب والتعرف علي ميول واتجاهات الطلاب نحو النشاط الرياضي لوضع الخطط المناسبة.</w:t>
      </w:r>
    </w:p>
    <w:p w:rsidR="001F21F4" w:rsidRPr="00D173C6" w:rsidRDefault="001F21F4" w:rsidP="001F21F4">
      <w:pPr>
        <w:pStyle w:val="ListParagraph"/>
        <w:jc w:val="lowKashida"/>
        <w:rPr>
          <w:rFonts w:ascii="Simplified Arabic" w:hAnsi="Simplified Arabic" w:cs="Simplified Arabic"/>
          <w:b/>
          <w:bCs/>
          <w:sz w:val="28"/>
          <w:szCs w:val="28"/>
          <w:rtl/>
          <w:lang w:bidi="ar-EG"/>
        </w:rPr>
      </w:pPr>
    </w:p>
    <w:p w:rsidR="001F21F4" w:rsidRDefault="001F21F4" w:rsidP="001F21F4">
      <w:pPr>
        <w:pStyle w:val="ListParagraph"/>
        <w:jc w:val="lowKashida"/>
        <w:rPr>
          <w:rFonts w:ascii="Simplified Arabic" w:hAnsi="Simplified Arabic" w:cs="Simplified Arabic"/>
          <w:b/>
          <w:bCs/>
          <w:sz w:val="28"/>
          <w:szCs w:val="28"/>
          <w:rtl/>
          <w:lang w:bidi="ar-EG"/>
        </w:rPr>
      </w:pPr>
    </w:p>
    <w:p w:rsidR="001F21F4" w:rsidRDefault="001F21F4" w:rsidP="001F21F4">
      <w:pPr>
        <w:pStyle w:val="ListParagraph"/>
        <w:jc w:val="lowKashida"/>
        <w:rPr>
          <w:rFonts w:ascii="Simplified Arabic" w:hAnsi="Simplified Arabic" w:cs="Simplified Arabic"/>
          <w:b/>
          <w:bCs/>
          <w:sz w:val="28"/>
          <w:szCs w:val="28"/>
          <w:rtl/>
          <w:lang w:bidi="ar-EG"/>
        </w:rPr>
      </w:pPr>
    </w:p>
    <w:p w:rsidR="00955A22" w:rsidRDefault="001F21F4" w:rsidP="001F21F4">
      <w:pPr>
        <w:pStyle w:val="ListParagraph"/>
        <w:jc w:val="lowKashida"/>
        <w:rPr>
          <w:rFonts w:ascii="Simplified Arabic" w:hAnsi="Simplified Arabic" w:cs="Simplified Arabic"/>
          <w:b/>
          <w:bCs/>
          <w:sz w:val="28"/>
          <w:szCs w:val="28"/>
          <w:rtl/>
          <w:lang w:bidi="ar-EG"/>
        </w:rPr>
      </w:pPr>
      <w:r w:rsidRPr="001F21F4">
        <w:rPr>
          <w:rFonts w:ascii="Simplified Arabic" w:hAnsi="Simplified Arabic" w:cs="Simplified Arabic" w:hint="cs"/>
          <w:b/>
          <w:bCs/>
          <w:sz w:val="28"/>
          <w:szCs w:val="28"/>
          <w:rtl/>
          <w:lang w:bidi="ar-EG"/>
        </w:rPr>
        <w:t xml:space="preserve">ثانيا : التوصيات: </w:t>
      </w:r>
    </w:p>
    <w:p w:rsidR="00095058" w:rsidRPr="00095058" w:rsidRDefault="00095058" w:rsidP="001F21F4">
      <w:pPr>
        <w:jc w:val="lowKashida"/>
        <w:rPr>
          <w:rFonts w:ascii="Simplified Arabic" w:hAnsi="Simplified Arabic" w:cs="Simplified Arabic"/>
          <w:sz w:val="28"/>
          <w:szCs w:val="28"/>
          <w:rtl/>
          <w:lang w:bidi="ar-EG"/>
        </w:rPr>
      </w:pPr>
      <w:r w:rsidRPr="00095058">
        <w:rPr>
          <w:rFonts w:ascii="Simplified Arabic" w:hAnsi="Simplified Arabic" w:cs="Simplified Arabic" w:hint="cs"/>
          <w:sz w:val="28"/>
          <w:szCs w:val="28"/>
          <w:rtl/>
          <w:lang w:bidi="ar-EG"/>
        </w:rPr>
        <w:lastRenderedPageBreak/>
        <w:t>من خلال ما توصل اليه الباحث من استخلاصات يوصي الباحث بما يلي:</w:t>
      </w:r>
    </w:p>
    <w:p w:rsidR="001F21F4" w:rsidRPr="001F21F4" w:rsidRDefault="001F21F4" w:rsidP="001F21F4">
      <w:pPr>
        <w:pStyle w:val="ListParagraph"/>
        <w:numPr>
          <w:ilvl w:val="0"/>
          <w:numId w:val="16"/>
        </w:numPr>
        <w:jc w:val="lowKashida"/>
        <w:rPr>
          <w:rFonts w:ascii="Simplified Arabic" w:hAnsi="Simplified Arabic" w:cs="Simplified Arabic"/>
          <w:sz w:val="28"/>
          <w:szCs w:val="28"/>
          <w:lang w:bidi="ar-EG"/>
        </w:rPr>
      </w:pPr>
      <w:r>
        <w:rPr>
          <w:rFonts w:ascii="Simplified Arabic" w:hAnsi="Simplified Arabic" w:cs="Simplified Arabic" w:hint="cs"/>
          <w:sz w:val="28"/>
          <w:szCs w:val="28"/>
          <w:rtl/>
          <w:lang w:bidi="ar-EG"/>
        </w:rPr>
        <w:t>ضرورة وجود</w:t>
      </w:r>
      <w:r w:rsidRPr="001F21F4">
        <w:rPr>
          <w:rFonts w:ascii="Simplified Arabic" w:hAnsi="Simplified Arabic" w:cs="Simplified Arabic"/>
          <w:sz w:val="28"/>
          <w:szCs w:val="28"/>
          <w:rtl/>
          <w:lang w:bidi="ar-EG"/>
        </w:rPr>
        <w:t xml:space="preserve"> معايير صادقة وموضوعية لتقييم أد</w:t>
      </w:r>
      <w:r w:rsidR="00D173C6">
        <w:rPr>
          <w:rFonts w:ascii="Simplified Arabic" w:hAnsi="Simplified Arabic" w:cs="Simplified Arabic"/>
          <w:sz w:val="28"/>
          <w:szCs w:val="28"/>
          <w:rtl/>
          <w:lang w:bidi="ar-EG"/>
        </w:rPr>
        <w:t>اء أخصائي النشاط الرياضي بإدار</w:t>
      </w:r>
      <w:r w:rsidR="00D173C6">
        <w:rPr>
          <w:rFonts w:ascii="Simplified Arabic" w:hAnsi="Simplified Arabic" w:cs="Simplified Arabic" w:hint="cs"/>
          <w:sz w:val="28"/>
          <w:szCs w:val="28"/>
          <w:rtl/>
          <w:lang w:bidi="ar-EG"/>
        </w:rPr>
        <w:t>ة</w:t>
      </w:r>
      <w:r w:rsidRPr="001F21F4">
        <w:rPr>
          <w:rFonts w:ascii="Simplified Arabic" w:hAnsi="Simplified Arabic" w:cs="Simplified Arabic"/>
          <w:sz w:val="28"/>
          <w:szCs w:val="28"/>
          <w:rtl/>
          <w:lang w:bidi="ar-EG"/>
        </w:rPr>
        <w:t xml:space="preserve"> رعاية الطلاب جامعة الأزهر.</w:t>
      </w:r>
    </w:p>
    <w:p w:rsidR="001F21F4" w:rsidRPr="001F21F4" w:rsidRDefault="001F21F4" w:rsidP="001F21F4">
      <w:pPr>
        <w:pStyle w:val="ListParagraph"/>
        <w:numPr>
          <w:ilvl w:val="0"/>
          <w:numId w:val="16"/>
        </w:numPr>
        <w:jc w:val="lowKashida"/>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w:t>
      </w:r>
      <w:r w:rsidRPr="001F21F4">
        <w:rPr>
          <w:rFonts w:ascii="Simplified Arabic" w:hAnsi="Simplified Arabic" w:cs="Simplified Arabic"/>
          <w:sz w:val="28"/>
          <w:szCs w:val="28"/>
          <w:rtl/>
          <w:lang w:bidi="ar-EG"/>
        </w:rPr>
        <w:t>سم</w:t>
      </w:r>
      <w:r>
        <w:rPr>
          <w:rFonts w:ascii="Simplified Arabic" w:hAnsi="Simplified Arabic" w:cs="Simplified Arabic" w:hint="cs"/>
          <w:sz w:val="28"/>
          <w:szCs w:val="28"/>
          <w:rtl/>
          <w:lang w:bidi="ar-EG"/>
        </w:rPr>
        <w:t>ا</w:t>
      </w:r>
      <w:r w:rsidRPr="001F21F4">
        <w:rPr>
          <w:rFonts w:ascii="Simplified Arabic" w:hAnsi="Simplified Arabic" w:cs="Simplified Arabic"/>
          <w:sz w:val="28"/>
          <w:szCs w:val="28"/>
          <w:rtl/>
          <w:lang w:bidi="ar-EG"/>
        </w:rPr>
        <w:t>ح لأخ</w:t>
      </w:r>
      <w:r w:rsidR="00D173C6">
        <w:rPr>
          <w:rFonts w:ascii="Simplified Arabic" w:hAnsi="Simplified Arabic" w:cs="Simplified Arabic"/>
          <w:sz w:val="28"/>
          <w:szCs w:val="28"/>
          <w:rtl/>
          <w:lang w:bidi="ar-EG"/>
        </w:rPr>
        <w:t>صائي النشاط الرياضي بإدار</w:t>
      </w:r>
      <w:r w:rsidR="00D173C6">
        <w:rPr>
          <w:rFonts w:ascii="Simplified Arabic" w:hAnsi="Simplified Arabic" w:cs="Simplified Arabic" w:hint="cs"/>
          <w:sz w:val="28"/>
          <w:szCs w:val="28"/>
          <w:rtl/>
          <w:lang w:bidi="ar-EG"/>
        </w:rPr>
        <w:t>ة</w:t>
      </w:r>
      <w:r w:rsidRPr="001F21F4">
        <w:rPr>
          <w:rFonts w:ascii="Simplified Arabic" w:hAnsi="Simplified Arabic" w:cs="Simplified Arabic"/>
          <w:sz w:val="28"/>
          <w:szCs w:val="28"/>
          <w:rtl/>
          <w:lang w:bidi="ar-EG"/>
        </w:rPr>
        <w:t xml:space="preserve"> رعاية الطلاب جامعة الأزهر بالمشاركة في اتخاذ القرارات المتعلقة بتحقيق أهداف النشاط الرياضي.</w:t>
      </w:r>
    </w:p>
    <w:p w:rsidR="001F21F4" w:rsidRPr="001F21F4" w:rsidRDefault="001F21F4" w:rsidP="00AA5F79">
      <w:pPr>
        <w:pStyle w:val="ListParagraph"/>
        <w:numPr>
          <w:ilvl w:val="0"/>
          <w:numId w:val="16"/>
        </w:numPr>
        <w:jc w:val="lowKashida"/>
        <w:rPr>
          <w:rFonts w:ascii="Simplified Arabic" w:hAnsi="Simplified Arabic" w:cs="Simplified Arabic"/>
          <w:sz w:val="28"/>
          <w:szCs w:val="28"/>
          <w:lang w:bidi="ar-EG"/>
        </w:rPr>
      </w:pPr>
      <w:r w:rsidRPr="001F21F4">
        <w:rPr>
          <w:rFonts w:ascii="Simplified Arabic" w:hAnsi="Simplified Arabic" w:cs="Simplified Arabic"/>
          <w:sz w:val="28"/>
          <w:szCs w:val="28"/>
          <w:rtl/>
          <w:lang w:bidi="ar-EG"/>
        </w:rPr>
        <w:t>تفويض بعض السلطات والصلاحيات لبعض الأخصائيين الرياضيين ذوي الخبرة والكفاءة</w:t>
      </w:r>
      <w:r w:rsidR="00AA5F79">
        <w:rPr>
          <w:rFonts w:ascii="Simplified Arabic" w:hAnsi="Simplified Arabic" w:cs="Simplified Arabic" w:hint="cs"/>
          <w:sz w:val="28"/>
          <w:szCs w:val="28"/>
          <w:rtl/>
          <w:lang w:bidi="ar-EG"/>
        </w:rPr>
        <w:t xml:space="preserve"> من قبل</w:t>
      </w:r>
      <w:r w:rsidR="00D173C6">
        <w:rPr>
          <w:rFonts w:ascii="Simplified Arabic" w:hAnsi="Simplified Arabic" w:cs="Simplified Arabic"/>
          <w:sz w:val="28"/>
          <w:szCs w:val="28"/>
          <w:rtl/>
          <w:lang w:bidi="ar-EG"/>
        </w:rPr>
        <w:t xml:space="preserve"> مديري إدار</w:t>
      </w:r>
      <w:r w:rsidR="00D173C6">
        <w:rPr>
          <w:rFonts w:ascii="Simplified Arabic" w:hAnsi="Simplified Arabic" w:cs="Simplified Arabic" w:hint="cs"/>
          <w:sz w:val="28"/>
          <w:szCs w:val="28"/>
          <w:rtl/>
          <w:lang w:bidi="ar-EG"/>
        </w:rPr>
        <w:t>ة</w:t>
      </w:r>
      <w:r w:rsidR="00AA5F79" w:rsidRPr="001F21F4">
        <w:rPr>
          <w:rFonts w:ascii="Simplified Arabic" w:hAnsi="Simplified Arabic" w:cs="Simplified Arabic"/>
          <w:sz w:val="28"/>
          <w:szCs w:val="28"/>
          <w:rtl/>
          <w:lang w:bidi="ar-EG"/>
        </w:rPr>
        <w:t xml:space="preserve"> رعاية الطلاب بجامعة الأزهر</w:t>
      </w:r>
    </w:p>
    <w:p w:rsidR="001F21F4" w:rsidRPr="00AA5F79" w:rsidRDefault="001F21F4" w:rsidP="00AA5F79">
      <w:pPr>
        <w:pStyle w:val="ListParagraph"/>
        <w:numPr>
          <w:ilvl w:val="0"/>
          <w:numId w:val="16"/>
        </w:numPr>
        <w:jc w:val="lowKashida"/>
        <w:rPr>
          <w:rFonts w:ascii="Simplified Arabic" w:hAnsi="Simplified Arabic" w:cs="Simplified Arabic"/>
          <w:sz w:val="28"/>
          <w:szCs w:val="28"/>
          <w:lang w:bidi="ar-EG"/>
        </w:rPr>
      </w:pPr>
      <w:r w:rsidRPr="001F21F4">
        <w:rPr>
          <w:rFonts w:ascii="Simplified Arabic" w:hAnsi="Simplified Arabic" w:cs="Simplified Arabic"/>
          <w:sz w:val="28"/>
          <w:szCs w:val="28"/>
          <w:rtl/>
          <w:lang w:bidi="ar-EG"/>
        </w:rPr>
        <w:t>إتاحة الفرصة للأخصائي الرياضي للتعبير عن رأيه بحرية وذلك عن طريق تقديم مقترحات فيما يتعلق بتحقيق أهداف النشاط الرياضي.</w:t>
      </w:r>
    </w:p>
    <w:p w:rsidR="001F21F4" w:rsidRDefault="001F21F4" w:rsidP="00D173C6">
      <w:pPr>
        <w:pStyle w:val="ListParagraph"/>
        <w:numPr>
          <w:ilvl w:val="0"/>
          <w:numId w:val="16"/>
        </w:numPr>
        <w:jc w:val="lowKashida"/>
        <w:rPr>
          <w:rFonts w:ascii="Simplified Arabic" w:hAnsi="Simplified Arabic" w:cs="Simplified Arabic"/>
          <w:sz w:val="28"/>
          <w:szCs w:val="28"/>
          <w:lang w:bidi="ar-EG"/>
        </w:rPr>
      </w:pPr>
      <w:r w:rsidRPr="001F21F4">
        <w:rPr>
          <w:rFonts w:ascii="Simplified Arabic" w:hAnsi="Simplified Arabic" w:cs="Simplified Arabic" w:hint="cs"/>
          <w:sz w:val="28"/>
          <w:szCs w:val="28"/>
          <w:rtl/>
          <w:lang w:bidi="ar-EG"/>
        </w:rPr>
        <w:t xml:space="preserve">ضرورة وجود </w:t>
      </w:r>
      <w:r w:rsidRPr="001F21F4">
        <w:rPr>
          <w:rFonts w:ascii="Simplified Arabic" w:hAnsi="Simplified Arabic" w:cs="Simplified Arabic"/>
          <w:sz w:val="28"/>
          <w:szCs w:val="28"/>
          <w:rtl/>
          <w:lang w:bidi="ar-EG"/>
        </w:rPr>
        <w:t xml:space="preserve">موقع إلكتروني لإدارة النشاط  الرياضي </w:t>
      </w:r>
      <w:r w:rsidR="00D173C6" w:rsidRPr="00D173C6">
        <w:rPr>
          <w:rFonts w:ascii="Simplified Arabic" w:hAnsi="Simplified Arabic" w:cs="Simplified Arabic" w:hint="cs"/>
          <w:color w:val="000000"/>
          <w:sz w:val="28"/>
          <w:szCs w:val="28"/>
          <w:rtl/>
        </w:rPr>
        <w:t>بإدارة</w:t>
      </w:r>
      <w:r w:rsidRPr="001F21F4">
        <w:rPr>
          <w:rFonts w:ascii="Simplified Arabic" w:hAnsi="Simplified Arabic" w:cs="Simplified Arabic"/>
          <w:sz w:val="28"/>
          <w:szCs w:val="28"/>
          <w:rtl/>
          <w:lang w:bidi="ar-EG"/>
        </w:rPr>
        <w:t>رعاية الطلاب جامعة الأزهر</w:t>
      </w:r>
      <w:r w:rsidRPr="001F21F4">
        <w:rPr>
          <w:rFonts w:ascii="Simplified Arabic" w:hAnsi="Simplified Arabic" w:cs="Simplified Arabic" w:hint="cs"/>
          <w:sz w:val="28"/>
          <w:szCs w:val="28"/>
          <w:rtl/>
          <w:lang w:bidi="ar-EG"/>
        </w:rPr>
        <w:t xml:space="preserve"> يساعد في </w:t>
      </w:r>
      <w:r w:rsidRPr="001F21F4">
        <w:rPr>
          <w:rFonts w:ascii="Simplified Arabic" w:hAnsi="Simplified Arabic" w:cs="Simplified Arabic"/>
          <w:sz w:val="28"/>
          <w:szCs w:val="28"/>
          <w:rtl/>
          <w:lang w:bidi="ar-EG"/>
        </w:rPr>
        <w:t>التواصل مع أكبر عدد ممكن من الطلاب والتعرف علي ميول واتجاهات الطلاب نحو النشاط الرياضي لوضع الخطط المناسبة.</w:t>
      </w:r>
    </w:p>
    <w:p w:rsidR="00784BC2" w:rsidRPr="00D173C6" w:rsidRDefault="00784BC2" w:rsidP="00784BC2">
      <w:pPr>
        <w:pStyle w:val="ListParagraph"/>
        <w:jc w:val="lowKashida"/>
        <w:rPr>
          <w:rFonts w:ascii="Simplified Arabic" w:hAnsi="Simplified Arabic" w:cs="Simplified Arabic"/>
          <w:sz w:val="28"/>
          <w:szCs w:val="28"/>
          <w:rtl/>
          <w:lang w:bidi="ar-EG"/>
        </w:rPr>
      </w:pPr>
    </w:p>
    <w:p w:rsidR="00784BC2" w:rsidRDefault="00784BC2" w:rsidP="00784BC2">
      <w:pPr>
        <w:pStyle w:val="ListParagraph"/>
        <w:jc w:val="lowKashida"/>
        <w:rPr>
          <w:rFonts w:ascii="Simplified Arabic" w:hAnsi="Simplified Arabic" w:cs="Simplified Arabic"/>
          <w:sz w:val="28"/>
          <w:szCs w:val="28"/>
          <w:rtl/>
          <w:lang w:bidi="ar-EG"/>
        </w:rPr>
      </w:pPr>
    </w:p>
    <w:p w:rsidR="00784BC2" w:rsidRDefault="00784BC2" w:rsidP="00784BC2">
      <w:pPr>
        <w:pStyle w:val="ListParagraph"/>
        <w:jc w:val="lowKashida"/>
        <w:rPr>
          <w:rFonts w:ascii="Simplified Arabic" w:hAnsi="Simplified Arabic" w:cs="Simplified Arabic"/>
          <w:sz w:val="28"/>
          <w:szCs w:val="28"/>
          <w:rtl/>
          <w:lang w:bidi="ar-EG"/>
        </w:rPr>
      </w:pPr>
    </w:p>
    <w:p w:rsidR="00784BC2" w:rsidRDefault="00784BC2" w:rsidP="00784BC2">
      <w:pPr>
        <w:pStyle w:val="ListParagraph"/>
        <w:jc w:val="lowKashida"/>
        <w:rPr>
          <w:rFonts w:ascii="Simplified Arabic" w:hAnsi="Simplified Arabic" w:cs="Simplified Arabic"/>
          <w:sz w:val="28"/>
          <w:szCs w:val="28"/>
          <w:rtl/>
          <w:lang w:bidi="ar-EG"/>
        </w:rPr>
      </w:pPr>
    </w:p>
    <w:p w:rsidR="00784BC2" w:rsidRDefault="00784BC2" w:rsidP="00784BC2">
      <w:pPr>
        <w:pStyle w:val="ListParagraph"/>
        <w:jc w:val="lowKashida"/>
        <w:rPr>
          <w:rFonts w:ascii="Simplified Arabic" w:hAnsi="Simplified Arabic" w:cs="Simplified Arabic"/>
          <w:sz w:val="28"/>
          <w:szCs w:val="28"/>
          <w:rtl/>
          <w:lang w:bidi="ar-EG"/>
        </w:rPr>
      </w:pPr>
    </w:p>
    <w:p w:rsidR="00784BC2" w:rsidRDefault="00784BC2" w:rsidP="00784BC2">
      <w:pPr>
        <w:pStyle w:val="ListParagraph"/>
        <w:jc w:val="lowKashida"/>
        <w:rPr>
          <w:rFonts w:ascii="Simplified Arabic" w:hAnsi="Simplified Arabic" w:cs="Simplified Arabic"/>
          <w:sz w:val="28"/>
          <w:szCs w:val="28"/>
          <w:rtl/>
          <w:lang w:bidi="ar-EG"/>
        </w:rPr>
      </w:pPr>
    </w:p>
    <w:p w:rsidR="00784BC2" w:rsidRDefault="00784BC2" w:rsidP="00784BC2">
      <w:pPr>
        <w:pStyle w:val="ListParagraph"/>
        <w:jc w:val="lowKashida"/>
        <w:rPr>
          <w:rFonts w:ascii="Simplified Arabic" w:hAnsi="Simplified Arabic" w:cs="Simplified Arabic"/>
          <w:sz w:val="28"/>
          <w:szCs w:val="28"/>
          <w:rtl/>
          <w:lang w:bidi="ar-EG"/>
        </w:rPr>
      </w:pPr>
    </w:p>
    <w:p w:rsidR="00784BC2" w:rsidRDefault="00784BC2" w:rsidP="00784BC2">
      <w:pPr>
        <w:pStyle w:val="ListParagraph"/>
        <w:jc w:val="lowKashida"/>
        <w:rPr>
          <w:rFonts w:ascii="Simplified Arabic" w:hAnsi="Simplified Arabic" w:cs="Simplified Arabic"/>
          <w:sz w:val="28"/>
          <w:szCs w:val="28"/>
          <w:rtl/>
          <w:lang w:bidi="ar-EG"/>
        </w:rPr>
      </w:pPr>
    </w:p>
    <w:p w:rsidR="00784BC2" w:rsidRDefault="00784BC2" w:rsidP="00784BC2">
      <w:pPr>
        <w:pStyle w:val="ListParagraph"/>
        <w:jc w:val="lowKashida"/>
        <w:rPr>
          <w:rFonts w:ascii="Simplified Arabic" w:hAnsi="Simplified Arabic" w:cs="Simplified Arabic"/>
          <w:sz w:val="28"/>
          <w:szCs w:val="28"/>
          <w:rtl/>
          <w:lang w:bidi="ar-EG"/>
        </w:rPr>
      </w:pPr>
    </w:p>
    <w:p w:rsidR="007A2A6C" w:rsidRDefault="007A2A6C" w:rsidP="007A2A6C">
      <w:pPr>
        <w:jc w:val="lowKashida"/>
        <w:rPr>
          <w:rFonts w:ascii="Simplified Arabic" w:hAnsi="Simplified Arabic" w:cs="Simplified Arabic"/>
          <w:sz w:val="28"/>
          <w:szCs w:val="28"/>
          <w:rtl/>
          <w:lang w:bidi="ar-EG"/>
        </w:rPr>
      </w:pPr>
    </w:p>
    <w:p w:rsidR="007A2A6C" w:rsidRDefault="007A2A6C" w:rsidP="007A2A6C">
      <w:pPr>
        <w:jc w:val="lowKashida"/>
        <w:rPr>
          <w:rFonts w:ascii="Simplified Arabic" w:hAnsi="Simplified Arabic" w:cs="Simplified Arabic"/>
          <w:sz w:val="28"/>
          <w:szCs w:val="28"/>
          <w:rtl/>
          <w:lang w:bidi="ar-EG"/>
        </w:rPr>
      </w:pPr>
    </w:p>
    <w:tbl>
      <w:tblPr>
        <w:tblStyle w:val="TableGrid"/>
        <w:tblpPr w:leftFromText="180" w:rightFromText="180" w:vertAnchor="page" w:horzAnchor="margin" w:tblpXSpec="center" w:tblpY="1456"/>
        <w:bidiVisual/>
        <w:tblW w:w="10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
        <w:gridCol w:w="2410"/>
        <w:gridCol w:w="283"/>
        <w:gridCol w:w="6804"/>
      </w:tblGrid>
      <w:tr w:rsidR="00784BC2" w:rsidTr="001111B3">
        <w:tc>
          <w:tcPr>
            <w:tcW w:w="10064" w:type="dxa"/>
            <w:gridSpan w:val="4"/>
          </w:tcPr>
          <w:p w:rsidR="00F12E79" w:rsidRDefault="00784BC2" w:rsidP="00F12E79">
            <w:pPr>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 xml:space="preserve">       قائمة المراجع:</w:t>
            </w:r>
          </w:p>
          <w:p w:rsidR="00F12E79" w:rsidRDefault="00784BC2" w:rsidP="00AF27D0">
            <w:pPr>
              <w:jc w:val="both"/>
              <w:rPr>
                <w:rFonts w:ascii="Simplified Arabic" w:hAnsi="Simplified Arabic" w:cs="Simplified Arabic"/>
                <w:color w:val="000000"/>
                <w:sz w:val="28"/>
                <w:szCs w:val="28"/>
                <w:rtl/>
              </w:rPr>
            </w:pPr>
            <w:r>
              <w:rPr>
                <w:rFonts w:ascii="Simplified Arabic" w:hAnsi="Simplified Arabic" w:cs="Simplified Arabic" w:hint="cs"/>
                <w:b/>
                <w:bCs/>
                <w:color w:val="000000"/>
                <w:sz w:val="28"/>
                <w:szCs w:val="28"/>
                <w:rtl/>
              </w:rPr>
              <w:t xml:space="preserve">      أولا: المراجع العربية:</w:t>
            </w:r>
          </w:p>
        </w:tc>
      </w:tr>
      <w:tr w:rsidR="00784BC2" w:rsidTr="001111B3">
        <w:trPr>
          <w:trHeight w:val="397"/>
        </w:trPr>
        <w:tc>
          <w:tcPr>
            <w:tcW w:w="567" w:type="dxa"/>
          </w:tcPr>
          <w:p w:rsidR="007A2A6C" w:rsidRPr="00C60229" w:rsidRDefault="00784BC2" w:rsidP="007A2A6C">
            <w:pPr>
              <w:jc w:val="center"/>
              <w:rPr>
                <w:sz w:val="28"/>
                <w:szCs w:val="28"/>
                <w:rtl/>
              </w:rPr>
            </w:pPr>
            <w:r>
              <w:rPr>
                <w:rFonts w:hint="cs"/>
                <w:sz w:val="28"/>
                <w:szCs w:val="28"/>
                <w:rtl/>
              </w:rPr>
              <w:lastRenderedPageBreak/>
              <w:t>1</w:t>
            </w:r>
          </w:p>
        </w:tc>
        <w:tc>
          <w:tcPr>
            <w:tcW w:w="2410" w:type="dxa"/>
          </w:tcPr>
          <w:p w:rsidR="00784BC2" w:rsidRPr="00C60229" w:rsidRDefault="00784BC2" w:rsidP="00784BC2">
            <w:pPr>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إبراهيم الخــــــــــــالــــــــــدي</w:t>
            </w:r>
          </w:p>
        </w:tc>
        <w:tc>
          <w:tcPr>
            <w:tcW w:w="283" w:type="dxa"/>
          </w:tcPr>
          <w:p w:rsidR="00784BC2" w:rsidRPr="00141174" w:rsidRDefault="00784BC2" w:rsidP="00784BC2">
            <w:pP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w:t>
            </w:r>
          </w:p>
        </w:tc>
        <w:tc>
          <w:tcPr>
            <w:tcW w:w="6804" w:type="dxa"/>
          </w:tcPr>
          <w:p w:rsidR="00784BC2" w:rsidRPr="00141174" w:rsidRDefault="00784BC2" w:rsidP="00784BC2">
            <w:pPr>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معجم الإدارة، دار أسامة للنشر والتوزيع، الأردن،2010م.</w:t>
            </w:r>
          </w:p>
        </w:tc>
      </w:tr>
      <w:tr w:rsidR="00784BC2" w:rsidTr="001111B3">
        <w:trPr>
          <w:trHeight w:val="397"/>
        </w:trPr>
        <w:tc>
          <w:tcPr>
            <w:tcW w:w="567" w:type="dxa"/>
          </w:tcPr>
          <w:p w:rsidR="00784BC2" w:rsidRPr="00C60229" w:rsidRDefault="00784BC2" w:rsidP="007A2A6C">
            <w:pPr>
              <w:jc w:val="center"/>
              <w:rPr>
                <w:sz w:val="28"/>
                <w:szCs w:val="28"/>
                <w:rtl/>
              </w:rPr>
            </w:pPr>
            <w:r>
              <w:rPr>
                <w:rFonts w:hint="cs"/>
                <w:sz w:val="28"/>
                <w:szCs w:val="28"/>
                <w:rtl/>
              </w:rPr>
              <w:t>2</w:t>
            </w:r>
          </w:p>
        </w:tc>
        <w:tc>
          <w:tcPr>
            <w:tcW w:w="2410" w:type="dxa"/>
          </w:tcPr>
          <w:p w:rsidR="00784BC2" w:rsidRPr="00C60229" w:rsidRDefault="00784BC2" w:rsidP="00784BC2">
            <w:pPr>
              <w:rPr>
                <w:rFonts w:ascii="Simplified Arabic" w:hAnsi="Simplified Arabic" w:cs="Simplified Arabic"/>
                <w:b/>
                <w:bCs/>
                <w:color w:val="000000"/>
                <w:sz w:val="28"/>
                <w:szCs w:val="28"/>
                <w:rtl/>
              </w:rPr>
            </w:pPr>
            <w:r w:rsidRPr="00C60229">
              <w:rPr>
                <w:rFonts w:ascii="Simplified Arabic" w:hAnsi="Simplified Arabic" w:cs="Simplified Arabic" w:hint="cs"/>
                <w:b/>
                <w:bCs/>
                <w:color w:val="000000"/>
                <w:sz w:val="28"/>
                <w:szCs w:val="28"/>
                <w:rtl/>
              </w:rPr>
              <w:t>أحمد عرفه، س</w:t>
            </w:r>
            <w:r>
              <w:rPr>
                <w:rFonts w:ascii="Simplified Arabic" w:hAnsi="Simplified Arabic" w:cs="Simplified Arabic" w:hint="cs"/>
                <w:b/>
                <w:bCs/>
                <w:color w:val="000000"/>
                <w:sz w:val="28"/>
                <w:szCs w:val="28"/>
                <w:rtl/>
              </w:rPr>
              <w:t>ـ</w:t>
            </w:r>
            <w:r w:rsidRPr="00C60229">
              <w:rPr>
                <w:rFonts w:ascii="Simplified Arabic" w:hAnsi="Simplified Arabic" w:cs="Simplified Arabic" w:hint="cs"/>
                <w:b/>
                <w:bCs/>
                <w:color w:val="000000"/>
                <w:sz w:val="28"/>
                <w:szCs w:val="28"/>
                <w:rtl/>
              </w:rPr>
              <w:t>م</w:t>
            </w:r>
            <w:r>
              <w:rPr>
                <w:rFonts w:ascii="Simplified Arabic" w:hAnsi="Simplified Arabic" w:cs="Simplified Arabic" w:hint="cs"/>
                <w:b/>
                <w:bCs/>
                <w:color w:val="000000"/>
                <w:sz w:val="28"/>
                <w:szCs w:val="28"/>
                <w:rtl/>
              </w:rPr>
              <w:t>ـــــــ</w:t>
            </w:r>
            <w:r w:rsidRPr="00C60229">
              <w:rPr>
                <w:rFonts w:ascii="Simplified Arabic" w:hAnsi="Simplified Arabic" w:cs="Simplified Arabic" w:hint="cs"/>
                <w:b/>
                <w:bCs/>
                <w:color w:val="000000"/>
                <w:sz w:val="28"/>
                <w:szCs w:val="28"/>
                <w:rtl/>
              </w:rPr>
              <w:t>ية شلبي</w:t>
            </w:r>
          </w:p>
        </w:tc>
        <w:tc>
          <w:tcPr>
            <w:tcW w:w="283" w:type="dxa"/>
          </w:tcPr>
          <w:p w:rsidR="00784BC2" w:rsidRDefault="00784BC2" w:rsidP="00784BC2">
            <w:pPr>
              <w:rPr>
                <w:rtl/>
              </w:rPr>
            </w:pPr>
            <w:r w:rsidRPr="00141174">
              <w:rPr>
                <w:rFonts w:ascii="Simplified Arabic" w:hAnsi="Simplified Arabic" w:cs="Simplified Arabic" w:hint="cs"/>
                <w:color w:val="000000"/>
                <w:sz w:val="28"/>
                <w:szCs w:val="28"/>
                <w:rtl/>
              </w:rPr>
              <w:t>:</w:t>
            </w:r>
          </w:p>
        </w:tc>
        <w:tc>
          <w:tcPr>
            <w:tcW w:w="6804" w:type="dxa"/>
          </w:tcPr>
          <w:p w:rsidR="00784BC2" w:rsidRPr="00141174" w:rsidRDefault="00784BC2" w:rsidP="00784BC2">
            <w:pPr>
              <w:spacing w:after="200"/>
              <w:jc w:val="both"/>
              <w:rPr>
                <w:rFonts w:ascii="Simplified Arabic" w:hAnsi="Simplified Arabic" w:cs="Simplified Arabic"/>
                <w:color w:val="000000"/>
                <w:sz w:val="28"/>
                <w:szCs w:val="28"/>
                <w:rtl/>
              </w:rPr>
            </w:pPr>
            <w:r w:rsidRPr="00141174">
              <w:rPr>
                <w:rFonts w:ascii="Simplified Arabic" w:hAnsi="Simplified Arabic" w:cs="Simplified Arabic" w:hint="cs"/>
                <w:color w:val="000000"/>
                <w:sz w:val="28"/>
                <w:szCs w:val="28"/>
                <w:rtl/>
              </w:rPr>
              <w:t xml:space="preserve">العولمة والنظرية  ض العربية </w:t>
            </w:r>
            <w:r w:rsidRPr="00141174">
              <w:rPr>
                <w:rFonts w:ascii="Simplified Arabic" w:hAnsi="Simplified Arabic" w:cs="Simplified Arabic"/>
                <w:color w:val="000000"/>
                <w:sz w:val="28"/>
                <w:szCs w:val="28"/>
                <w:rtl/>
              </w:rPr>
              <w:t>–</w:t>
            </w:r>
            <w:r w:rsidRPr="00141174">
              <w:rPr>
                <w:rFonts w:ascii="Simplified Arabic" w:hAnsi="Simplified Arabic" w:cs="Simplified Arabic" w:hint="cs"/>
                <w:color w:val="000000"/>
                <w:sz w:val="28"/>
                <w:szCs w:val="28"/>
                <w:rtl/>
              </w:rPr>
              <w:t xml:space="preserve"> نظرية دحر الفراغ </w:t>
            </w:r>
            <w:r w:rsidRPr="00141174">
              <w:rPr>
                <w:rFonts w:ascii="Simplified Arabic" w:hAnsi="Simplified Arabic" w:cs="Simplified Arabic"/>
                <w:color w:val="000000"/>
                <w:sz w:val="28"/>
                <w:szCs w:val="28"/>
                <w:rtl/>
              </w:rPr>
              <w:t>–</w:t>
            </w:r>
            <w:r w:rsidRPr="00141174">
              <w:rPr>
                <w:rFonts w:ascii="Simplified Arabic" w:hAnsi="Simplified Arabic" w:cs="Simplified Arabic" w:hint="cs"/>
                <w:color w:val="000000"/>
                <w:sz w:val="28"/>
                <w:szCs w:val="28"/>
                <w:rtl/>
              </w:rPr>
              <w:t xml:space="preserve"> كيف تتغلب علي الفراغ الإداري ونرقي بالجودة الإنتاجية في عصر المعلوماتية والعولمة، 2001م. </w:t>
            </w:r>
          </w:p>
        </w:tc>
      </w:tr>
      <w:tr w:rsidR="00784BC2" w:rsidTr="001111B3">
        <w:trPr>
          <w:trHeight w:val="397"/>
        </w:trPr>
        <w:tc>
          <w:tcPr>
            <w:tcW w:w="567" w:type="dxa"/>
          </w:tcPr>
          <w:p w:rsidR="00784BC2" w:rsidRPr="00C60229" w:rsidRDefault="00784BC2" w:rsidP="007A2A6C">
            <w:pPr>
              <w:jc w:val="center"/>
              <w:rPr>
                <w:sz w:val="28"/>
                <w:szCs w:val="28"/>
                <w:rtl/>
              </w:rPr>
            </w:pPr>
            <w:r>
              <w:rPr>
                <w:rFonts w:hint="cs"/>
                <w:sz w:val="28"/>
                <w:szCs w:val="28"/>
                <w:rtl/>
              </w:rPr>
              <w:t>3</w:t>
            </w:r>
          </w:p>
        </w:tc>
        <w:tc>
          <w:tcPr>
            <w:tcW w:w="2410" w:type="dxa"/>
          </w:tcPr>
          <w:p w:rsidR="00784BC2" w:rsidRPr="00C60229" w:rsidRDefault="00784BC2" w:rsidP="00784BC2">
            <w:pPr>
              <w:rPr>
                <w:rFonts w:ascii="Simplified Arabic" w:hAnsi="Simplified Arabic" w:cs="Simplified Arabic"/>
                <w:b/>
                <w:bCs/>
                <w:color w:val="000000"/>
                <w:sz w:val="28"/>
                <w:szCs w:val="28"/>
                <w:rtl/>
              </w:rPr>
            </w:pPr>
            <w:r w:rsidRPr="00C60229">
              <w:rPr>
                <w:rFonts w:ascii="Simplified Arabic" w:hAnsi="Simplified Arabic" w:cs="Simplified Arabic" w:hint="cs"/>
                <w:b/>
                <w:bCs/>
                <w:color w:val="000000"/>
                <w:sz w:val="28"/>
                <w:szCs w:val="28"/>
                <w:rtl/>
              </w:rPr>
              <w:t>السيد محمد عبدالغفار</w:t>
            </w:r>
          </w:p>
        </w:tc>
        <w:tc>
          <w:tcPr>
            <w:tcW w:w="283" w:type="dxa"/>
          </w:tcPr>
          <w:p w:rsidR="00784BC2" w:rsidRPr="00141174" w:rsidRDefault="00784BC2" w:rsidP="00784BC2">
            <w:pPr>
              <w:rPr>
                <w:rFonts w:ascii="Simplified Arabic" w:hAnsi="Simplified Arabic" w:cs="Simplified Arabic"/>
                <w:color w:val="000000"/>
                <w:sz w:val="28"/>
                <w:szCs w:val="28"/>
                <w:rtl/>
              </w:rPr>
            </w:pPr>
            <w:r w:rsidRPr="00141174">
              <w:rPr>
                <w:rFonts w:ascii="Simplified Arabic" w:hAnsi="Simplified Arabic" w:cs="Simplified Arabic" w:hint="cs"/>
                <w:color w:val="000000"/>
                <w:sz w:val="28"/>
                <w:szCs w:val="28"/>
                <w:rtl/>
              </w:rPr>
              <w:t>:</w:t>
            </w:r>
          </w:p>
        </w:tc>
        <w:tc>
          <w:tcPr>
            <w:tcW w:w="6804" w:type="dxa"/>
          </w:tcPr>
          <w:p w:rsidR="00784BC2" w:rsidRPr="00141174" w:rsidRDefault="00784BC2" w:rsidP="00784BC2">
            <w:pPr>
              <w:jc w:val="both"/>
              <w:rPr>
                <w:rFonts w:ascii="Simplified Arabic" w:hAnsi="Simplified Arabic" w:cs="Simplified Arabic"/>
                <w:color w:val="000000"/>
                <w:sz w:val="28"/>
                <w:szCs w:val="28"/>
                <w:rtl/>
              </w:rPr>
            </w:pPr>
            <w:r w:rsidRPr="00141174">
              <w:rPr>
                <w:rFonts w:ascii="Simplified Arabic" w:hAnsi="Simplified Arabic" w:cs="Simplified Arabic" w:hint="cs"/>
                <w:color w:val="000000"/>
                <w:sz w:val="28"/>
                <w:szCs w:val="28"/>
                <w:rtl/>
              </w:rPr>
              <w:t>دراسات في أساسيات ومحددات السلوك الإداري في التنظيم، مدخل تحليلي، مطابع جامعة قناة السويس</w:t>
            </w:r>
            <w:r w:rsidR="00AF27D0">
              <w:rPr>
                <w:rFonts w:ascii="Simplified Arabic" w:hAnsi="Simplified Arabic" w:cs="Simplified Arabic" w:hint="cs"/>
                <w:color w:val="000000"/>
                <w:sz w:val="28"/>
                <w:szCs w:val="28"/>
                <w:rtl/>
              </w:rPr>
              <w:t xml:space="preserve"> , 2008م</w:t>
            </w:r>
            <w:r w:rsidRPr="00141174">
              <w:rPr>
                <w:rFonts w:ascii="Simplified Arabic" w:hAnsi="Simplified Arabic" w:cs="Simplified Arabic" w:hint="cs"/>
                <w:color w:val="000000"/>
                <w:sz w:val="28"/>
                <w:szCs w:val="28"/>
                <w:rtl/>
              </w:rPr>
              <w:t>.</w:t>
            </w:r>
          </w:p>
        </w:tc>
      </w:tr>
      <w:tr w:rsidR="00784BC2" w:rsidTr="001111B3">
        <w:trPr>
          <w:trHeight w:val="520"/>
        </w:trPr>
        <w:tc>
          <w:tcPr>
            <w:tcW w:w="567" w:type="dxa"/>
          </w:tcPr>
          <w:p w:rsidR="00784BC2" w:rsidRPr="00C60229" w:rsidRDefault="00784BC2" w:rsidP="007A2A6C">
            <w:pPr>
              <w:jc w:val="center"/>
              <w:rPr>
                <w:sz w:val="28"/>
                <w:szCs w:val="28"/>
                <w:rtl/>
              </w:rPr>
            </w:pPr>
            <w:r>
              <w:rPr>
                <w:rFonts w:hint="cs"/>
                <w:sz w:val="28"/>
                <w:szCs w:val="28"/>
                <w:rtl/>
              </w:rPr>
              <w:t>4</w:t>
            </w:r>
          </w:p>
          <w:p w:rsidR="00784BC2" w:rsidRPr="00C60229" w:rsidRDefault="00784BC2" w:rsidP="007A2A6C">
            <w:pPr>
              <w:jc w:val="center"/>
              <w:rPr>
                <w:sz w:val="28"/>
                <w:szCs w:val="28"/>
                <w:rtl/>
                <w:lang w:bidi="ar-EG"/>
              </w:rPr>
            </w:pPr>
          </w:p>
          <w:p w:rsidR="00784BC2" w:rsidRPr="00C60229" w:rsidRDefault="00784BC2" w:rsidP="007A2A6C">
            <w:pPr>
              <w:jc w:val="center"/>
              <w:rPr>
                <w:sz w:val="28"/>
                <w:szCs w:val="28"/>
                <w:rtl/>
                <w:lang w:bidi="ar-EG"/>
              </w:rPr>
            </w:pPr>
          </w:p>
        </w:tc>
        <w:tc>
          <w:tcPr>
            <w:tcW w:w="2410" w:type="dxa"/>
          </w:tcPr>
          <w:p w:rsidR="00784BC2" w:rsidRPr="00AF27D0" w:rsidRDefault="00784BC2" w:rsidP="00AF27D0">
            <w:pPr>
              <w:spacing w:after="200"/>
              <w:jc w:val="both"/>
              <w:rPr>
                <w:rFonts w:ascii="Simplified Arabic" w:hAnsi="Simplified Arabic" w:cs="Simplified Arabic"/>
                <w:b/>
                <w:bCs/>
                <w:color w:val="000000"/>
                <w:sz w:val="28"/>
                <w:szCs w:val="28"/>
                <w:rtl/>
                <w:lang w:bidi="ar-EG"/>
              </w:rPr>
            </w:pPr>
            <w:r w:rsidRPr="00C60229">
              <w:rPr>
                <w:rFonts w:ascii="Simplified Arabic" w:hAnsi="Simplified Arabic" w:cs="Simplified Arabic" w:hint="cs"/>
                <w:b/>
                <w:bCs/>
                <w:color w:val="000000"/>
                <w:sz w:val="28"/>
                <w:szCs w:val="28"/>
                <w:rtl/>
              </w:rPr>
              <w:t xml:space="preserve">تهاني عبدالسلام محمد </w:t>
            </w:r>
          </w:p>
        </w:tc>
        <w:tc>
          <w:tcPr>
            <w:tcW w:w="283" w:type="dxa"/>
          </w:tcPr>
          <w:p w:rsidR="00784BC2" w:rsidRPr="00AF27D0" w:rsidRDefault="00784BC2" w:rsidP="00AF27D0">
            <w:pPr>
              <w:rPr>
                <w:rtl/>
              </w:rPr>
            </w:pPr>
            <w:r w:rsidRPr="00141174">
              <w:rPr>
                <w:rFonts w:ascii="Simplified Arabic" w:hAnsi="Simplified Arabic" w:cs="Simplified Arabic" w:hint="cs"/>
                <w:color w:val="000000"/>
                <w:sz w:val="28"/>
                <w:szCs w:val="28"/>
                <w:rtl/>
              </w:rPr>
              <w:t>:</w:t>
            </w:r>
          </w:p>
        </w:tc>
        <w:tc>
          <w:tcPr>
            <w:tcW w:w="6804" w:type="dxa"/>
          </w:tcPr>
          <w:p w:rsidR="00784BC2" w:rsidRPr="003F2B02" w:rsidRDefault="00784BC2" w:rsidP="00784BC2">
            <w:pPr>
              <w:rPr>
                <w:rFonts w:ascii="Simplified Arabic" w:hAnsi="Simplified Arabic" w:cs="Simplified Arabic"/>
                <w:color w:val="000000"/>
                <w:sz w:val="28"/>
                <w:szCs w:val="28"/>
                <w:rtl/>
              </w:rPr>
            </w:pPr>
            <w:r w:rsidRPr="00141174">
              <w:rPr>
                <w:rFonts w:ascii="Simplified Arabic" w:hAnsi="Simplified Arabic" w:cs="Simplified Arabic" w:hint="cs"/>
                <w:color w:val="000000"/>
                <w:sz w:val="28"/>
                <w:szCs w:val="28"/>
                <w:rtl/>
              </w:rPr>
              <w:t>الترويح والتربية الترويحية، د</w:t>
            </w:r>
            <w:r>
              <w:rPr>
                <w:rFonts w:ascii="Simplified Arabic" w:hAnsi="Simplified Arabic" w:cs="Simplified Arabic" w:hint="cs"/>
                <w:color w:val="000000"/>
                <w:sz w:val="28"/>
                <w:szCs w:val="28"/>
                <w:rtl/>
              </w:rPr>
              <w:t>ار الفكر العربي، القاهرة، 2001م.</w:t>
            </w:r>
          </w:p>
        </w:tc>
      </w:tr>
      <w:tr w:rsidR="00784BC2" w:rsidTr="001111B3">
        <w:trPr>
          <w:trHeight w:val="397"/>
        </w:trPr>
        <w:tc>
          <w:tcPr>
            <w:tcW w:w="567" w:type="dxa"/>
          </w:tcPr>
          <w:p w:rsidR="00784BC2" w:rsidRPr="00C60229" w:rsidRDefault="00784BC2" w:rsidP="007A2A6C">
            <w:pPr>
              <w:jc w:val="center"/>
              <w:rPr>
                <w:sz w:val="28"/>
                <w:szCs w:val="28"/>
                <w:rtl/>
              </w:rPr>
            </w:pPr>
            <w:r>
              <w:rPr>
                <w:rFonts w:hint="cs"/>
                <w:sz w:val="28"/>
                <w:szCs w:val="28"/>
                <w:rtl/>
              </w:rPr>
              <w:t>5</w:t>
            </w:r>
          </w:p>
        </w:tc>
        <w:tc>
          <w:tcPr>
            <w:tcW w:w="2410" w:type="dxa"/>
          </w:tcPr>
          <w:p w:rsidR="00784BC2" w:rsidRPr="00C60229" w:rsidRDefault="00784BC2" w:rsidP="00784BC2">
            <w:pPr>
              <w:jc w:val="both"/>
              <w:rPr>
                <w:rFonts w:ascii="Simplified Arabic" w:hAnsi="Simplified Arabic" w:cs="Simplified Arabic"/>
                <w:b/>
                <w:bCs/>
                <w:color w:val="000000"/>
                <w:sz w:val="28"/>
                <w:szCs w:val="28"/>
                <w:rtl/>
              </w:rPr>
            </w:pPr>
            <w:r w:rsidRPr="00C60229">
              <w:rPr>
                <w:rFonts w:ascii="Simplified Arabic" w:hAnsi="Simplified Arabic" w:cs="Simplified Arabic" w:hint="cs"/>
                <w:b/>
                <w:bCs/>
                <w:color w:val="000000"/>
                <w:sz w:val="28"/>
                <w:szCs w:val="28"/>
                <w:rtl/>
              </w:rPr>
              <w:t>ح</w:t>
            </w:r>
            <w:r>
              <w:rPr>
                <w:rFonts w:ascii="Simplified Arabic" w:hAnsi="Simplified Arabic" w:cs="Simplified Arabic" w:hint="cs"/>
                <w:b/>
                <w:bCs/>
                <w:color w:val="000000"/>
                <w:sz w:val="28"/>
                <w:szCs w:val="28"/>
                <w:rtl/>
              </w:rPr>
              <w:t>ـــــ</w:t>
            </w:r>
            <w:r w:rsidRPr="00C60229">
              <w:rPr>
                <w:rFonts w:ascii="Simplified Arabic" w:hAnsi="Simplified Arabic" w:cs="Simplified Arabic" w:hint="cs"/>
                <w:b/>
                <w:bCs/>
                <w:color w:val="000000"/>
                <w:sz w:val="28"/>
                <w:szCs w:val="28"/>
                <w:rtl/>
              </w:rPr>
              <w:t>سن ش</w:t>
            </w:r>
            <w:r>
              <w:rPr>
                <w:rFonts w:ascii="Simplified Arabic" w:hAnsi="Simplified Arabic" w:cs="Simplified Arabic" w:hint="cs"/>
                <w:b/>
                <w:bCs/>
                <w:color w:val="000000"/>
                <w:sz w:val="28"/>
                <w:szCs w:val="28"/>
                <w:rtl/>
              </w:rPr>
              <w:t>ـــــــــــــ</w:t>
            </w:r>
            <w:r w:rsidRPr="00C60229">
              <w:rPr>
                <w:rFonts w:ascii="Simplified Arabic" w:hAnsi="Simplified Arabic" w:cs="Simplified Arabic" w:hint="cs"/>
                <w:b/>
                <w:bCs/>
                <w:color w:val="000000"/>
                <w:sz w:val="28"/>
                <w:szCs w:val="28"/>
                <w:rtl/>
              </w:rPr>
              <w:t>ح</w:t>
            </w:r>
            <w:r>
              <w:rPr>
                <w:rFonts w:ascii="Simplified Arabic" w:hAnsi="Simplified Arabic" w:cs="Simplified Arabic" w:hint="cs"/>
                <w:b/>
                <w:bCs/>
                <w:color w:val="000000"/>
                <w:sz w:val="28"/>
                <w:szCs w:val="28"/>
                <w:rtl/>
              </w:rPr>
              <w:t>ـــ</w:t>
            </w:r>
            <w:r w:rsidRPr="00C60229">
              <w:rPr>
                <w:rFonts w:ascii="Simplified Arabic" w:hAnsi="Simplified Arabic" w:cs="Simplified Arabic" w:hint="cs"/>
                <w:b/>
                <w:bCs/>
                <w:color w:val="000000"/>
                <w:sz w:val="28"/>
                <w:szCs w:val="28"/>
                <w:rtl/>
              </w:rPr>
              <w:t xml:space="preserve">اتة </w:t>
            </w:r>
          </w:p>
          <w:p w:rsidR="00784BC2" w:rsidRPr="00C60229" w:rsidRDefault="00784BC2" w:rsidP="00784BC2">
            <w:pPr>
              <w:rPr>
                <w:b/>
                <w:bCs/>
                <w:sz w:val="28"/>
                <w:szCs w:val="28"/>
                <w:rtl/>
              </w:rPr>
            </w:pPr>
          </w:p>
        </w:tc>
        <w:tc>
          <w:tcPr>
            <w:tcW w:w="283" w:type="dxa"/>
          </w:tcPr>
          <w:p w:rsidR="00784BC2" w:rsidRDefault="00784BC2" w:rsidP="00784BC2">
            <w:pPr>
              <w:rPr>
                <w:rtl/>
              </w:rPr>
            </w:pPr>
            <w:r w:rsidRPr="00141174">
              <w:rPr>
                <w:rFonts w:ascii="Simplified Arabic" w:hAnsi="Simplified Arabic" w:cs="Simplified Arabic" w:hint="cs"/>
                <w:color w:val="000000"/>
                <w:sz w:val="28"/>
                <w:szCs w:val="28"/>
                <w:rtl/>
              </w:rPr>
              <w:t>:</w:t>
            </w:r>
          </w:p>
          <w:p w:rsidR="00784BC2" w:rsidRDefault="00784BC2" w:rsidP="00784BC2">
            <w:pPr>
              <w:rPr>
                <w:rtl/>
              </w:rPr>
            </w:pPr>
          </w:p>
        </w:tc>
        <w:tc>
          <w:tcPr>
            <w:tcW w:w="6804" w:type="dxa"/>
          </w:tcPr>
          <w:p w:rsidR="00784BC2" w:rsidRDefault="00784BC2" w:rsidP="00784BC2">
            <w:pPr>
              <w:rPr>
                <w:rtl/>
              </w:rPr>
            </w:pPr>
            <w:r w:rsidRPr="00141174">
              <w:rPr>
                <w:rFonts w:ascii="Simplified Arabic" w:hAnsi="Simplified Arabic" w:cs="Simplified Arabic" w:hint="cs"/>
                <w:color w:val="000000"/>
                <w:sz w:val="28"/>
                <w:szCs w:val="28"/>
                <w:rtl/>
              </w:rPr>
              <w:t>التعليم الجامعي والتقويم الجامعي بين النظرية والتطبيق، مكتبة الدار العربية للكتاب، القاهرة، 2001م.</w:t>
            </w:r>
          </w:p>
        </w:tc>
      </w:tr>
      <w:tr w:rsidR="00784BC2" w:rsidTr="001111B3">
        <w:trPr>
          <w:trHeight w:val="397"/>
        </w:trPr>
        <w:tc>
          <w:tcPr>
            <w:tcW w:w="567" w:type="dxa"/>
          </w:tcPr>
          <w:p w:rsidR="00784BC2" w:rsidRPr="00C60229" w:rsidRDefault="00AF27D0" w:rsidP="007A2A6C">
            <w:pPr>
              <w:jc w:val="center"/>
              <w:rPr>
                <w:sz w:val="28"/>
                <w:szCs w:val="28"/>
                <w:rtl/>
              </w:rPr>
            </w:pPr>
            <w:r>
              <w:rPr>
                <w:rFonts w:hint="cs"/>
                <w:sz w:val="28"/>
                <w:szCs w:val="28"/>
                <w:rtl/>
              </w:rPr>
              <w:t>6</w:t>
            </w:r>
          </w:p>
        </w:tc>
        <w:tc>
          <w:tcPr>
            <w:tcW w:w="2410" w:type="dxa"/>
          </w:tcPr>
          <w:p w:rsidR="00784BC2" w:rsidRPr="00C60229" w:rsidRDefault="00784BC2" w:rsidP="00784BC2">
            <w:pPr>
              <w:rPr>
                <w:rFonts w:ascii="Simplified Arabic" w:hAnsi="Simplified Arabic" w:cs="Simplified Arabic"/>
                <w:b/>
                <w:bCs/>
                <w:color w:val="000000"/>
                <w:sz w:val="28"/>
                <w:szCs w:val="28"/>
                <w:rtl/>
              </w:rPr>
            </w:pPr>
            <w:r w:rsidRPr="00C60229">
              <w:rPr>
                <w:rFonts w:ascii="Simplified Arabic" w:hAnsi="Simplified Arabic" w:cs="Simplified Arabic" w:hint="cs"/>
                <w:b/>
                <w:bCs/>
                <w:color w:val="000000"/>
                <w:sz w:val="28"/>
                <w:szCs w:val="28"/>
                <w:rtl/>
              </w:rPr>
              <w:t>شدي إبراهيم ف</w:t>
            </w:r>
            <w:r>
              <w:rPr>
                <w:rFonts w:ascii="Simplified Arabic" w:hAnsi="Simplified Arabic" w:cs="Simplified Arabic" w:hint="cs"/>
                <w:b/>
                <w:bCs/>
                <w:color w:val="000000"/>
                <w:sz w:val="28"/>
                <w:szCs w:val="28"/>
                <w:rtl/>
              </w:rPr>
              <w:t>ـــــــــ</w:t>
            </w:r>
            <w:r w:rsidRPr="00C60229">
              <w:rPr>
                <w:rFonts w:ascii="Simplified Arabic" w:hAnsi="Simplified Arabic" w:cs="Simplified Arabic" w:hint="cs"/>
                <w:b/>
                <w:bCs/>
                <w:color w:val="000000"/>
                <w:sz w:val="28"/>
                <w:szCs w:val="28"/>
                <w:rtl/>
              </w:rPr>
              <w:t>رج</w:t>
            </w:r>
          </w:p>
        </w:tc>
        <w:tc>
          <w:tcPr>
            <w:tcW w:w="283" w:type="dxa"/>
          </w:tcPr>
          <w:p w:rsidR="00784BC2" w:rsidRPr="00141174" w:rsidRDefault="00784BC2" w:rsidP="00784BC2">
            <w:pPr>
              <w:rPr>
                <w:rFonts w:ascii="Simplified Arabic" w:hAnsi="Simplified Arabic" w:cs="Simplified Arabic"/>
                <w:color w:val="000000"/>
                <w:sz w:val="28"/>
                <w:szCs w:val="28"/>
                <w:rtl/>
              </w:rPr>
            </w:pPr>
            <w:r w:rsidRPr="00056634">
              <w:rPr>
                <w:rFonts w:ascii="Simplified Arabic" w:hAnsi="Simplified Arabic" w:cs="Simplified Arabic" w:hint="cs"/>
                <w:b/>
                <w:bCs/>
                <w:color w:val="000000"/>
                <w:sz w:val="28"/>
                <w:szCs w:val="28"/>
                <w:rtl/>
              </w:rPr>
              <w:t>:</w:t>
            </w:r>
          </w:p>
        </w:tc>
        <w:tc>
          <w:tcPr>
            <w:tcW w:w="6804" w:type="dxa"/>
          </w:tcPr>
          <w:p w:rsidR="00784BC2" w:rsidRPr="00141174" w:rsidRDefault="00784BC2" w:rsidP="00784BC2">
            <w:pPr>
              <w:jc w:val="both"/>
              <w:rPr>
                <w:rFonts w:ascii="Simplified Arabic" w:hAnsi="Simplified Arabic" w:cs="Simplified Arabic"/>
                <w:color w:val="000000"/>
                <w:sz w:val="28"/>
                <w:szCs w:val="28"/>
                <w:rtl/>
              </w:rPr>
            </w:pPr>
            <w:r w:rsidRPr="00141174">
              <w:rPr>
                <w:rFonts w:ascii="Simplified Arabic" w:hAnsi="Simplified Arabic" w:cs="Simplified Arabic" w:hint="cs"/>
                <w:color w:val="000000"/>
                <w:sz w:val="28"/>
                <w:szCs w:val="28"/>
                <w:rtl/>
              </w:rPr>
              <w:t>العدالة التنظيمية لدي رؤساء الأقسام الأكاديمية وعلاقتها بالثقة التنظيمية لأعضاء هيئة التدريس بجامعات منطقة مكة المكرمة، رسالة دكتوراه غير منشورة، قسم الإدارة التربوية والتخطيط، كلية التربية، جامعة أم القري،2013م.</w:t>
            </w:r>
          </w:p>
        </w:tc>
      </w:tr>
      <w:tr w:rsidR="00784BC2" w:rsidTr="001111B3">
        <w:trPr>
          <w:trHeight w:val="397"/>
        </w:trPr>
        <w:tc>
          <w:tcPr>
            <w:tcW w:w="567" w:type="dxa"/>
          </w:tcPr>
          <w:p w:rsidR="00784BC2" w:rsidRPr="00C60229" w:rsidRDefault="00AF27D0" w:rsidP="007A2A6C">
            <w:pPr>
              <w:jc w:val="center"/>
              <w:rPr>
                <w:sz w:val="28"/>
                <w:szCs w:val="28"/>
                <w:rtl/>
              </w:rPr>
            </w:pPr>
            <w:r>
              <w:rPr>
                <w:rFonts w:hint="cs"/>
                <w:sz w:val="28"/>
                <w:szCs w:val="28"/>
                <w:rtl/>
              </w:rPr>
              <w:t>7</w:t>
            </w:r>
          </w:p>
        </w:tc>
        <w:tc>
          <w:tcPr>
            <w:tcW w:w="2410" w:type="dxa"/>
          </w:tcPr>
          <w:p w:rsidR="00784BC2" w:rsidRPr="00C60229" w:rsidRDefault="00784BC2" w:rsidP="00784BC2">
            <w:pPr>
              <w:rPr>
                <w:rFonts w:ascii="Simplified Arabic" w:hAnsi="Simplified Arabic" w:cs="Simplified Arabic"/>
                <w:b/>
                <w:bCs/>
                <w:color w:val="000000"/>
                <w:sz w:val="28"/>
                <w:szCs w:val="28"/>
                <w:rtl/>
              </w:rPr>
            </w:pPr>
            <w:r w:rsidRPr="00C60229">
              <w:rPr>
                <w:rFonts w:ascii="Simplified Arabic" w:hAnsi="Simplified Arabic" w:cs="Simplified Arabic" w:hint="cs"/>
                <w:b/>
                <w:bCs/>
                <w:color w:val="000000"/>
                <w:sz w:val="28"/>
                <w:szCs w:val="28"/>
                <w:rtl/>
              </w:rPr>
              <w:t>صفاء عبد العزيز أبو سعدة</w:t>
            </w:r>
          </w:p>
        </w:tc>
        <w:tc>
          <w:tcPr>
            <w:tcW w:w="283" w:type="dxa"/>
          </w:tcPr>
          <w:p w:rsidR="00784BC2" w:rsidRDefault="00784BC2" w:rsidP="00784BC2">
            <w:pPr>
              <w:rPr>
                <w:rtl/>
              </w:rPr>
            </w:pPr>
            <w:r w:rsidRPr="00141174">
              <w:rPr>
                <w:rFonts w:ascii="Simplified Arabic" w:hAnsi="Simplified Arabic" w:cs="Simplified Arabic" w:hint="cs"/>
                <w:color w:val="000000"/>
                <w:sz w:val="28"/>
                <w:szCs w:val="28"/>
                <w:rtl/>
              </w:rPr>
              <w:t>:</w:t>
            </w:r>
          </w:p>
        </w:tc>
        <w:tc>
          <w:tcPr>
            <w:tcW w:w="6804" w:type="dxa"/>
          </w:tcPr>
          <w:p w:rsidR="00784BC2" w:rsidRPr="00141174" w:rsidRDefault="00784BC2" w:rsidP="00784BC2">
            <w:pPr>
              <w:jc w:val="both"/>
              <w:rPr>
                <w:rFonts w:ascii="Simplified Arabic" w:hAnsi="Simplified Arabic" w:cs="Simplified Arabic"/>
                <w:color w:val="000000"/>
                <w:sz w:val="28"/>
                <w:szCs w:val="28"/>
                <w:rtl/>
              </w:rPr>
            </w:pPr>
            <w:r w:rsidRPr="00141174">
              <w:rPr>
                <w:rFonts w:ascii="Simplified Arabic" w:hAnsi="Simplified Arabic" w:cs="Simplified Arabic" w:hint="cs"/>
                <w:color w:val="000000"/>
                <w:sz w:val="28"/>
                <w:szCs w:val="28"/>
                <w:rtl/>
              </w:rPr>
              <w:t>السلوك الإداري، الكتاب الجامعي، قسم إدارة الأعمال، كلية التجارة، جامعة قناة السويس، 2007م.</w:t>
            </w:r>
          </w:p>
        </w:tc>
      </w:tr>
      <w:tr w:rsidR="00784BC2" w:rsidTr="001111B3">
        <w:trPr>
          <w:trHeight w:val="397"/>
        </w:trPr>
        <w:tc>
          <w:tcPr>
            <w:tcW w:w="567" w:type="dxa"/>
          </w:tcPr>
          <w:p w:rsidR="00784BC2" w:rsidRPr="00C60229" w:rsidRDefault="00AF27D0" w:rsidP="007A2A6C">
            <w:pPr>
              <w:jc w:val="center"/>
              <w:rPr>
                <w:sz w:val="28"/>
                <w:szCs w:val="28"/>
                <w:rtl/>
              </w:rPr>
            </w:pPr>
            <w:r>
              <w:rPr>
                <w:rFonts w:hint="cs"/>
                <w:sz w:val="28"/>
                <w:szCs w:val="28"/>
                <w:rtl/>
              </w:rPr>
              <w:t>8</w:t>
            </w:r>
          </w:p>
        </w:tc>
        <w:tc>
          <w:tcPr>
            <w:tcW w:w="2410" w:type="dxa"/>
          </w:tcPr>
          <w:p w:rsidR="00784BC2" w:rsidRPr="009B0F69" w:rsidRDefault="00784BC2" w:rsidP="00784BC2">
            <w:pPr>
              <w:rPr>
                <w:rFonts w:ascii="Simplified Arabic" w:hAnsi="Simplified Arabic" w:cs="Simplified Arabic"/>
                <w:b/>
                <w:bCs/>
                <w:color w:val="000000"/>
                <w:sz w:val="28"/>
                <w:szCs w:val="28"/>
                <w:rtl/>
              </w:rPr>
            </w:pPr>
            <w:r w:rsidRPr="009B0F69">
              <w:rPr>
                <w:rFonts w:ascii="Simplified Arabic" w:hAnsi="Simplified Arabic" w:cs="Simplified Arabic" w:hint="cs"/>
                <w:b/>
                <w:bCs/>
                <w:color w:val="000000"/>
                <w:sz w:val="28"/>
                <w:szCs w:val="28"/>
                <w:rtl/>
              </w:rPr>
              <w:t>صلاح محـمد عبدالباقي</w:t>
            </w:r>
          </w:p>
        </w:tc>
        <w:tc>
          <w:tcPr>
            <w:tcW w:w="283" w:type="dxa"/>
          </w:tcPr>
          <w:p w:rsidR="00784BC2" w:rsidRDefault="00784BC2" w:rsidP="00784BC2">
            <w:pPr>
              <w:rPr>
                <w:rtl/>
              </w:rPr>
            </w:pPr>
            <w:r w:rsidRPr="00141174">
              <w:rPr>
                <w:rFonts w:ascii="Simplified Arabic" w:hAnsi="Simplified Arabic" w:cs="Simplified Arabic" w:hint="cs"/>
                <w:color w:val="000000"/>
                <w:sz w:val="28"/>
                <w:szCs w:val="28"/>
                <w:rtl/>
              </w:rPr>
              <w:t>:</w:t>
            </w:r>
          </w:p>
        </w:tc>
        <w:tc>
          <w:tcPr>
            <w:tcW w:w="6804" w:type="dxa"/>
          </w:tcPr>
          <w:p w:rsidR="00784BC2" w:rsidRPr="00141174" w:rsidRDefault="00784BC2" w:rsidP="00784BC2">
            <w:pPr>
              <w:jc w:val="both"/>
              <w:rPr>
                <w:rFonts w:ascii="Simplified Arabic" w:hAnsi="Simplified Arabic" w:cs="Simplified Arabic"/>
                <w:color w:val="000000"/>
                <w:sz w:val="28"/>
                <w:szCs w:val="28"/>
                <w:rtl/>
              </w:rPr>
            </w:pPr>
            <w:r w:rsidRPr="00141174">
              <w:rPr>
                <w:rFonts w:ascii="Simplified Arabic" w:hAnsi="Simplified Arabic" w:cs="Simplified Arabic" w:hint="cs"/>
                <w:color w:val="000000"/>
                <w:sz w:val="28"/>
                <w:szCs w:val="28"/>
                <w:rtl/>
              </w:rPr>
              <w:t>مبادئ السلوك التنظيمي، الدار الجامعية للطبع والن</w:t>
            </w:r>
            <w:r>
              <w:rPr>
                <w:rFonts w:ascii="Simplified Arabic" w:hAnsi="Simplified Arabic" w:cs="Simplified Arabic" w:hint="cs"/>
                <w:color w:val="000000"/>
                <w:sz w:val="28"/>
                <w:szCs w:val="28"/>
                <w:rtl/>
              </w:rPr>
              <w:t>شر والتوزيع، الإسكندرية، 2005م.</w:t>
            </w:r>
          </w:p>
        </w:tc>
      </w:tr>
      <w:tr w:rsidR="00784BC2" w:rsidTr="001111B3">
        <w:trPr>
          <w:trHeight w:val="397"/>
        </w:trPr>
        <w:tc>
          <w:tcPr>
            <w:tcW w:w="567" w:type="dxa"/>
          </w:tcPr>
          <w:p w:rsidR="00784BC2" w:rsidRPr="00C60229" w:rsidRDefault="00AF27D0" w:rsidP="007A2A6C">
            <w:pPr>
              <w:jc w:val="center"/>
              <w:rPr>
                <w:sz w:val="28"/>
                <w:szCs w:val="28"/>
                <w:rtl/>
              </w:rPr>
            </w:pPr>
            <w:r>
              <w:rPr>
                <w:rFonts w:hint="cs"/>
                <w:sz w:val="28"/>
                <w:szCs w:val="28"/>
                <w:rtl/>
              </w:rPr>
              <w:t>9</w:t>
            </w:r>
          </w:p>
        </w:tc>
        <w:tc>
          <w:tcPr>
            <w:tcW w:w="2410" w:type="dxa"/>
          </w:tcPr>
          <w:p w:rsidR="00784BC2" w:rsidRPr="00C60229" w:rsidRDefault="00784BC2" w:rsidP="00784BC2">
            <w:pPr>
              <w:rPr>
                <w:rFonts w:ascii="Simplified Arabic" w:hAnsi="Simplified Arabic" w:cs="Simplified Arabic"/>
                <w:b/>
                <w:bCs/>
                <w:color w:val="000000"/>
                <w:sz w:val="28"/>
                <w:szCs w:val="28"/>
                <w:rtl/>
              </w:rPr>
            </w:pPr>
            <w:r w:rsidRPr="00C60229">
              <w:rPr>
                <w:rFonts w:ascii="Simplified Arabic" w:hAnsi="Simplified Arabic" w:cs="Simplified Arabic"/>
                <w:b/>
                <w:bCs/>
                <w:color w:val="000000"/>
                <w:sz w:val="28"/>
                <w:szCs w:val="28"/>
                <w:rtl/>
              </w:rPr>
              <w:t>عبد الله فرغلي</w:t>
            </w:r>
          </w:p>
        </w:tc>
        <w:tc>
          <w:tcPr>
            <w:tcW w:w="283" w:type="dxa"/>
          </w:tcPr>
          <w:p w:rsidR="00784BC2" w:rsidRPr="00141174" w:rsidRDefault="00784BC2" w:rsidP="00784BC2">
            <w:pPr>
              <w:rPr>
                <w:rFonts w:ascii="Simplified Arabic" w:hAnsi="Simplified Arabic" w:cs="Simplified Arabic"/>
                <w:color w:val="000000"/>
                <w:sz w:val="28"/>
                <w:szCs w:val="28"/>
                <w:rtl/>
              </w:rPr>
            </w:pPr>
            <w:r w:rsidRPr="0067743F">
              <w:rPr>
                <w:rFonts w:ascii="Simplified Arabic" w:hAnsi="Simplified Arabic" w:cs="Simplified Arabic"/>
                <w:color w:val="000000"/>
                <w:sz w:val="28"/>
                <w:szCs w:val="28"/>
                <w:rtl/>
              </w:rPr>
              <w:t>:</w:t>
            </w:r>
          </w:p>
        </w:tc>
        <w:tc>
          <w:tcPr>
            <w:tcW w:w="6804" w:type="dxa"/>
          </w:tcPr>
          <w:p w:rsidR="00784BC2" w:rsidRPr="00141174" w:rsidRDefault="00784BC2" w:rsidP="00784BC2">
            <w:pPr>
              <w:jc w:val="both"/>
              <w:rPr>
                <w:rFonts w:ascii="Simplified Arabic" w:hAnsi="Simplified Arabic" w:cs="Simplified Arabic"/>
                <w:color w:val="000000"/>
                <w:sz w:val="28"/>
                <w:szCs w:val="28"/>
                <w:rtl/>
                <w:lang w:bidi="ar-EG"/>
              </w:rPr>
            </w:pPr>
            <w:r w:rsidRPr="0067743F">
              <w:rPr>
                <w:rFonts w:ascii="Simplified Arabic" w:hAnsi="Simplified Arabic" w:cs="Simplified Arabic"/>
                <w:color w:val="000000"/>
                <w:sz w:val="28"/>
                <w:szCs w:val="28"/>
                <w:rtl/>
              </w:rPr>
              <w:t xml:space="preserve">منظومة مراكز الشباب التربوية، القاهرة، مركز الكتاب للنشر، </w:t>
            </w:r>
            <w:r w:rsidRPr="0067743F">
              <w:rPr>
                <w:rFonts w:ascii="Simplified Arabic" w:hAnsi="Simplified Arabic" w:cs="Simplified Arabic" w:hint="cs"/>
                <w:color w:val="000000"/>
                <w:sz w:val="28"/>
                <w:szCs w:val="28"/>
                <w:rtl/>
              </w:rPr>
              <w:t xml:space="preserve"> القاهرة، </w:t>
            </w:r>
            <w:r w:rsidRPr="00B269DC">
              <w:rPr>
                <w:rFonts w:cs="Simplified Arabic"/>
                <w:color w:val="000000"/>
                <w:sz w:val="28"/>
                <w:szCs w:val="28"/>
                <w:rtl/>
                <w:lang w:bidi="ar-EG"/>
              </w:rPr>
              <w:t>2003م.</w:t>
            </w:r>
          </w:p>
        </w:tc>
      </w:tr>
      <w:tr w:rsidR="00784BC2" w:rsidTr="001111B3">
        <w:trPr>
          <w:trHeight w:val="397"/>
        </w:trPr>
        <w:tc>
          <w:tcPr>
            <w:tcW w:w="567" w:type="dxa"/>
          </w:tcPr>
          <w:p w:rsidR="00784BC2" w:rsidRPr="00C60229" w:rsidRDefault="00784BC2" w:rsidP="00AF27D0">
            <w:pPr>
              <w:jc w:val="center"/>
              <w:rPr>
                <w:sz w:val="28"/>
                <w:szCs w:val="28"/>
                <w:rtl/>
              </w:rPr>
            </w:pPr>
            <w:r w:rsidRPr="00C60229">
              <w:rPr>
                <w:rFonts w:hint="cs"/>
                <w:sz w:val="28"/>
                <w:szCs w:val="28"/>
                <w:rtl/>
              </w:rPr>
              <w:t>1</w:t>
            </w:r>
            <w:r w:rsidR="00AF27D0">
              <w:rPr>
                <w:rFonts w:hint="cs"/>
                <w:sz w:val="28"/>
                <w:szCs w:val="28"/>
                <w:rtl/>
              </w:rPr>
              <w:t>0</w:t>
            </w:r>
          </w:p>
        </w:tc>
        <w:tc>
          <w:tcPr>
            <w:tcW w:w="2410" w:type="dxa"/>
          </w:tcPr>
          <w:p w:rsidR="00784BC2" w:rsidRPr="00C60229" w:rsidRDefault="00784BC2" w:rsidP="00784BC2">
            <w:pPr>
              <w:rPr>
                <w:b/>
                <w:bCs/>
                <w:sz w:val="28"/>
                <w:szCs w:val="28"/>
                <w:rtl/>
              </w:rPr>
            </w:pPr>
            <w:r w:rsidRPr="00C60229">
              <w:rPr>
                <w:rFonts w:ascii="Simplified Arabic" w:hAnsi="Simplified Arabic" w:cs="Simplified Arabic"/>
                <w:b/>
                <w:bCs/>
                <w:color w:val="000000"/>
                <w:sz w:val="28"/>
                <w:szCs w:val="28"/>
                <w:rtl/>
              </w:rPr>
              <w:t>عبد المقصود معوض سلامة</w:t>
            </w:r>
          </w:p>
        </w:tc>
        <w:tc>
          <w:tcPr>
            <w:tcW w:w="283" w:type="dxa"/>
          </w:tcPr>
          <w:p w:rsidR="00784BC2" w:rsidRDefault="00784BC2" w:rsidP="00784BC2">
            <w:pPr>
              <w:rPr>
                <w:rtl/>
              </w:rPr>
            </w:pPr>
            <w:r w:rsidRPr="00141174">
              <w:rPr>
                <w:rFonts w:ascii="Simplified Arabic" w:hAnsi="Simplified Arabic" w:cs="Simplified Arabic"/>
                <w:color w:val="000000"/>
                <w:sz w:val="28"/>
                <w:szCs w:val="28"/>
                <w:rtl/>
              </w:rPr>
              <w:t>:</w:t>
            </w:r>
          </w:p>
        </w:tc>
        <w:tc>
          <w:tcPr>
            <w:tcW w:w="6804" w:type="dxa"/>
          </w:tcPr>
          <w:p w:rsidR="00784BC2" w:rsidRPr="000D7EB2" w:rsidRDefault="00784BC2" w:rsidP="00784BC2">
            <w:pPr>
              <w:spacing w:after="200"/>
              <w:jc w:val="both"/>
              <w:rPr>
                <w:rFonts w:ascii="Simplified Arabic" w:hAnsi="Simplified Arabic" w:cs="Simplified Arabic"/>
                <w:color w:val="000000"/>
                <w:sz w:val="28"/>
                <w:szCs w:val="28"/>
                <w:rtl/>
              </w:rPr>
            </w:pPr>
            <w:r w:rsidRPr="00141174">
              <w:rPr>
                <w:rFonts w:ascii="Simplified Arabic" w:hAnsi="Simplified Arabic" w:cs="Simplified Arabic"/>
                <w:color w:val="000000"/>
                <w:sz w:val="28"/>
                <w:szCs w:val="28"/>
                <w:rtl/>
              </w:rPr>
              <w:t>تقويم إدارة النشاط الرياضي بجامعة المنصورة ، رسالة ماجستير ، كلية التربية الرياضية ، جامعة طنطا ، 2005م.</w:t>
            </w:r>
          </w:p>
        </w:tc>
      </w:tr>
      <w:tr w:rsidR="00784BC2" w:rsidTr="001111B3">
        <w:trPr>
          <w:trHeight w:val="397"/>
        </w:trPr>
        <w:tc>
          <w:tcPr>
            <w:tcW w:w="567" w:type="dxa"/>
          </w:tcPr>
          <w:p w:rsidR="00AF27D0" w:rsidRDefault="00AF27D0" w:rsidP="00AF27D0">
            <w:pPr>
              <w:jc w:val="center"/>
              <w:rPr>
                <w:sz w:val="28"/>
                <w:szCs w:val="28"/>
                <w:rtl/>
              </w:rPr>
            </w:pPr>
            <w:r>
              <w:rPr>
                <w:rFonts w:hint="cs"/>
                <w:sz w:val="28"/>
                <w:szCs w:val="28"/>
                <w:rtl/>
              </w:rPr>
              <w:t>11</w:t>
            </w:r>
          </w:p>
          <w:p w:rsidR="00A51318" w:rsidRDefault="00A51318" w:rsidP="007A2A6C">
            <w:pPr>
              <w:jc w:val="center"/>
              <w:rPr>
                <w:sz w:val="28"/>
                <w:szCs w:val="28"/>
                <w:rtl/>
              </w:rPr>
            </w:pPr>
          </w:p>
          <w:p w:rsidR="00A51318" w:rsidRDefault="00A51318" w:rsidP="007A2A6C">
            <w:pPr>
              <w:jc w:val="center"/>
              <w:rPr>
                <w:sz w:val="28"/>
                <w:szCs w:val="28"/>
                <w:rtl/>
              </w:rPr>
            </w:pPr>
          </w:p>
          <w:p w:rsidR="00A51318" w:rsidRPr="00C60229" w:rsidRDefault="00A51318" w:rsidP="00AF27D0">
            <w:pPr>
              <w:jc w:val="center"/>
              <w:rPr>
                <w:sz w:val="28"/>
                <w:szCs w:val="28"/>
                <w:rtl/>
              </w:rPr>
            </w:pPr>
          </w:p>
        </w:tc>
        <w:tc>
          <w:tcPr>
            <w:tcW w:w="2410" w:type="dxa"/>
          </w:tcPr>
          <w:p w:rsidR="00784BC2" w:rsidRPr="00C60229" w:rsidRDefault="00784BC2" w:rsidP="00784BC2">
            <w:pPr>
              <w:rPr>
                <w:rFonts w:ascii="Simplified Arabic" w:hAnsi="Simplified Arabic" w:cs="Simplified Arabic"/>
                <w:b/>
                <w:bCs/>
                <w:color w:val="000000"/>
                <w:sz w:val="28"/>
                <w:szCs w:val="28"/>
                <w:rtl/>
              </w:rPr>
            </w:pPr>
            <w:r w:rsidRPr="00C60229">
              <w:rPr>
                <w:rFonts w:ascii="Simplified Arabic" w:hAnsi="Simplified Arabic" w:cs="Simplified Arabic" w:hint="cs"/>
                <w:b/>
                <w:bCs/>
                <w:color w:val="000000"/>
                <w:sz w:val="28"/>
                <w:szCs w:val="28"/>
                <w:rtl/>
              </w:rPr>
              <w:t>عبدالمحسن عبدالله الصقير</w:t>
            </w:r>
          </w:p>
        </w:tc>
        <w:tc>
          <w:tcPr>
            <w:tcW w:w="283" w:type="dxa"/>
          </w:tcPr>
          <w:p w:rsidR="00784BC2" w:rsidRPr="00141174" w:rsidRDefault="00784BC2" w:rsidP="00784BC2">
            <w:pPr>
              <w:rPr>
                <w:rFonts w:ascii="Simplified Arabic" w:hAnsi="Simplified Arabic" w:cs="Simplified Arabic"/>
                <w:color w:val="000000"/>
                <w:sz w:val="28"/>
                <w:szCs w:val="28"/>
                <w:rtl/>
              </w:rPr>
            </w:pPr>
            <w:r w:rsidRPr="00056634">
              <w:rPr>
                <w:rFonts w:ascii="Simplified Arabic" w:hAnsi="Simplified Arabic" w:cs="Simplified Arabic" w:hint="cs"/>
                <w:b/>
                <w:bCs/>
                <w:color w:val="000000"/>
                <w:sz w:val="28"/>
                <w:szCs w:val="28"/>
                <w:rtl/>
              </w:rPr>
              <w:t>:</w:t>
            </w:r>
          </w:p>
        </w:tc>
        <w:tc>
          <w:tcPr>
            <w:tcW w:w="6804" w:type="dxa"/>
          </w:tcPr>
          <w:p w:rsidR="00784BC2" w:rsidRPr="00141174" w:rsidRDefault="00784BC2" w:rsidP="00784BC2">
            <w:pPr>
              <w:jc w:val="both"/>
              <w:rPr>
                <w:rFonts w:ascii="Simplified Arabic" w:hAnsi="Simplified Arabic" w:cs="Simplified Arabic"/>
                <w:color w:val="000000"/>
                <w:sz w:val="28"/>
                <w:szCs w:val="28"/>
                <w:rtl/>
              </w:rPr>
            </w:pPr>
            <w:r w:rsidRPr="00141174">
              <w:rPr>
                <w:rFonts w:ascii="Simplified Arabic" w:hAnsi="Simplified Arabic" w:cs="Simplified Arabic" w:hint="cs"/>
                <w:color w:val="000000"/>
                <w:sz w:val="28"/>
                <w:szCs w:val="28"/>
                <w:rtl/>
              </w:rPr>
              <w:t>ممارسة مديري مدارس التعليم العام بمنطقة القصيم للصلاحيات الإدارية الممنوحة وعلاقتها بالثقة التنظيمية من وجهة نظر المعلمين والمديرين ووكلائهم، رسالة ماجستير غير منشورة، قسم الإدارة التربوية والتخطيط، كلية التربية، جامعة أم القري،2014م.</w:t>
            </w:r>
          </w:p>
        </w:tc>
      </w:tr>
      <w:tr w:rsidR="00784BC2" w:rsidTr="001111B3">
        <w:trPr>
          <w:trHeight w:val="397"/>
        </w:trPr>
        <w:tc>
          <w:tcPr>
            <w:tcW w:w="567" w:type="dxa"/>
          </w:tcPr>
          <w:p w:rsidR="00784BC2" w:rsidRPr="00C60229" w:rsidRDefault="00784BC2" w:rsidP="00AF27D0">
            <w:pPr>
              <w:jc w:val="center"/>
              <w:rPr>
                <w:sz w:val="28"/>
                <w:szCs w:val="28"/>
                <w:rtl/>
              </w:rPr>
            </w:pPr>
            <w:r w:rsidRPr="00C60229">
              <w:rPr>
                <w:rFonts w:hint="cs"/>
                <w:sz w:val="28"/>
                <w:szCs w:val="28"/>
                <w:rtl/>
              </w:rPr>
              <w:t>1</w:t>
            </w:r>
            <w:r w:rsidR="00AF27D0">
              <w:rPr>
                <w:rFonts w:hint="cs"/>
                <w:sz w:val="28"/>
                <w:szCs w:val="28"/>
                <w:rtl/>
              </w:rPr>
              <w:t>2</w:t>
            </w:r>
          </w:p>
        </w:tc>
        <w:tc>
          <w:tcPr>
            <w:tcW w:w="2410" w:type="dxa"/>
          </w:tcPr>
          <w:p w:rsidR="00784BC2" w:rsidRPr="00C60229" w:rsidRDefault="00784BC2" w:rsidP="00784BC2">
            <w:pPr>
              <w:rPr>
                <w:b/>
                <w:bCs/>
                <w:sz w:val="28"/>
                <w:szCs w:val="28"/>
                <w:rtl/>
              </w:rPr>
            </w:pPr>
            <w:r w:rsidRPr="00C60229">
              <w:rPr>
                <w:rFonts w:ascii="Simplified Arabic" w:hAnsi="Simplified Arabic" w:cs="Simplified Arabic" w:hint="cs"/>
                <w:b/>
                <w:bCs/>
                <w:color w:val="000000"/>
                <w:sz w:val="28"/>
                <w:szCs w:val="28"/>
                <w:rtl/>
              </w:rPr>
              <w:t>عطيات محمد خطاب</w:t>
            </w:r>
          </w:p>
        </w:tc>
        <w:tc>
          <w:tcPr>
            <w:tcW w:w="283" w:type="dxa"/>
          </w:tcPr>
          <w:p w:rsidR="00784BC2" w:rsidRDefault="00784BC2" w:rsidP="00784BC2">
            <w:pPr>
              <w:rPr>
                <w:rtl/>
              </w:rPr>
            </w:pPr>
            <w:r w:rsidRPr="003429A0">
              <w:rPr>
                <w:rFonts w:ascii="Simplified Arabic" w:hAnsi="Simplified Arabic" w:cs="Simplified Arabic" w:hint="cs"/>
                <w:color w:val="000000"/>
                <w:sz w:val="28"/>
                <w:szCs w:val="28"/>
                <w:rtl/>
              </w:rPr>
              <w:t>:</w:t>
            </w:r>
          </w:p>
        </w:tc>
        <w:tc>
          <w:tcPr>
            <w:tcW w:w="6804" w:type="dxa"/>
          </w:tcPr>
          <w:p w:rsidR="00784BC2" w:rsidRPr="000D7EB2" w:rsidRDefault="00784BC2" w:rsidP="00784BC2">
            <w:pPr>
              <w:spacing w:after="200"/>
              <w:jc w:val="both"/>
              <w:rPr>
                <w:rFonts w:ascii="Simplified Arabic" w:hAnsi="Simplified Arabic" w:cs="Simplified Arabic"/>
                <w:color w:val="000000"/>
                <w:sz w:val="28"/>
                <w:szCs w:val="28"/>
                <w:rtl/>
              </w:rPr>
            </w:pPr>
            <w:r w:rsidRPr="003429A0">
              <w:rPr>
                <w:rFonts w:ascii="Simplified Arabic" w:hAnsi="Simplified Arabic" w:cs="Simplified Arabic" w:hint="cs"/>
                <w:color w:val="000000"/>
                <w:sz w:val="28"/>
                <w:szCs w:val="28"/>
                <w:rtl/>
              </w:rPr>
              <w:t>أوقات</w:t>
            </w:r>
            <w:r>
              <w:rPr>
                <w:rFonts w:ascii="Simplified Arabic" w:hAnsi="Simplified Arabic" w:cs="Simplified Arabic" w:hint="cs"/>
                <w:color w:val="000000"/>
                <w:sz w:val="28"/>
                <w:szCs w:val="28"/>
                <w:rtl/>
              </w:rPr>
              <w:t xml:space="preserve"> الفراغ والترويح، ط5</w:t>
            </w:r>
            <w:r w:rsidRPr="003429A0">
              <w:rPr>
                <w:rFonts w:ascii="Simplified Arabic" w:hAnsi="Simplified Arabic" w:cs="Simplified Arabic" w:hint="cs"/>
                <w:color w:val="000000"/>
                <w:sz w:val="28"/>
                <w:szCs w:val="28"/>
                <w:rtl/>
              </w:rPr>
              <w:t>، دار المعا</w:t>
            </w:r>
            <w:r>
              <w:rPr>
                <w:rFonts w:ascii="Simplified Arabic" w:hAnsi="Simplified Arabic" w:cs="Simplified Arabic" w:hint="cs"/>
                <w:color w:val="000000"/>
                <w:sz w:val="28"/>
                <w:szCs w:val="28"/>
                <w:rtl/>
              </w:rPr>
              <w:t>رف، القاهرة، 1990م.</w:t>
            </w:r>
          </w:p>
        </w:tc>
      </w:tr>
      <w:tr w:rsidR="00784BC2" w:rsidTr="001111B3">
        <w:trPr>
          <w:trHeight w:val="397"/>
        </w:trPr>
        <w:tc>
          <w:tcPr>
            <w:tcW w:w="567" w:type="dxa"/>
          </w:tcPr>
          <w:p w:rsidR="00784BC2" w:rsidRPr="00C60229" w:rsidRDefault="00784BC2" w:rsidP="00AF27D0">
            <w:pPr>
              <w:jc w:val="center"/>
              <w:rPr>
                <w:sz w:val="28"/>
                <w:szCs w:val="28"/>
                <w:rtl/>
              </w:rPr>
            </w:pPr>
            <w:r>
              <w:rPr>
                <w:rFonts w:hint="cs"/>
                <w:sz w:val="28"/>
                <w:szCs w:val="28"/>
                <w:rtl/>
              </w:rPr>
              <w:t>1</w:t>
            </w:r>
            <w:r w:rsidR="00AF27D0">
              <w:rPr>
                <w:rFonts w:hint="cs"/>
                <w:sz w:val="28"/>
                <w:szCs w:val="28"/>
                <w:rtl/>
              </w:rPr>
              <w:t>3</w:t>
            </w:r>
          </w:p>
        </w:tc>
        <w:tc>
          <w:tcPr>
            <w:tcW w:w="2410" w:type="dxa"/>
          </w:tcPr>
          <w:p w:rsidR="00784BC2" w:rsidRPr="00C60229" w:rsidRDefault="00784BC2" w:rsidP="00784BC2">
            <w:pPr>
              <w:spacing w:after="200"/>
              <w:jc w:val="both"/>
              <w:rPr>
                <w:rFonts w:ascii="Simplified Arabic" w:hAnsi="Simplified Arabic" w:cs="Simplified Arabic"/>
                <w:b/>
                <w:bCs/>
                <w:color w:val="000000"/>
                <w:sz w:val="28"/>
                <w:szCs w:val="28"/>
                <w:rtl/>
              </w:rPr>
            </w:pPr>
            <w:r w:rsidRPr="00C60229">
              <w:rPr>
                <w:rFonts w:ascii="Simplified Arabic" w:hAnsi="Simplified Arabic" w:cs="Simplified Arabic" w:hint="cs"/>
                <w:b/>
                <w:bCs/>
                <w:color w:val="000000"/>
                <w:sz w:val="28"/>
                <w:szCs w:val="28"/>
                <w:rtl/>
              </w:rPr>
              <w:t xml:space="preserve">محمد سويلم البسيوني </w:t>
            </w:r>
            <w:r w:rsidRPr="00C60229">
              <w:rPr>
                <w:rFonts w:ascii="Simplified Arabic" w:hAnsi="Simplified Arabic" w:cs="Simplified Arabic" w:hint="cs"/>
                <w:b/>
                <w:bCs/>
                <w:color w:val="000000"/>
                <w:sz w:val="28"/>
                <w:szCs w:val="28"/>
                <w:rtl/>
              </w:rPr>
              <w:lastRenderedPageBreak/>
              <w:t xml:space="preserve">وآخرون </w:t>
            </w:r>
          </w:p>
          <w:p w:rsidR="00784BC2" w:rsidRPr="00C60229" w:rsidRDefault="00784BC2" w:rsidP="00784BC2">
            <w:pPr>
              <w:rPr>
                <w:b/>
                <w:bCs/>
                <w:sz w:val="28"/>
                <w:szCs w:val="28"/>
                <w:rtl/>
              </w:rPr>
            </w:pPr>
          </w:p>
        </w:tc>
        <w:tc>
          <w:tcPr>
            <w:tcW w:w="283" w:type="dxa"/>
          </w:tcPr>
          <w:p w:rsidR="00784BC2" w:rsidRDefault="00784BC2" w:rsidP="00784BC2">
            <w:pPr>
              <w:rPr>
                <w:rtl/>
              </w:rPr>
            </w:pPr>
            <w:r w:rsidRPr="00141174">
              <w:rPr>
                <w:rFonts w:ascii="Simplified Arabic" w:hAnsi="Simplified Arabic" w:cs="Simplified Arabic" w:hint="cs"/>
                <w:color w:val="000000"/>
                <w:sz w:val="28"/>
                <w:szCs w:val="28"/>
                <w:rtl/>
              </w:rPr>
              <w:lastRenderedPageBreak/>
              <w:t>:</w:t>
            </w:r>
          </w:p>
        </w:tc>
        <w:tc>
          <w:tcPr>
            <w:tcW w:w="6804" w:type="dxa"/>
          </w:tcPr>
          <w:p w:rsidR="00784BC2" w:rsidRPr="009A358D" w:rsidRDefault="00784BC2" w:rsidP="00784BC2">
            <w:pPr>
              <w:rPr>
                <w:rFonts w:ascii="Simplified Arabic" w:hAnsi="Simplified Arabic" w:cs="Simplified Arabic"/>
                <w:color w:val="000000"/>
                <w:sz w:val="28"/>
                <w:szCs w:val="28"/>
                <w:rtl/>
              </w:rPr>
            </w:pPr>
            <w:r w:rsidRPr="003429A0">
              <w:rPr>
                <w:rFonts w:ascii="Simplified Arabic" w:hAnsi="Simplified Arabic" w:cs="Simplified Arabic" w:hint="cs"/>
                <w:color w:val="000000"/>
                <w:sz w:val="28"/>
                <w:szCs w:val="28"/>
                <w:rtl/>
              </w:rPr>
              <w:t>استراتيجية تفعيل المشاركة في ا</w:t>
            </w:r>
            <w:r>
              <w:rPr>
                <w:rFonts w:ascii="Simplified Arabic" w:hAnsi="Simplified Arabic" w:cs="Simplified Arabic" w:hint="cs"/>
                <w:color w:val="000000"/>
                <w:sz w:val="28"/>
                <w:szCs w:val="28"/>
                <w:rtl/>
              </w:rPr>
              <w:t>لأنشطة الطلابية بجامعة المنصورة</w:t>
            </w:r>
            <w:r w:rsidRPr="003429A0">
              <w:rPr>
                <w:rFonts w:ascii="Simplified Arabic" w:hAnsi="Simplified Arabic" w:cs="Simplified Arabic" w:hint="cs"/>
                <w:color w:val="000000"/>
                <w:sz w:val="28"/>
                <w:szCs w:val="28"/>
                <w:rtl/>
              </w:rPr>
              <w:t xml:space="preserve">، وحدة </w:t>
            </w:r>
            <w:r w:rsidRPr="003429A0">
              <w:rPr>
                <w:rFonts w:ascii="Simplified Arabic" w:hAnsi="Simplified Arabic" w:cs="Simplified Arabic" w:hint="cs"/>
                <w:color w:val="000000"/>
                <w:sz w:val="28"/>
                <w:szCs w:val="28"/>
                <w:rtl/>
              </w:rPr>
              <w:lastRenderedPageBreak/>
              <w:t>البحوث ب</w:t>
            </w:r>
            <w:r>
              <w:rPr>
                <w:rFonts w:ascii="Simplified Arabic" w:hAnsi="Simplified Arabic" w:cs="Simplified Arabic" w:hint="cs"/>
                <w:color w:val="000000"/>
                <w:sz w:val="28"/>
                <w:szCs w:val="28"/>
                <w:rtl/>
              </w:rPr>
              <w:t>جامعة المنصورة، جامعة المنصورة، 2006م</w:t>
            </w:r>
            <w:r w:rsidRPr="003429A0">
              <w:rPr>
                <w:rFonts w:ascii="Simplified Arabic" w:hAnsi="Simplified Arabic" w:cs="Simplified Arabic" w:hint="cs"/>
                <w:color w:val="000000"/>
                <w:sz w:val="28"/>
                <w:szCs w:val="28"/>
                <w:rtl/>
              </w:rPr>
              <w:t>.</w:t>
            </w:r>
          </w:p>
        </w:tc>
      </w:tr>
      <w:tr w:rsidR="00784BC2" w:rsidTr="001111B3">
        <w:trPr>
          <w:trHeight w:val="397"/>
        </w:trPr>
        <w:tc>
          <w:tcPr>
            <w:tcW w:w="567" w:type="dxa"/>
          </w:tcPr>
          <w:p w:rsidR="00784BC2" w:rsidRPr="00C60229" w:rsidRDefault="00784BC2" w:rsidP="00AF27D0">
            <w:pPr>
              <w:jc w:val="center"/>
              <w:rPr>
                <w:sz w:val="28"/>
                <w:szCs w:val="28"/>
                <w:rtl/>
              </w:rPr>
            </w:pPr>
            <w:r>
              <w:rPr>
                <w:rFonts w:hint="cs"/>
                <w:sz w:val="28"/>
                <w:szCs w:val="28"/>
                <w:rtl/>
              </w:rPr>
              <w:lastRenderedPageBreak/>
              <w:t>1</w:t>
            </w:r>
            <w:r w:rsidR="00AF27D0">
              <w:rPr>
                <w:rFonts w:hint="cs"/>
                <w:sz w:val="28"/>
                <w:szCs w:val="28"/>
                <w:rtl/>
              </w:rPr>
              <w:t>4</w:t>
            </w:r>
          </w:p>
        </w:tc>
        <w:tc>
          <w:tcPr>
            <w:tcW w:w="2410" w:type="dxa"/>
          </w:tcPr>
          <w:p w:rsidR="00784BC2" w:rsidRPr="00C60229" w:rsidRDefault="00784BC2" w:rsidP="00784BC2">
            <w:pPr>
              <w:rPr>
                <w:rFonts w:ascii="Simplified Arabic" w:hAnsi="Simplified Arabic" w:cs="Simplified Arabic"/>
                <w:b/>
                <w:bCs/>
                <w:color w:val="000000"/>
                <w:sz w:val="28"/>
                <w:szCs w:val="28"/>
                <w:rtl/>
              </w:rPr>
            </w:pPr>
            <w:r w:rsidRPr="00C60229">
              <w:rPr>
                <w:rFonts w:ascii="Simplified Arabic" w:hAnsi="Simplified Arabic" w:cs="Simplified Arabic" w:hint="cs"/>
                <w:b/>
                <w:bCs/>
                <w:color w:val="000000"/>
                <w:sz w:val="28"/>
                <w:szCs w:val="28"/>
                <w:rtl/>
              </w:rPr>
              <w:t>م</w:t>
            </w:r>
            <w:r>
              <w:rPr>
                <w:rFonts w:ascii="Simplified Arabic" w:hAnsi="Simplified Arabic" w:cs="Simplified Arabic" w:hint="cs"/>
                <w:b/>
                <w:bCs/>
                <w:color w:val="000000"/>
                <w:sz w:val="28"/>
                <w:szCs w:val="28"/>
                <w:rtl/>
              </w:rPr>
              <w:t>ــــ</w:t>
            </w:r>
            <w:r w:rsidRPr="00C60229">
              <w:rPr>
                <w:rFonts w:ascii="Simplified Arabic" w:hAnsi="Simplified Arabic" w:cs="Simplified Arabic" w:hint="cs"/>
                <w:b/>
                <w:bCs/>
                <w:color w:val="000000"/>
                <w:sz w:val="28"/>
                <w:szCs w:val="28"/>
                <w:rtl/>
              </w:rPr>
              <w:t>ح</w:t>
            </w:r>
            <w:r>
              <w:rPr>
                <w:rFonts w:ascii="Simplified Arabic" w:hAnsi="Simplified Arabic" w:cs="Simplified Arabic" w:hint="cs"/>
                <w:b/>
                <w:bCs/>
                <w:color w:val="000000"/>
                <w:sz w:val="28"/>
                <w:szCs w:val="28"/>
                <w:rtl/>
              </w:rPr>
              <w:t>ــــــــ</w:t>
            </w:r>
            <w:r w:rsidRPr="00C60229">
              <w:rPr>
                <w:rFonts w:ascii="Simplified Arabic" w:hAnsi="Simplified Arabic" w:cs="Simplified Arabic" w:hint="cs"/>
                <w:b/>
                <w:bCs/>
                <w:color w:val="000000"/>
                <w:sz w:val="28"/>
                <w:szCs w:val="28"/>
                <w:rtl/>
              </w:rPr>
              <w:t>مد ش</w:t>
            </w:r>
            <w:r>
              <w:rPr>
                <w:rFonts w:ascii="Simplified Arabic" w:hAnsi="Simplified Arabic" w:cs="Simplified Arabic" w:hint="cs"/>
                <w:b/>
                <w:bCs/>
                <w:color w:val="000000"/>
                <w:sz w:val="28"/>
                <w:szCs w:val="28"/>
                <w:rtl/>
              </w:rPr>
              <w:t>ـــــــــــــ</w:t>
            </w:r>
            <w:r w:rsidRPr="00C60229">
              <w:rPr>
                <w:rFonts w:ascii="Simplified Arabic" w:hAnsi="Simplified Arabic" w:cs="Simplified Arabic" w:hint="cs"/>
                <w:b/>
                <w:bCs/>
                <w:color w:val="000000"/>
                <w:sz w:val="28"/>
                <w:szCs w:val="28"/>
                <w:rtl/>
              </w:rPr>
              <w:t>ع</w:t>
            </w:r>
            <w:r>
              <w:rPr>
                <w:rFonts w:ascii="Simplified Arabic" w:hAnsi="Simplified Arabic" w:cs="Simplified Arabic" w:hint="cs"/>
                <w:b/>
                <w:bCs/>
                <w:color w:val="000000"/>
                <w:sz w:val="28"/>
                <w:szCs w:val="28"/>
                <w:rtl/>
              </w:rPr>
              <w:t>ـــ</w:t>
            </w:r>
            <w:r w:rsidRPr="00C60229">
              <w:rPr>
                <w:rFonts w:ascii="Simplified Arabic" w:hAnsi="Simplified Arabic" w:cs="Simplified Arabic" w:hint="cs"/>
                <w:b/>
                <w:bCs/>
                <w:color w:val="000000"/>
                <w:sz w:val="28"/>
                <w:szCs w:val="28"/>
                <w:rtl/>
              </w:rPr>
              <w:t>بان عبدالجليل</w:t>
            </w:r>
          </w:p>
        </w:tc>
        <w:tc>
          <w:tcPr>
            <w:tcW w:w="283" w:type="dxa"/>
          </w:tcPr>
          <w:p w:rsidR="00784BC2" w:rsidRPr="00141174" w:rsidRDefault="00784BC2" w:rsidP="00784BC2">
            <w:pPr>
              <w:rPr>
                <w:rFonts w:ascii="Simplified Arabic" w:hAnsi="Simplified Arabic" w:cs="Simplified Arabic"/>
                <w:color w:val="000000"/>
                <w:sz w:val="28"/>
                <w:szCs w:val="28"/>
                <w:rtl/>
              </w:rPr>
            </w:pPr>
            <w:r w:rsidRPr="00B269DC">
              <w:rPr>
                <w:rFonts w:ascii="Simplified Arabic" w:hAnsi="Simplified Arabic" w:cs="Simplified Arabic" w:hint="cs"/>
                <w:b/>
                <w:bCs/>
                <w:color w:val="000000"/>
                <w:sz w:val="28"/>
                <w:szCs w:val="28"/>
                <w:rtl/>
              </w:rPr>
              <w:t>:</w:t>
            </w:r>
          </w:p>
        </w:tc>
        <w:tc>
          <w:tcPr>
            <w:tcW w:w="6804" w:type="dxa"/>
          </w:tcPr>
          <w:p w:rsidR="00784BC2" w:rsidRPr="00141174" w:rsidRDefault="00784BC2" w:rsidP="00784BC2">
            <w:pPr>
              <w:jc w:val="both"/>
              <w:rPr>
                <w:rFonts w:ascii="Simplified Arabic" w:hAnsi="Simplified Arabic" w:cs="Simplified Arabic"/>
                <w:color w:val="000000"/>
                <w:sz w:val="28"/>
                <w:szCs w:val="28"/>
                <w:rtl/>
              </w:rPr>
            </w:pPr>
            <w:r w:rsidRPr="00141174">
              <w:rPr>
                <w:rFonts w:ascii="Simplified Arabic" w:hAnsi="Simplified Arabic" w:cs="Simplified Arabic" w:hint="cs"/>
                <w:color w:val="000000"/>
                <w:sz w:val="28"/>
                <w:szCs w:val="28"/>
                <w:rtl/>
              </w:rPr>
              <w:t>دور تكنولوجيا الاتصال لمتخذي القرار في تحقيق أهداف النشاط الرياضي بإدارة رعاية الشباب جامعة الإسكندرية، رسالة ماجستير غير منشورة، كلية التربية الرياضية للبنات، جامعة الإسكندرية، 2012م.</w:t>
            </w:r>
          </w:p>
        </w:tc>
      </w:tr>
      <w:tr w:rsidR="00784BC2" w:rsidTr="001111B3">
        <w:trPr>
          <w:trHeight w:val="397"/>
        </w:trPr>
        <w:tc>
          <w:tcPr>
            <w:tcW w:w="567" w:type="dxa"/>
          </w:tcPr>
          <w:p w:rsidR="00784BC2" w:rsidRPr="00C60229" w:rsidRDefault="00784BC2" w:rsidP="00AF27D0">
            <w:pPr>
              <w:jc w:val="center"/>
              <w:rPr>
                <w:sz w:val="28"/>
                <w:szCs w:val="28"/>
                <w:rtl/>
              </w:rPr>
            </w:pPr>
            <w:r>
              <w:rPr>
                <w:rFonts w:hint="cs"/>
                <w:sz w:val="28"/>
                <w:szCs w:val="28"/>
                <w:rtl/>
              </w:rPr>
              <w:t>1</w:t>
            </w:r>
            <w:r w:rsidR="00AF27D0">
              <w:rPr>
                <w:rFonts w:hint="cs"/>
                <w:sz w:val="28"/>
                <w:szCs w:val="28"/>
                <w:rtl/>
              </w:rPr>
              <w:t>5</w:t>
            </w:r>
          </w:p>
        </w:tc>
        <w:tc>
          <w:tcPr>
            <w:tcW w:w="2410" w:type="dxa"/>
          </w:tcPr>
          <w:p w:rsidR="00784BC2" w:rsidRPr="00C60229" w:rsidRDefault="00784BC2" w:rsidP="00784BC2">
            <w:pPr>
              <w:rPr>
                <w:rFonts w:ascii="Simplified Arabic" w:hAnsi="Simplified Arabic" w:cs="Simplified Arabic"/>
                <w:b/>
                <w:bCs/>
                <w:color w:val="000000"/>
                <w:sz w:val="28"/>
                <w:szCs w:val="28"/>
                <w:rtl/>
              </w:rPr>
            </w:pPr>
            <w:r w:rsidRPr="00C60229">
              <w:rPr>
                <w:rFonts w:ascii="Simplified Arabic" w:hAnsi="Simplified Arabic" w:cs="Simplified Arabic" w:hint="cs"/>
                <w:b/>
                <w:bCs/>
                <w:color w:val="000000"/>
                <w:sz w:val="28"/>
                <w:szCs w:val="28"/>
                <w:rtl/>
              </w:rPr>
              <w:t>مح</w:t>
            </w:r>
            <w:r>
              <w:rPr>
                <w:rFonts w:ascii="Simplified Arabic" w:hAnsi="Simplified Arabic" w:cs="Simplified Arabic" w:hint="cs"/>
                <w:b/>
                <w:bCs/>
                <w:color w:val="000000"/>
                <w:sz w:val="28"/>
                <w:szCs w:val="28"/>
                <w:rtl/>
              </w:rPr>
              <w:t>ــــــــ</w:t>
            </w:r>
            <w:r w:rsidRPr="00C60229">
              <w:rPr>
                <w:rFonts w:ascii="Simplified Arabic" w:hAnsi="Simplified Arabic" w:cs="Simplified Arabic" w:hint="cs"/>
                <w:b/>
                <w:bCs/>
                <w:color w:val="000000"/>
                <w:sz w:val="28"/>
                <w:szCs w:val="28"/>
                <w:rtl/>
              </w:rPr>
              <w:t>مد علي الراجحي</w:t>
            </w:r>
          </w:p>
        </w:tc>
        <w:tc>
          <w:tcPr>
            <w:tcW w:w="283" w:type="dxa"/>
          </w:tcPr>
          <w:p w:rsidR="00784BC2" w:rsidRPr="00141174" w:rsidRDefault="00784BC2" w:rsidP="00784BC2">
            <w:pPr>
              <w:rPr>
                <w:rFonts w:ascii="Simplified Arabic" w:hAnsi="Simplified Arabic" w:cs="Simplified Arabic"/>
                <w:color w:val="000000"/>
                <w:sz w:val="28"/>
                <w:szCs w:val="28"/>
                <w:rtl/>
              </w:rPr>
            </w:pPr>
            <w:r w:rsidRPr="00056634">
              <w:rPr>
                <w:rFonts w:ascii="Simplified Arabic" w:hAnsi="Simplified Arabic" w:cs="Simplified Arabic" w:hint="cs"/>
                <w:b/>
                <w:bCs/>
                <w:color w:val="000000"/>
                <w:sz w:val="28"/>
                <w:szCs w:val="28"/>
                <w:rtl/>
              </w:rPr>
              <w:t>:</w:t>
            </w:r>
          </w:p>
        </w:tc>
        <w:tc>
          <w:tcPr>
            <w:tcW w:w="6804" w:type="dxa"/>
          </w:tcPr>
          <w:p w:rsidR="00784BC2" w:rsidRPr="00141174" w:rsidRDefault="00784BC2" w:rsidP="00784BC2">
            <w:pPr>
              <w:jc w:val="both"/>
              <w:rPr>
                <w:rFonts w:ascii="Simplified Arabic" w:hAnsi="Simplified Arabic" w:cs="Simplified Arabic"/>
                <w:color w:val="000000"/>
                <w:sz w:val="28"/>
                <w:szCs w:val="28"/>
                <w:rtl/>
              </w:rPr>
            </w:pPr>
            <w:r w:rsidRPr="00141174">
              <w:rPr>
                <w:rFonts w:ascii="Simplified Arabic" w:hAnsi="Simplified Arabic" w:cs="Simplified Arabic" w:hint="cs"/>
                <w:color w:val="000000"/>
                <w:sz w:val="28"/>
                <w:szCs w:val="28"/>
                <w:rtl/>
              </w:rPr>
              <w:t>الشفافية وعلاقتها بالثقة التنظيمية في المؤسسات الأكاديمية الأمنية السعودية من وجهة نظر العاملين فيها (دراسة مقارنة)، رسالة دكتوراه غير منشورة، قسم العلوم الإدارية، كلية العلوم الاجتماعية والادارية، جامعة نايف العربية للعلوم الأمنية،2014م.</w:t>
            </w:r>
          </w:p>
        </w:tc>
      </w:tr>
      <w:tr w:rsidR="00784BC2" w:rsidTr="001111B3">
        <w:trPr>
          <w:trHeight w:val="397"/>
        </w:trPr>
        <w:tc>
          <w:tcPr>
            <w:tcW w:w="567" w:type="dxa"/>
          </w:tcPr>
          <w:p w:rsidR="00784BC2" w:rsidRPr="00C60229" w:rsidRDefault="00784BC2" w:rsidP="00AF27D0">
            <w:pPr>
              <w:jc w:val="center"/>
              <w:rPr>
                <w:sz w:val="28"/>
                <w:szCs w:val="28"/>
                <w:rtl/>
              </w:rPr>
            </w:pPr>
            <w:r>
              <w:rPr>
                <w:rFonts w:hint="cs"/>
                <w:sz w:val="28"/>
                <w:szCs w:val="28"/>
                <w:rtl/>
              </w:rPr>
              <w:t>1</w:t>
            </w:r>
            <w:r w:rsidR="00AF27D0">
              <w:rPr>
                <w:rFonts w:hint="cs"/>
                <w:sz w:val="28"/>
                <w:szCs w:val="28"/>
                <w:rtl/>
              </w:rPr>
              <w:t>6</w:t>
            </w:r>
          </w:p>
        </w:tc>
        <w:tc>
          <w:tcPr>
            <w:tcW w:w="2410" w:type="dxa"/>
          </w:tcPr>
          <w:p w:rsidR="00784BC2" w:rsidRPr="00C60229" w:rsidRDefault="00784BC2" w:rsidP="00784BC2">
            <w:pPr>
              <w:rPr>
                <w:rFonts w:ascii="Simplified Arabic" w:hAnsi="Simplified Arabic" w:cs="Simplified Arabic"/>
                <w:b/>
                <w:bCs/>
                <w:color w:val="000000"/>
                <w:sz w:val="28"/>
                <w:szCs w:val="28"/>
                <w:rtl/>
              </w:rPr>
            </w:pPr>
            <w:r w:rsidRPr="00C60229">
              <w:rPr>
                <w:rFonts w:ascii="Simplified Arabic" w:hAnsi="Simplified Arabic" w:cs="Simplified Arabic" w:hint="cs"/>
                <w:b/>
                <w:bCs/>
                <w:color w:val="000000"/>
                <w:sz w:val="28"/>
                <w:szCs w:val="28"/>
                <w:rtl/>
              </w:rPr>
              <w:t>م</w:t>
            </w:r>
            <w:r>
              <w:rPr>
                <w:rFonts w:ascii="Simplified Arabic" w:hAnsi="Simplified Arabic" w:cs="Simplified Arabic" w:hint="cs"/>
                <w:b/>
                <w:bCs/>
                <w:color w:val="000000"/>
                <w:sz w:val="28"/>
                <w:szCs w:val="28"/>
                <w:rtl/>
              </w:rPr>
              <w:t>ــــــ</w:t>
            </w:r>
            <w:r w:rsidRPr="00C60229">
              <w:rPr>
                <w:rFonts w:ascii="Simplified Arabic" w:hAnsi="Simplified Arabic" w:cs="Simplified Arabic" w:hint="cs"/>
                <w:b/>
                <w:bCs/>
                <w:color w:val="000000"/>
                <w:sz w:val="28"/>
                <w:szCs w:val="28"/>
                <w:rtl/>
              </w:rPr>
              <w:t>عتز ع</w:t>
            </w:r>
            <w:r>
              <w:rPr>
                <w:rFonts w:ascii="Simplified Arabic" w:hAnsi="Simplified Arabic" w:cs="Simplified Arabic" w:hint="cs"/>
                <w:b/>
                <w:bCs/>
                <w:color w:val="000000"/>
                <w:sz w:val="28"/>
                <w:szCs w:val="28"/>
                <w:rtl/>
              </w:rPr>
              <w:t>ـــــــ</w:t>
            </w:r>
            <w:r w:rsidRPr="00C60229">
              <w:rPr>
                <w:rFonts w:ascii="Simplified Arabic" w:hAnsi="Simplified Arabic" w:cs="Simplified Arabic" w:hint="cs"/>
                <w:b/>
                <w:bCs/>
                <w:color w:val="000000"/>
                <w:sz w:val="28"/>
                <w:szCs w:val="28"/>
                <w:rtl/>
              </w:rPr>
              <w:t>لي الرمادي</w:t>
            </w:r>
          </w:p>
        </w:tc>
        <w:tc>
          <w:tcPr>
            <w:tcW w:w="283" w:type="dxa"/>
          </w:tcPr>
          <w:p w:rsidR="00784BC2" w:rsidRDefault="00784BC2" w:rsidP="00784BC2">
            <w:pPr>
              <w:rPr>
                <w:rtl/>
              </w:rPr>
            </w:pPr>
            <w:r w:rsidRPr="00141174">
              <w:rPr>
                <w:rFonts w:ascii="Simplified Arabic" w:hAnsi="Simplified Arabic" w:cs="Simplified Arabic" w:hint="cs"/>
                <w:color w:val="000000"/>
                <w:sz w:val="28"/>
                <w:szCs w:val="28"/>
                <w:rtl/>
              </w:rPr>
              <w:t>:</w:t>
            </w:r>
          </w:p>
        </w:tc>
        <w:tc>
          <w:tcPr>
            <w:tcW w:w="6804" w:type="dxa"/>
          </w:tcPr>
          <w:p w:rsidR="00784BC2" w:rsidRPr="00141174" w:rsidRDefault="00784BC2" w:rsidP="00784BC2">
            <w:pPr>
              <w:rPr>
                <w:rFonts w:ascii="Simplified Arabic" w:hAnsi="Simplified Arabic" w:cs="Simplified Arabic"/>
                <w:color w:val="000000"/>
                <w:sz w:val="28"/>
                <w:szCs w:val="28"/>
                <w:rtl/>
              </w:rPr>
            </w:pPr>
            <w:r w:rsidRPr="00141174">
              <w:rPr>
                <w:rFonts w:ascii="Simplified Arabic" w:hAnsi="Simplified Arabic" w:cs="Simplified Arabic" w:hint="cs"/>
                <w:color w:val="000000"/>
                <w:sz w:val="28"/>
                <w:szCs w:val="28"/>
                <w:rtl/>
              </w:rPr>
              <w:t>برنامج مقترح لتنمية بعض المهارات الإدارية للأخصائي الرياضي</w:t>
            </w:r>
            <w:r w:rsidRPr="0067743F">
              <w:rPr>
                <w:rFonts w:ascii="Simplified Arabic" w:hAnsi="Simplified Arabic" w:cs="Simplified Arabic" w:hint="cs"/>
                <w:color w:val="000000"/>
                <w:sz w:val="28"/>
                <w:szCs w:val="28"/>
                <w:rtl/>
              </w:rPr>
              <w:t xml:space="preserve"> بالجامعات في ضوء متطلبات الوظيفة</w:t>
            </w:r>
            <w:r w:rsidRPr="00141174">
              <w:rPr>
                <w:rFonts w:ascii="Simplified Arabic" w:hAnsi="Simplified Arabic" w:cs="Simplified Arabic" w:hint="cs"/>
                <w:color w:val="000000"/>
                <w:sz w:val="28"/>
                <w:szCs w:val="28"/>
                <w:rtl/>
              </w:rPr>
              <w:t xml:space="preserve">، </w:t>
            </w:r>
            <w:r w:rsidRPr="0067743F">
              <w:rPr>
                <w:rFonts w:ascii="Simplified Arabic" w:hAnsi="Simplified Arabic" w:cs="Simplified Arabic"/>
                <w:color w:val="000000"/>
                <w:sz w:val="28"/>
                <w:szCs w:val="28"/>
                <w:rtl/>
              </w:rPr>
              <w:t xml:space="preserve">رسالة </w:t>
            </w:r>
            <w:r w:rsidRPr="0067743F">
              <w:rPr>
                <w:rFonts w:ascii="Simplified Arabic" w:hAnsi="Simplified Arabic" w:cs="Simplified Arabic" w:hint="cs"/>
                <w:color w:val="000000"/>
                <w:sz w:val="28"/>
                <w:szCs w:val="28"/>
                <w:rtl/>
              </w:rPr>
              <w:t xml:space="preserve">ماجستير </w:t>
            </w:r>
            <w:r w:rsidRPr="0067743F">
              <w:rPr>
                <w:rFonts w:ascii="Simplified Arabic" w:hAnsi="Simplified Arabic" w:cs="Simplified Arabic"/>
                <w:color w:val="000000"/>
                <w:sz w:val="28"/>
                <w:szCs w:val="28"/>
                <w:rtl/>
              </w:rPr>
              <w:t>غير منشورة، كلية التربية الرياضية للبنين بالهرم، جامعة حلوان</w:t>
            </w:r>
            <w:r w:rsidRPr="00141174">
              <w:rPr>
                <w:rFonts w:ascii="Simplified Arabic" w:hAnsi="Simplified Arabic" w:cs="Simplified Arabic" w:hint="cs"/>
                <w:color w:val="000000"/>
                <w:sz w:val="28"/>
                <w:szCs w:val="28"/>
                <w:rtl/>
              </w:rPr>
              <w:t>، 2006م.</w:t>
            </w:r>
          </w:p>
        </w:tc>
      </w:tr>
      <w:tr w:rsidR="00784BC2" w:rsidTr="001111B3">
        <w:trPr>
          <w:trHeight w:val="397"/>
        </w:trPr>
        <w:tc>
          <w:tcPr>
            <w:tcW w:w="567" w:type="dxa"/>
          </w:tcPr>
          <w:p w:rsidR="00784BC2" w:rsidRPr="00C60229" w:rsidRDefault="00AF27D0" w:rsidP="007A2A6C">
            <w:pPr>
              <w:jc w:val="center"/>
              <w:rPr>
                <w:sz w:val="28"/>
                <w:szCs w:val="28"/>
                <w:rtl/>
              </w:rPr>
            </w:pPr>
            <w:r>
              <w:rPr>
                <w:rFonts w:hint="cs"/>
                <w:sz w:val="28"/>
                <w:szCs w:val="28"/>
                <w:rtl/>
              </w:rPr>
              <w:t>17</w:t>
            </w:r>
          </w:p>
        </w:tc>
        <w:tc>
          <w:tcPr>
            <w:tcW w:w="2410" w:type="dxa"/>
          </w:tcPr>
          <w:p w:rsidR="00784BC2" w:rsidRPr="00C60229" w:rsidRDefault="00784BC2" w:rsidP="00784BC2">
            <w:pPr>
              <w:rPr>
                <w:rFonts w:ascii="Simplified Arabic" w:hAnsi="Simplified Arabic" w:cs="Simplified Arabic"/>
                <w:b/>
                <w:bCs/>
                <w:color w:val="000000"/>
                <w:sz w:val="28"/>
                <w:szCs w:val="28"/>
                <w:rtl/>
              </w:rPr>
            </w:pPr>
            <w:r w:rsidRPr="00C60229">
              <w:rPr>
                <w:rFonts w:ascii="Simplified Arabic" w:hAnsi="Simplified Arabic" w:cs="Simplified Arabic" w:hint="cs"/>
                <w:b/>
                <w:bCs/>
                <w:color w:val="000000"/>
                <w:sz w:val="28"/>
                <w:szCs w:val="28"/>
                <w:rtl/>
              </w:rPr>
              <w:t>مني عبدالهادي المرشد</w:t>
            </w:r>
          </w:p>
        </w:tc>
        <w:tc>
          <w:tcPr>
            <w:tcW w:w="283" w:type="dxa"/>
          </w:tcPr>
          <w:p w:rsidR="00784BC2" w:rsidRPr="00141174" w:rsidRDefault="00784BC2" w:rsidP="00784BC2">
            <w:pPr>
              <w:rPr>
                <w:rFonts w:ascii="Simplified Arabic" w:hAnsi="Simplified Arabic" w:cs="Simplified Arabic"/>
                <w:color w:val="000000"/>
                <w:sz w:val="28"/>
                <w:szCs w:val="28"/>
                <w:rtl/>
              </w:rPr>
            </w:pPr>
            <w:r w:rsidRPr="00056634">
              <w:rPr>
                <w:rFonts w:ascii="Simplified Arabic" w:hAnsi="Simplified Arabic" w:cs="Simplified Arabic" w:hint="cs"/>
                <w:b/>
                <w:bCs/>
                <w:color w:val="000000"/>
                <w:sz w:val="28"/>
                <w:szCs w:val="28"/>
                <w:rtl/>
              </w:rPr>
              <w:t>:</w:t>
            </w:r>
          </w:p>
        </w:tc>
        <w:tc>
          <w:tcPr>
            <w:tcW w:w="6804" w:type="dxa"/>
          </w:tcPr>
          <w:p w:rsidR="00784BC2" w:rsidRPr="00141174" w:rsidRDefault="00784BC2" w:rsidP="00784BC2">
            <w:pPr>
              <w:jc w:val="both"/>
              <w:rPr>
                <w:rFonts w:ascii="Simplified Arabic" w:hAnsi="Simplified Arabic" w:cs="Simplified Arabic"/>
                <w:color w:val="000000"/>
                <w:sz w:val="28"/>
                <w:szCs w:val="28"/>
                <w:rtl/>
              </w:rPr>
            </w:pPr>
            <w:r w:rsidRPr="00141174">
              <w:rPr>
                <w:rFonts w:ascii="Simplified Arabic" w:hAnsi="Simplified Arabic" w:cs="Simplified Arabic" w:hint="cs"/>
                <w:color w:val="000000"/>
                <w:sz w:val="28"/>
                <w:szCs w:val="28"/>
                <w:rtl/>
              </w:rPr>
              <w:t>الثقة التنظيمية وعلاقتها بالإبداع الإداري- دراسة تطبيقية علي موظفات جامعة الأميرة نورة بنت عبدالرحمن بالرياض، رسالة ماجستير غير منشورة، كلية العلوم الإجتماعية والإدارية، جامعة نايف العربية للعلوم الأمنية، 2014م.</w:t>
            </w:r>
          </w:p>
        </w:tc>
      </w:tr>
      <w:tr w:rsidR="00784BC2" w:rsidTr="001111B3">
        <w:trPr>
          <w:trHeight w:val="397"/>
        </w:trPr>
        <w:tc>
          <w:tcPr>
            <w:tcW w:w="567" w:type="dxa"/>
          </w:tcPr>
          <w:p w:rsidR="00784BC2" w:rsidRPr="00C60229" w:rsidRDefault="00AF27D0" w:rsidP="007A2A6C">
            <w:pPr>
              <w:jc w:val="center"/>
              <w:rPr>
                <w:sz w:val="28"/>
                <w:szCs w:val="28"/>
                <w:rtl/>
              </w:rPr>
            </w:pPr>
            <w:r>
              <w:rPr>
                <w:rFonts w:hint="cs"/>
                <w:sz w:val="28"/>
                <w:szCs w:val="28"/>
                <w:rtl/>
              </w:rPr>
              <w:t>18</w:t>
            </w:r>
          </w:p>
        </w:tc>
        <w:tc>
          <w:tcPr>
            <w:tcW w:w="2410" w:type="dxa"/>
          </w:tcPr>
          <w:p w:rsidR="00784BC2" w:rsidRPr="00C60229" w:rsidRDefault="00784BC2" w:rsidP="00784BC2">
            <w:pPr>
              <w:rPr>
                <w:rFonts w:ascii="Simplified Arabic" w:hAnsi="Simplified Arabic" w:cs="Simplified Arabic"/>
                <w:b/>
                <w:bCs/>
                <w:color w:val="000000"/>
                <w:sz w:val="28"/>
                <w:szCs w:val="28"/>
                <w:rtl/>
              </w:rPr>
            </w:pPr>
            <w:r w:rsidRPr="00C60229">
              <w:rPr>
                <w:rFonts w:ascii="Simplified Arabic" w:hAnsi="Simplified Arabic" w:cs="Simplified Arabic" w:hint="cs"/>
                <w:b/>
                <w:bCs/>
                <w:color w:val="000000"/>
                <w:sz w:val="28"/>
                <w:szCs w:val="28"/>
                <w:rtl/>
              </w:rPr>
              <w:t>ه</w:t>
            </w:r>
            <w:r>
              <w:rPr>
                <w:rFonts w:ascii="Simplified Arabic" w:hAnsi="Simplified Arabic" w:cs="Simplified Arabic" w:hint="cs"/>
                <w:b/>
                <w:bCs/>
                <w:color w:val="000000"/>
                <w:sz w:val="28"/>
                <w:szCs w:val="28"/>
                <w:rtl/>
                <w:lang w:bidi="ar-EG"/>
              </w:rPr>
              <w:t>ــــــــــــــ</w:t>
            </w:r>
            <w:r w:rsidRPr="00C60229">
              <w:rPr>
                <w:rFonts w:ascii="Simplified Arabic" w:hAnsi="Simplified Arabic" w:cs="Simplified Arabic" w:hint="cs"/>
                <w:b/>
                <w:bCs/>
                <w:color w:val="000000"/>
                <w:sz w:val="28"/>
                <w:szCs w:val="28"/>
                <w:rtl/>
              </w:rPr>
              <w:t>اني عبدالرحمن العمري</w:t>
            </w:r>
          </w:p>
        </w:tc>
        <w:tc>
          <w:tcPr>
            <w:tcW w:w="283" w:type="dxa"/>
          </w:tcPr>
          <w:p w:rsidR="00784BC2" w:rsidRDefault="00784BC2" w:rsidP="00784BC2">
            <w:pPr>
              <w:rPr>
                <w:rtl/>
              </w:rPr>
            </w:pPr>
            <w:r w:rsidRPr="00141174">
              <w:rPr>
                <w:rFonts w:ascii="Simplified Arabic" w:hAnsi="Simplified Arabic" w:cs="Simplified Arabic" w:hint="cs"/>
                <w:color w:val="000000"/>
                <w:sz w:val="28"/>
                <w:szCs w:val="28"/>
                <w:rtl/>
              </w:rPr>
              <w:t>:</w:t>
            </w:r>
          </w:p>
        </w:tc>
        <w:tc>
          <w:tcPr>
            <w:tcW w:w="6804" w:type="dxa"/>
          </w:tcPr>
          <w:p w:rsidR="00784BC2" w:rsidRPr="00141174" w:rsidRDefault="00784BC2" w:rsidP="00784BC2">
            <w:pPr>
              <w:jc w:val="both"/>
              <w:rPr>
                <w:rFonts w:ascii="Simplified Arabic" w:hAnsi="Simplified Arabic" w:cs="Simplified Arabic"/>
                <w:color w:val="000000"/>
                <w:sz w:val="28"/>
                <w:szCs w:val="28"/>
                <w:rtl/>
                <w:lang w:bidi="ar-EG"/>
              </w:rPr>
            </w:pPr>
            <w:r w:rsidRPr="00141174">
              <w:rPr>
                <w:rFonts w:ascii="Simplified Arabic" w:hAnsi="Simplified Arabic" w:cs="Simplified Arabic" w:hint="cs"/>
                <w:color w:val="000000"/>
                <w:sz w:val="28"/>
                <w:szCs w:val="28"/>
                <w:rtl/>
              </w:rPr>
              <w:t>مذكرة مادة التطوير التنظيمي وإعادة التنظيم، قسم إدارة الأعمال، كلية الاقتصاد والإدارة، جامعة الملك عبدالعزيز، ط1، 2007م,</w:t>
            </w:r>
          </w:p>
        </w:tc>
      </w:tr>
    </w:tbl>
    <w:p w:rsidR="00A51318" w:rsidRDefault="00A51318" w:rsidP="00784BC2">
      <w:pPr>
        <w:rPr>
          <w:rFonts w:asciiTheme="majorBidi" w:hAnsiTheme="majorBidi" w:cstheme="majorBidi"/>
          <w:sz w:val="28"/>
          <w:szCs w:val="28"/>
          <w:rtl/>
          <w:lang w:bidi="ar-EG"/>
        </w:rPr>
      </w:pPr>
    </w:p>
    <w:p w:rsidR="00784BC2" w:rsidRPr="009B0F69" w:rsidRDefault="00784BC2" w:rsidP="001111B3">
      <w:pPr>
        <w:rPr>
          <w:rFonts w:asciiTheme="majorBidi" w:hAnsiTheme="majorBidi" w:cstheme="majorBidi"/>
          <w:b/>
          <w:bCs/>
          <w:sz w:val="28"/>
          <w:szCs w:val="28"/>
          <w:rtl/>
          <w:lang w:bidi="ar-EG"/>
        </w:rPr>
      </w:pPr>
      <w:r w:rsidRPr="009B0F69">
        <w:rPr>
          <w:rFonts w:asciiTheme="majorBidi" w:hAnsiTheme="majorBidi" w:cstheme="majorBidi" w:hint="cs"/>
          <w:b/>
          <w:bCs/>
          <w:sz w:val="28"/>
          <w:szCs w:val="28"/>
          <w:rtl/>
          <w:lang w:bidi="ar-EG"/>
        </w:rPr>
        <w:t>ثانيا : المراجع الأجنبية:</w:t>
      </w:r>
    </w:p>
    <w:p w:rsidR="00784BC2" w:rsidRPr="005E17C7" w:rsidRDefault="00AF27D0" w:rsidP="00395A08">
      <w:pPr>
        <w:bidi w:val="0"/>
        <w:ind w:left="-426" w:right="-58" w:hanging="139"/>
        <w:jc w:val="center"/>
        <w:rPr>
          <w:rFonts w:asciiTheme="majorBidi" w:hAnsiTheme="majorBidi" w:cstheme="majorBidi"/>
          <w:sz w:val="28"/>
          <w:szCs w:val="28"/>
          <w:lang w:bidi="ar-EG"/>
        </w:rPr>
      </w:pPr>
      <w:r>
        <w:rPr>
          <w:rFonts w:asciiTheme="majorBidi" w:hAnsiTheme="majorBidi" w:cstheme="majorBidi"/>
          <w:sz w:val="28"/>
          <w:szCs w:val="28"/>
          <w:lang w:bidi="ar-EG"/>
        </w:rPr>
        <w:t>19</w:t>
      </w:r>
      <w:r w:rsidR="00784BC2" w:rsidRPr="005E17C7">
        <w:rPr>
          <w:rFonts w:asciiTheme="majorBidi" w:hAnsiTheme="majorBidi" w:cstheme="majorBidi"/>
          <w:sz w:val="28"/>
          <w:szCs w:val="28"/>
          <w:lang w:bidi="ar-EG"/>
        </w:rPr>
        <w:t xml:space="preserve">- wang,C.,&amp;Bird ,J:"Multi – Level Modeling of principal Authenticity and teacher 'trust and engagement  "Acadmy of Educational  Leadership Journal .15(4).125-147,2011.  </w:t>
      </w:r>
    </w:p>
    <w:p w:rsidR="00D63430" w:rsidRDefault="00784BC2" w:rsidP="002D1DE6">
      <w:pPr>
        <w:bidi w:val="0"/>
        <w:ind w:left="-426" w:right="-58" w:hanging="141"/>
        <w:rPr>
          <w:rFonts w:ascii="Simplified Arabic" w:hAnsi="Simplified Arabic" w:cs="Simplified Arabic"/>
          <w:sz w:val="28"/>
          <w:szCs w:val="28"/>
          <w:rtl/>
          <w:lang w:bidi="ar-EG"/>
        </w:rPr>
      </w:pPr>
      <w:r w:rsidRPr="005E17C7">
        <w:rPr>
          <w:rFonts w:asciiTheme="majorBidi" w:hAnsiTheme="majorBidi" w:cstheme="majorBidi"/>
          <w:sz w:val="28"/>
          <w:szCs w:val="28"/>
          <w:lang w:bidi="ar-EG"/>
        </w:rPr>
        <w:t>2</w:t>
      </w:r>
      <w:r w:rsidR="00AF27D0">
        <w:rPr>
          <w:rFonts w:asciiTheme="majorBidi" w:hAnsiTheme="majorBidi" w:cstheme="majorBidi"/>
          <w:sz w:val="28"/>
          <w:szCs w:val="28"/>
          <w:lang w:bidi="ar-EG"/>
        </w:rPr>
        <w:t>0</w:t>
      </w:r>
      <w:r w:rsidRPr="005E17C7">
        <w:rPr>
          <w:rFonts w:asciiTheme="majorBidi" w:hAnsiTheme="majorBidi" w:cstheme="majorBidi"/>
          <w:sz w:val="28"/>
          <w:szCs w:val="28"/>
          <w:lang w:bidi="ar-EG"/>
        </w:rPr>
        <w:t>.Yilmaz , K.,&amp;Altinkurt, Y : "Relationship between the leader ship Behaviors , organizational justice  and    organizational  trust "   Cukurova   University  Faculty Of Education Journal . 41(1), 2012.</w:t>
      </w:r>
      <w:r w:rsidR="002D1DE6">
        <w:rPr>
          <w:rFonts w:ascii="Simplified Arabic" w:hAnsi="Simplified Arabic" w:cs="Simplified Arabic"/>
          <w:sz w:val="28"/>
          <w:szCs w:val="28"/>
          <w:rtl/>
          <w:lang w:bidi="ar-EG"/>
        </w:rPr>
        <w:t xml:space="preserve"> </w:t>
      </w:r>
    </w:p>
    <w:p w:rsidR="00F267AF" w:rsidRPr="008962E1" w:rsidRDefault="00F267AF" w:rsidP="00F267AF">
      <w:pPr>
        <w:bidi w:val="0"/>
        <w:jc w:val="right"/>
        <w:rPr>
          <w:rFonts w:ascii="Simplified Arabic" w:hAnsi="Simplified Arabic" w:cs="Simplified Arabic"/>
          <w:sz w:val="28"/>
          <w:szCs w:val="28"/>
          <w:rtl/>
        </w:rPr>
      </w:pPr>
    </w:p>
    <w:sectPr w:rsidR="00F267AF" w:rsidRPr="008962E1" w:rsidSect="007D315B">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DA0" w:rsidRDefault="005C2DA0" w:rsidP="008962E1">
      <w:pPr>
        <w:spacing w:after="0" w:line="240" w:lineRule="auto"/>
      </w:pPr>
      <w:r>
        <w:separator/>
      </w:r>
    </w:p>
  </w:endnote>
  <w:endnote w:type="continuationSeparator" w:id="1">
    <w:p w:rsidR="005C2DA0" w:rsidRDefault="005C2DA0" w:rsidP="008962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DA0" w:rsidRDefault="005C2DA0" w:rsidP="008962E1">
      <w:pPr>
        <w:spacing w:after="0" w:line="240" w:lineRule="auto"/>
      </w:pPr>
      <w:r>
        <w:separator/>
      </w:r>
    </w:p>
  </w:footnote>
  <w:footnote w:type="continuationSeparator" w:id="1">
    <w:p w:rsidR="005C2DA0" w:rsidRDefault="005C2DA0" w:rsidP="008962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D6A" w:rsidRDefault="009F5D6A">
    <w:pPr>
      <w:pStyle w:val="Header"/>
      <w:rPr>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27ED"/>
    <w:multiLevelType w:val="hybridMultilevel"/>
    <w:tmpl w:val="B92A3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2470B"/>
    <w:multiLevelType w:val="hybridMultilevel"/>
    <w:tmpl w:val="81867028"/>
    <w:lvl w:ilvl="0" w:tplc="0409000F">
      <w:start w:val="1"/>
      <w:numFmt w:val="decimal"/>
      <w:lvlText w:val="%1."/>
      <w:lvlJc w:val="left"/>
      <w:pPr>
        <w:tabs>
          <w:tab w:val="num" w:pos="663"/>
        </w:tabs>
        <w:ind w:left="663" w:hanging="360"/>
      </w:pPr>
    </w:lvl>
    <w:lvl w:ilvl="1" w:tplc="04090019">
      <w:start w:val="1"/>
      <w:numFmt w:val="lowerLetter"/>
      <w:lvlText w:val="%2."/>
      <w:lvlJc w:val="left"/>
      <w:pPr>
        <w:tabs>
          <w:tab w:val="num" w:pos="1383"/>
        </w:tabs>
        <w:ind w:left="1383" w:hanging="360"/>
      </w:pPr>
    </w:lvl>
    <w:lvl w:ilvl="2" w:tplc="0409001B">
      <w:start w:val="1"/>
      <w:numFmt w:val="lowerRoman"/>
      <w:lvlText w:val="%3."/>
      <w:lvlJc w:val="right"/>
      <w:pPr>
        <w:tabs>
          <w:tab w:val="num" w:pos="2103"/>
        </w:tabs>
        <w:ind w:left="2103" w:hanging="180"/>
      </w:pPr>
    </w:lvl>
    <w:lvl w:ilvl="3" w:tplc="0409000F">
      <w:start w:val="1"/>
      <w:numFmt w:val="decimal"/>
      <w:lvlText w:val="%4."/>
      <w:lvlJc w:val="left"/>
      <w:pPr>
        <w:tabs>
          <w:tab w:val="num" w:pos="2823"/>
        </w:tabs>
        <w:ind w:left="2823" w:hanging="360"/>
      </w:pPr>
    </w:lvl>
    <w:lvl w:ilvl="4" w:tplc="04090019">
      <w:start w:val="1"/>
      <w:numFmt w:val="lowerLetter"/>
      <w:lvlText w:val="%5."/>
      <w:lvlJc w:val="left"/>
      <w:pPr>
        <w:tabs>
          <w:tab w:val="num" w:pos="3543"/>
        </w:tabs>
        <w:ind w:left="3543" w:hanging="360"/>
      </w:pPr>
    </w:lvl>
    <w:lvl w:ilvl="5" w:tplc="0409001B" w:tentative="1">
      <w:start w:val="1"/>
      <w:numFmt w:val="lowerRoman"/>
      <w:lvlText w:val="%6."/>
      <w:lvlJc w:val="right"/>
      <w:pPr>
        <w:tabs>
          <w:tab w:val="num" w:pos="4263"/>
        </w:tabs>
        <w:ind w:left="4263" w:hanging="180"/>
      </w:pPr>
    </w:lvl>
    <w:lvl w:ilvl="6" w:tplc="0409000F" w:tentative="1">
      <w:start w:val="1"/>
      <w:numFmt w:val="decimal"/>
      <w:lvlText w:val="%7."/>
      <w:lvlJc w:val="left"/>
      <w:pPr>
        <w:tabs>
          <w:tab w:val="num" w:pos="4983"/>
        </w:tabs>
        <w:ind w:left="4983" w:hanging="360"/>
      </w:pPr>
    </w:lvl>
    <w:lvl w:ilvl="7" w:tplc="04090019" w:tentative="1">
      <w:start w:val="1"/>
      <w:numFmt w:val="lowerLetter"/>
      <w:lvlText w:val="%8."/>
      <w:lvlJc w:val="left"/>
      <w:pPr>
        <w:tabs>
          <w:tab w:val="num" w:pos="5703"/>
        </w:tabs>
        <w:ind w:left="5703" w:hanging="360"/>
      </w:pPr>
    </w:lvl>
    <w:lvl w:ilvl="8" w:tplc="0409001B" w:tentative="1">
      <w:start w:val="1"/>
      <w:numFmt w:val="lowerRoman"/>
      <w:lvlText w:val="%9."/>
      <w:lvlJc w:val="right"/>
      <w:pPr>
        <w:tabs>
          <w:tab w:val="num" w:pos="6423"/>
        </w:tabs>
        <w:ind w:left="6423" w:hanging="180"/>
      </w:pPr>
    </w:lvl>
  </w:abstractNum>
  <w:abstractNum w:abstractNumId="2">
    <w:nsid w:val="024C4E70"/>
    <w:multiLevelType w:val="hybridMultilevel"/>
    <w:tmpl w:val="CA92E110"/>
    <w:lvl w:ilvl="0" w:tplc="D3D8C566">
      <w:numFmt w:val="bullet"/>
      <w:lvlText w:val="-"/>
      <w:lvlJc w:val="left"/>
      <w:pPr>
        <w:ind w:left="720" w:hanging="360"/>
      </w:pPr>
      <w:rPr>
        <w:rFonts w:ascii="Simplified Arabic" w:eastAsia="Times New Roman"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8E561E5"/>
    <w:multiLevelType w:val="hybridMultilevel"/>
    <w:tmpl w:val="ADB22B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5F3ECD"/>
    <w:multiLevelType w:val="multilevel"/>
    <w:tmpl w:val="491C2F0C"/>
    <w:lvl w:ilvl="0">
      <w:start w:val="1"/>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nsid w:val="0FA562EC"/>
    <w:multiLevelType w:val="hybridMultilevel"/>
    <w:tmpl w:val="66427666"/>
    <w:lvl w:ilvl="0" w:tplc="FF4A3C9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FF17C8"/>
    <w:multiLevelType w:val="hybridMultilevel"/>
    <w:tmpl w:val="243C6BD0"/>
    <w:lvl w:ilvl="0" w:tplc="FE8E2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397FDC"/>
    <w:multiLevelType w:val="hybridMultilevel"/>
    <w:tmpl w:val="CF50E71A"/>
    <w:lvl w:ilvl="0" w:tplc="C90C5C5A">
      <w:start w:val="6"/>
      <w:numFmt w:val="bullet"/>
      <w:lvlText w:val=""/>
      <w:lvlJc w:val="left"/>
      <w:pPr>
        <w:tabs>
          <w:tab w:val="num" w:pos="1440"/>
        </w:tabs>
        <w:ind w:left="1440" w:hanging="360"/>
      </w:pPr>
      <w:rPr>
        <w:rFonts w:ascii="Symbol" w:eastAsia="Times New Roman" w:hAnsi="Symbol" w:cs="Times New Roman" w:hint="default"/>
        <w:color w:val="auto"/>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8">
    <w:nsid w:val="1F4A13DF"/>
    <w:multiLevelType w:val="hybridMultilevel"/>
    <w:tmpl w:val="7A0C9574"/>
    <w:lvl w:ilvl="0" w:tplc="0409000F">
      <w:start w:val="1"/>
      <w:numFmt w:val="decimal"/>
      <w:lvlText w:val="%1."/>
      <w:lvlJc w:val="left"/>
      <w:pPr>
        <w:ind w:left="644" w:hanging="360"/>
      </w:p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9">
    <w:nsid w:val="1F7A3AAE"/>
    <w:multiLevelType w:val="hybridMultilevel"/>
    <w:tmpl w:val="D01E8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341F01"/>
    <w:multiLevelType w:val="hybridMultilevel"/>
    <w:tmpl w:val="DEC6E386"/>
    <w:lvl w:ilvl="0" w:tplc="DB5E5510">
      <w:numFmt w:val="bullet"/>
      <w:lvlText w:val="-"/>
      <w:lvlJc w:val="left"/>
      <w:pPr>
        <w:tabs>
          <w:tab w:val="num" w:pos="720"/>
        </w:tabs>
        <w:ind w:left="720" w:hanging="360"/>
      </w:pPr>
      <w:rPr>
        <w:rFonts w:ascii="Simplified Arabic" w:eastAsia="Times New Roman" w:hAnsi="Simplified Arabic" w:cs="Simplified Arabic" w:hint="default"/>
        <w:b/>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841AE0"/>
    <w:multiLevelType w:val="hybridMultilevel"/>
    <w:tmpl w:val="7466CD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444867"/>
    <w:multiLevelType w:val="hybridMultilevel"/>
    <w:tmpl w:val="B5EEEC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285585C"/>
    <w:multiLevelType w:val="hybridMultilevel"/>
    <w:tmpl w:val="E3F26A78"/>
    <w:lvl w:ilvl="0" w:tplc="EA684036">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9CD21BC"/>
    <w:multiLevelType w:val="hybridMultilevel"/>
    <w:tmpl w:val="641E52FE"/>
    <w:lvl w:ilvl="0" w:tplc="D7042E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DFF1FCE"/>
    <w:multiLevelType w:val="hybridMultilevel"/>
    <w:tmpl w:val="9E5260F0"/>
    <w:lvl w:ilvl="0" w:tplc="49B4E2F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1905E9"/>
    <w:multiLevelType w:val="hybridMultilevel"/>
    <w:tmpl w:val="7FD20F86"/>
    <w:lvl w:ilvl="0" w:tplc="A99E8902">
      <w:start w:val="4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59797B"/>
    <w:multiLevelType w:val="hybridMultilevel"/>
    <w:tmpl w:val="5C8612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3292DD9"/>
    <w:multiLevelType w:val="hybridMultilevel"/>
    <w:tmpl w:val="2EC6BCD8"/>
    <w:lvl w:ilvl="0" w:tplc="FE8E2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E14B23"/>
    <w:multiLevelType w:val="hybridMultilevel"/>
    <w:tmpl w:val="9AECC6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D667850"/>
    <w:multiLevelType w:val="hybridMultilevel"/>
    <w:tmpl w:val="97A40342"/>
    <w:lvl w:ilvl="0" w:tplc="446AE5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D61F9D"/>
    <w:multiLevelType w:val="hybridMultilevel"/>
    <w:tmpl w:val="E29AC7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0CC5A82"/>
    <w:multiLevelType w:val="hybridMultilevel"/>
    <w:tmpl w:val="CF9C2748"/>
    <w:lvl w:ilvl="0" w:tplc="287C82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D87660"/>
    <w:multiLevelType w:val="hybridMultilevel"/>
    <w:tmpl w:val="6FA69DFE"/>
    <w:lvl w:ilvl="0" w:tplc="B36E224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4">
    <w:nsid w:val="58417B2A"/>
    <w:multiLevelType w:val="hybridMultilevel"/>
    <w:tmpl w:val="186C4CAE"/>
    <w:lvl w:ilvl="0" w:tplc="DB946E12">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B9E7A50"/>
    <w:multiLevelType w:val="hybridMultilevel"/>
    <w:tmpl w:val="491C2F0C"/>
    <w:lvl w:ilvl="0" w:tplc="858CCF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C5907C3"/>
    <w:multiLevelType w:val="hybridMultilevel"/>
    <w:tmpl w:val="EC7AAA70"/>
    <w:lvl w:ilvl="0" w:tplc="F008ED30">
      <w:start w:val="17"/>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813366"/>
    <w:multiLevelType w:val="hybridMultilevel"/>
    <w:tmpl w:val="3A8EB7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BB25470"/>
    <w:multiLevelType w:val="hybridMultilevel"/>
    <w:tmpl w:val="31D8AE44"/>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4C465B7"/>
    <w:multiLevelType w:val="hybridMultilevel"/>
    <w:tmpl w:val="F7FE7BAC"/>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1"/>
  </w:num>
  <w:num w:numId="2">
    <w:abstractNumId w:val="9"/>
  </w:num>
  <w:num w:numId="3">
    <w:abstractNumId w:val="5"/>
  </w:num>
  <w:num w:numId="4">
    <w:abstractNumId w:val="16"/>
  </w:num>
  <w:num w:numId="5">
    <w:abstractNumId w:val="15"/>
  </w:num>
  <w:num w:numId="6">
    <w:abstractNumId w:val="22"/>
  </w:num>
  <w:num w:numId="7">
    <w:abstractNumId w:val="25"/>
  </w:num>
  <w:num w:numId="8">
    <w:abstractNumId w:val="29"/>
  </w:num>
  <w:num w:numId="9">
    <w:abstractNumId w:val="13"/>
  </w:num>
  <w:num w:numId="10">
    <w:abstractNumId w:val="24"/>
  </w:num>
  <w:num w:numId="11">
    <w:abstractNumId w:val="4"/>
  </w:num>
  <w:num w:numId="12">
    <w:abstractNumId w:val="19"/>
  </w:num>
  <w:num w:numId="13">
    <w:abstractNumId w:val="7"/>
  </w:num>
  <w:num w:numId="14">
    <w:abstractNumId w:val="12"/>
  </w:num>
  <w:num w:numId="15">
    <w:abstractNumId w:val="2"/>
  </w:num>
  <w:num w:numId="16">
    <w:abstractNumId w:val="10"/>
  </w:num>
  <w:num w:numId="17">
    <w:abstractNumId w:val="14"/>
  </w:num>
  <w:num w:numId="18">
    <w:abstractNumId w:val="27"/>
  </w:num>
  <w:num w:numId="19">
    <w:abstractNumId w:val="21"/>
  </w:num>
  <w:num w:numId="20">
    <w:abstractNumId w:val="28"/>
  </w:num>
  <w:num w:numId="21">
    <w:abstractNumId w:val="17"/>
  </w:num>
  <w:num w:numId="22">
    <w:abstractNumId w:val="3"/>
  </w:num>
  <w:num w:numId="23">
    <w:abstractNumId w:val="11"/>
  </w:num>
  <w:num w:numId="24">
    <w:abstractNumId w:val="23"/>
  </w:num>
  <w:num w:numId="25">
    <w:abstractNumId w:val="8"/>
  </w:num>
  <w:num w:numId="26">
    <w:abstractNumId w:val="6"/>
  </w:num>
  <w:num w:numId="27">
    <w:abstractNumId w:val="0"/>
  </w:num>
  <w:num w:numId="28">
    <w:abstractNumId w:val="18"/>
  </w:num>
  <w:num w:numId="29">
    <w:abstractNumId w:val="26"/>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300181"/>
    <w:rsid w:val="00006AC5"/>
    <w:rsid w:val="0001798B"/>
    <w:rsid w:val="00035B80"/>
    <w:rsid w:val="00056634"/>
    <w:rsid w:val="00063628"/>
    <w:rsid w:val="00071AF2"/>
    <w:rsid w:val="00095058"/>
    <w:rsid w:val="000B1424"/>
    <w:rsid w:val="000C7879"/>
    <w:rsid w:val="000D04D5"/>
    <w:rsid w:val="000D3006"/>
    <w:rsid w:val="000D6BDD"/>
    <w:rsid w:val="000F5636"/>
    <w:rsid w:val="001111B3"/>
    <w:rsid w:val="00122087"/>
    <w:rsid w:val="00126F4B"/>
    <w:rsid w:val="00133DAD"/>
    <w:rsid w:val="00141174"/>
    <w:rsid w:val="0015457E"/>
    <w:rsid w:val="00163F8C"/>
    <w:rsid w:val="0016504D"/>
    <w:rsid w:val="00182596"/>
    <w:rsid w:val="001A737E"/>
    <w:rsid w:val="001E3462"/>
    <w:rsid w:val="001F21F4"/>
    <w:rsid w:val="00201DAB"/>
    <w:rsid w:val="002021B3"/>
    <w:rsid w:val="00253B97"/>
    <w:rsid w:val="00272752"/>
    <w:rsid w:val="00297403"/>
    <w:rsid w:val="002A78F4"/>
    <w:rsid w:val="002B7897"/>
    <w:rsid w:val="002D045E"/>
    <w:rsid w:val="002D1DE6"/>
    <w:rsid w:val="002F7DA2"/>
    <w:rsid w:val="00300181"/>
    <w:rsid w:val="00382181"/>
    <w:rsid w:val="00395A08"/>
    <w:rsid w:val="00402CE2"/>
    <w:rsid w:val="00407BED"/>
    <w:rsid w:val="0044561F"/>
    <w:rsid w:val="00454B48"/>
    <w:rsid w:val="004C0087"/>
    <w:rsid w:val="004C6CB9"/>
    <w:rsid w:val="005670EA"/>
    <w:rsid w:val="0057481E"/>
    <w:rsid w:val="005C2DA0"/>
    <w:rsid w:val="005C4DDC"/>
    <w:rsid w:val="005E5BB3"/>
    <w:rsid w:val="005F217E"/>
    <w:rsid w:val="005F564C"/>
    <w:rsid w:val="006154B6"/>
    <w:rsid w:val="006258C8"/>
    <w:rsid w:val="0067383F"/>
    <w:rsid w:val="006A1991"/>
    <w:rsid w:val="006B4FFF"/>
    <w:rsid w:val="006F7495"/>
    <w:rsid w:val="007054E3"/>
    <w:rsid w:val="00713860"/>
    <w:rsid w:val="00731C5A"/>
    <w:rsid w:val="007742FD"/>
    <w:rsid w:val="00784BC2"/>
    <w:rsid w:val="0079477C"/>
    <w:rsid w:val="007A2A6C"/>
    <w:rsid w:val="007D315B"/>
    <w:rsid w:val="007D543B"/>
    <w:rsid w:val="0084388B"/>
    <w:rsid w:val="0086132C"/>
    <w:rsid w:val="0086551A"/>
    <w:rsid w:val="008962E1"/>
    <w:rsid w:val="008C40C8"/>
    <w:rsid w:val="008C5820"/>
    <w:rsid w:val="00940786"/>
    <w:rsid w:val="00955A22"/>
    <w:rsid w:val="00956F47"/>
    <w:rsid w:val="009644D1"/>
    <w:rsid w:val="009965F6"/>
    <w:rsid w:val="009A5533"/>
    <w:rsid w:val="009D610F"/>
    <w:rsid w:val="009E625D"/>
    <w:rsid w:val="009F5D6A"/>
    <w:rsid w:val="00A06D7F"/>
    <w:rsid w:val="00A13C7E"/>
    <w:rsid w:val="00A20D3C"/>
    <w:rsid w:val="00A340FF"/>
    <w:rsid w:val="00A51318"/>
    <w:rsid w:val="00A802B1"/>
    <w:rsid w:val="00A8395B"/>
    <w:rsid w:val="00A85FDB"/>
    <w:rsid w:val="00A865C6"/>
    <w:rsid w:val="00A9312E"/>
    <w:rsid w:val="00AA5F79"/>
    <w:rsid w:val="00AA77DC"/>
    <w:rsid w:val="00AC1226"/>
    <w:rsid w:val="00AF0A03"/>
    <w:rsid w:val="00AF27D0"/>
    <w:rsid w:val="00AF75CD"/>
    <w:rsid w:val="00AF7DDD"/>
    <w:rsid w:val="00B149A4"/>
    <w:rsid w:val="00B269DC"/>
    <w:rsid w:val="00B46413"/>
    <w:rsid w:val="00B92372"/>
    <w:rsid w:val="00BB50C4"/>
    <w:rsid w:val="00BF4562"/>
    <w:rsid w:val="00BF4BAC"/>
    <w:rsid w:val="00C07F98"/>
    <w:rsid w:val="00C34064"/>
    <w:rsid w:val="00C86F73"/>
    <w:rsid w:val="00CA1AB8"/>
    <w:rsid w:val="00CB786C"/>
    <w:rsid w:val="00CE5E11"/>
    <w:rsid w:val="00CE7B83"/>
    <w:rsid w:val="00CF5BB6"/>
    <w:rsid w:val="00D173C6"/>
    <w:rsid w:val="00D24856"/>
    <w:rsid w:val="00D43ED4"/>
    <w:rsid w:val="00D63430"/>
    <w:rsid w:val="00D775E4"/>
    <w:rsid w:val="00D97E54"/>
    <w:rsid w:val="00DF08AF"/>
    <w:rsid w:val="00E17E6D"/>
    <w:rsid w:val="00E4016F"/>
    <w:rsid w:val="00E41122"/>
    <w:rsid w:val="00E50CCD"/>
    <w:rsid w:val="00E730F5"/>
    <w:rsid w:val="00E778D2"/>
    <w:rsid w:val="00E8247C"/>
    <w:rsid w:val="00E8276A"/>
    <w:rsid w:val="00EA19E2"/>
    <w:rsid w:val="00EF0E08"/>
    <w:rsid w:val="00EF42D9"/>
    <w:rsid w:val="00F017B2"/>
    <w:rsid w:val="00F12E79"/>
    <w:rsid w:val="00F1759B"/>
    <w:rsid w:val="00F20DBE"/>
    <w:rsid w:val="00F267AF"/>
    <w:rsid w:val="00F5464C"/>
    <w:rsid w:val="00F8036B"/>
    <w:rsid w:val="00F819AB"/>
    <w:rsid w:val="00FB06BB"/>
    <w:rsid w:val="00FB3E85"/>
    <w:rsid w:val="00FC71B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81E"/>
    <w:pPr>
      <w:bidi/>
    </w:pPr>
  </w:style>
  <w:style w:type="paragraph" w:styleId="Heading1">
    <w:name w:val="heading 1"/>
    <w:basedOn w:val="Normal"/>
    <w:link w:val="Heading1Char"/>
    <w:uiPriority w:val="9"/>
    <w:qFormat/>
    <w:rsid w:val="00D97E5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97E5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unhideWhenUsed/>
    <w:qFormat/>
    <w:rsid w:val="000F5636"/>
    <w:pPr>
      <w:keepNext/>
      <w:keepLines/>
      <w:spacing w:before="200" w:after="0"/>
      <w:outlineLvl w:val="4"/>
    </w:pPr>
    <w:rPr>
      <w:rFonts w:ascii="Cambria" w:eastAsia="Times New Roman" w:hAnsi="Cambria" w:cs="Times New Roman"/>
      <w:color w:val="243F6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E5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97E54"/>
    <w:rPr>
      <w:rFonts w:ascii="Times New Roman" w:eastAsia="Times New Roman" w:hAnsi="Times New Roman" w:cs="Times New Roman"/>
      <w:b/>
      <w:bCs/>
      <w:sz w:val="36"/>
      <w:szCs w:val="36"/>
    </w:rPr>
  </w:style>
  <w:style w:type="character" w:styleId="Strong">
    <w:name w:val="Strong"/>
    <w:basedOn w:val="DefaultParagraphFont"/>
    <w:uiPriority w:val="22"/>
    <w:qFormat/>
    <w:rsid w:val="00D97E54"/>
    <w:rPr>
      <w:b/>
      <w:bCs/>
    </w:rPr>
  </w:style>
  <w:style w:type="paragraph" w:styleId="ListParagraph">
    <w:name w:val="List Paragraph"/>
    <w:aliases w:val="سرد الفقرات"/>
    <w:basedOn w:val="Normal"/>
    <w:uiPriority w:val="34"/>
    <w:qFormat/>
    <w:rsid w:val="00AF75CD"/>
    <w:pPr>
      <w:ind w:left="720"/>
      <w:contextualSpacing/>
    </w:pPr>
  </w:style>
  <w:style w:type="table" w:customStyle="1" w:styleId="TableGrid4">
    <w:name w:val="Table Grid4"/>
    <w:basedOn w:val="TableNormal"/>
    <w:next w:val="TableGrid"/>
    <w:uiPriority w:val="59"/>
    <w:rsid w:val="00071AF2"/>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071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17E6D"/>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17E6D"/>
    <w:rPr>
      <w:rFonts w:ascii="Times New Roman" w:eastAsia="Times New Roman" w:hAnsi="Times New Roman" w:cs="Times New Roman"/>
      <w:sz w:val="24"/>
      <w:szCs w:val="24"/>
    </w:rPr>
  </w:style>
  <w:style w:type="paragraph" w:styleId="Footer">
    <w:name w:val="footer"/>
    <w:basedOn w:val="Normal"/>
    <w:link w:val="FooterChar"/>
    <w:uiPriority w:val="99"/>
    <w:rsid w:val="00E17E6D"/>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17E6D"/>
    <w:rPr>
      <w:rFonts w:ascii="Times New Roman" w:eastAsia="Times New Roman" w:hAnsi="Times New Roman" w:cs="Times New Roman"/>
      <w:sz w:val="24"/>
      <w:szCs w:val="24"/>
    </w:rPr>
  </w:style>
  <w:style w:type="paragraph" w:styleId="NormalWeb">
    <w:name w:val="Normal (Web)"/>
    <w:basedOn w:val="Normal"/>
    <w:uiPriority w:val="99"/>
    <w:unhideWhenUsed/>
    <w:rsid w:val="00E17E6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E17E6D"/>
  </w:style>
  <w:style w:type="paragraph" w:styleId="BodyTextIndent2">
    <w:name w:val="Body Text Indent 2"/>
    <w:basedOn w:val="Normal"/>
    <w:link w:val="BodyTextIndent2Char"/>
    <w:rsid w:val="00E17E6D"/>
    <w:pPr>
      <w:spacing w:after="120" w:line="480" w:lineRule="auto"/>
      <w:ind w:left="283"/>
    </w:pPr>
    <w:rPr>
      <w:rFonts w:ascii="Times New Roman" w:eastAsia="Times New Roman" w:hAnsi="Times New Roman" w:cs="Traditional Arabic"/>
      <w:sz w:val="20"/>
      <w:szCs w:val="20"/>
    </w:rPr>
  </w:style>
  <w:style w:type="character" w:customStyle="1" w:styleId="BodyTextIndent2Char">
    <w:name w:val="Body Text Indent 2 Char"/>
    <w:basedOn w:val="DefaultParagraphFont"/>
    <w:link w:val="BodyTextIndent2"/>
    <w:rsid w:val="00E17E6D"/>
    <w:rPr>
      <w:rFonts w:ascii="Times New Roman" w:eastAsia="Times New Roman" w:hAnsi="Times New Roman" w:cs="Traditional Arabic"/>
      <w:sz w:val="20"/>
      <w:szCs w:val="20"/>
    </w:rPr>
  </w:style>
  <w:style w:type="paragraph" w:styleId="FootnoteText">
    <w:name w:val="footnote text"/>
    <w:basedOn w:val="Normal"/>
    <w:link w:val="FootnoteTextChar"/>
    <w:semiHidden/>
    <w:rsid w:val="00E17E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17E6D"/>
    <w:rPr>
      <w:rFonts w:ascii="Times New Roman" w:eastAsia="Times New Roman" w:hAnsi="Times New Roman" w:cs="Times New Roman"/>
      <w:sz w:val="20"/>
      <w:szCs w:val="20"/>
    </w:rPr>
  </w:style>
  <w:style w:type="character" w:styleId="Hyperlink">
    <w:name w:val="Hyperlink"/>
    <w:rsid w:val="00E17E6D"/>
    <w:rPr>
      <w:color w:val="0000FF"/>
      <w:u w:val="single"/>
    </w:rPr>
  </w:style>
  <w:style w:type="paragraph" w:customStyle="1" w:styleId="1">
    <w:name w:val="سرد الفقرات1"/>
    <w:basedOn w:val="Normal"/>
    <w:qFormat/>
    <w:rsid w:val="00E17E6D"/>
    <w:pPr>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rsid w:val="00E17E6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17E6D"/>
    <w:rPr>
      <w:rFonts w:ascii="Times New Roman" w:eastAsia="Times New Roman" w:hAnsi="Times New Roman" w:cs="Times New Roman"/>
      <w:sz w:val="24"/>
      <w:szCs w:val="24"/>
    </w:rPr>
  </w:style>
  <w:style w:type="paragraph" w:styleId="NoSpacing">
    <w:name w:val="No Spacing"/>
    <w:uiPriority w:val="1"/>
    <w:qFormat/>
    <w:rsid w:val="00E17E6D"/>
    <w:pPr>
      <w:bidi/>
      <w:spacing w:after="0" w:line="240" w:lineRule="auto"/>
    </w:pPr>
    <w:rPr>
      <w:rFonts w:ascii="Calibri" w:eastAsia="Calibri" w:hAnsi="Calibri" w:cs="Arial"/>
    </w:rPr>
  </w:style>
  <w:style w:type="character" w:styleId="FollowedHyperlink">
    <w:name w:val="FollowedHyperlink"/>
    <w:basedOn w:val="DefaultParagraphFont"/>
    <w:uiPriority w:val="99"/>
    <w:semiHidden/>
    <w:unhideWhenUsed/>
    <w:rsid w:val="00E17E6D"/>
    <w:rPr>
      <w:color w:val="6B5680" w:themeColor="followedHyperlink"/>
      <w:u w:val="single"/>
    </w:rPr>
  </w:style>
  <w:style w:type="character" w:customStyle="1" w:styleId="Heading5Char">
    <w:name w:val="Heading 5 Char"/>
    <w:basedOn w:val="DefaultParagraphFont"/>
    <w:link w:val="Heading5"/>
    <w:uiPriority w:val="9"/>
    <w:rsid w:val="000F5636"/>
    <w:rPr>
      <w:rFonts w:ascii="Cambria" w:eastAsia="Times New Roman" w:hAnsi="Cambria" w:cs="Times New Roman"/>
      <w:color w:val="243F60"/>
      <w:lang/>
    </w:rPr>
  </w:style>
  <w:style w:type="paragraph" w:customStyle="1" w:styleId="10">
    <w:name w:val="سرد الفقرات1"/>
    <w:basedOn w:val="Normal"/>
    <w:qFormat/>
    <w:rsid w:val="008962E1"/>
    <w:pPr>
      <w:ind w:left="720"/>
      <w:contextualSpacing/>
    </w:pPr>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1E"/>
    <w:pPr>
      <w:bidi/>
    </w:pPr>
  </w:style>
  <w:style w:type="paragraph" w:styleId="1">
    <w:name w:val="heading 1"/>
    <w:basedOn w:val="a"/>
    <w:link w:val="1Char"/>
    <w:uiPriority w:val="9"/>
    <w:qFormat/>
    <w:rsid w:val="00D97E5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D97E5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next w:val="a"/>
    <w:link w:val="5Char"/>
    <w:uiPriority w:val="9"/>
    <w:unhideWhenUsed/>
    <w:qFormat/>
    <w:rsid w:val="000F5636"/>
    <w:pPr>
      <w:keepNext/>
      <w:keepLines/>
      <w:spacing w:before="200" w:after="0"/>
      <w:outlineLvl w:val="4"/>
    </w:pPr>
    <w:rPr>
      <w:rFonts w:ascii="Cambria" w:eastAsia="Times New Roman" w:hAnsi="Cambria" w:cs="Times New Roman"/>
      <w:color w:val="243F6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D97E54"/>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D97E54"/>
    <w:rPr>
      <w:rFonts w:ascii="Times New Roman" w:eastAsia="Times New Roman" w:hAnsi="Times New Roman" w:cs="Times New Roman"/>
      <w:b/>
      <w:bCs/>
      <w:sz w:val="36"/>
      <w:szCs w:val="36"/>
    </w:rPr>
  </w:style>
  <w:style w:type="character" w:styleId="a3">
    <w:name w:val="Strong"/>
    <w:basedOn w:val="a0"/>
    <w:uiPriority w:val="22"/>
    <w:qFormat/>
    <w:rsid w:val="00D97E54"/>
    <w:rPr>
      <w:b/>
      <w:bCs/>
    </w:rPr>
  </w:style>
  <w:style w:type="paragraph" w:styleId="a4">
    <w:name w:val="List Paragraph"/>
    <w:aliases w:val="سرد الفقرات"/>
    <w:basedOn w:val="a"/>
    <w:uiPriority w:val="34"/>
    <w:qFormat/>
    <w:rsid w:val="00AF75CD"/>
    <w:pPr>
      <w:ind w:left="720"/>
      <w:contextualSpacing/>
    </w:pPr>
  </w:style>
  <w:style w:type="table" w:customStyle="1" w:styleId="TableGrid4">
    <w:name w:val="Table Grid4"/>
    <w:basedOn w:val="a1"/>
    <w:next w:val="a5"/>
    <w:uiPriority w:val="59"/>
    <w:rsid w:val="00071AF2"/>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071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rsid w:val="00E17E6D"/>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رأس الصفحة Char"/>
    <w:basedOn w:val="a0"/>
    <w:link w:val="a6"/>
    <w:uiPriority w:val="99"/>
    <w:rsid w:val="00E17E6D"/>
    <w:rPr>
      <w:rFonts w:ascii="Times New Roman" w:eastAsia="Times New Roman" w:hAnsi="Times New Roman" w:cs="Times New Roman"/>
      <w:sz w:val="24"/>
      <w:szCs w:val="24"/>
    </w:rPr>
  </w:style>
  <w:style w:type="paragraph" w:styleId="a7">
    <w:name w:val="footer"/>
    <w:basedOn w:val="a"/>
    <w:link w:val="Char0"/>
    <w:uiPriority w:val="99"/>
    <w:rsid w:val="00E17E6D"/>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0">
    <w:name w:val="تذييل الصفحة Char"/>
    <w:basedOn w:val="a0"/>
    <w:link w:val="a7"/>
    <w:uiPriority w:val="99"/>
    <w:rsid w:val="00E17E6D"/>
    <w:rPr>
      <w:rFonts w:ascii="Times New Roman" w:eastAsia="Times New Roman" w:hAnsi="Times New Roman" w:cs="Times New Roman"/>
      <w:sz w:val="24"/>
      <w:szCs w:val="24"/>
    </w:rPr>
  </w:style>
  <w:style w:type="paragraph" w:styleId="a8">
    <w:name w:val="Normal (Web)"/>
    <w:basedOn w:val="a"/>
    <w:uiPriority w:val="99"/>
    <w:unhideWhenUsed/>
    <w:rsid w:val="00E17E6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9">
    <w:name w:val="page number"/>
    <w:basedOn w:val="a0"/>
    <w:rsid w:val="00E17E6D"/>
  </w:style>
  <w:style w:type="paragraph" w:styleId="20">
    <w:name w:val="Body Text Indent 2"/>
    <w:basedOn w:val="a"/>
    <w:link w:val="2Char0"/>
    <w:rsid w:val="00E17E6D"/>
    <w:pPr>
      <w:spacing w:after="120" w:line="480" w:lineRule="auto"/>
      <w:ind w:left="283"/>
    </w:pPr>
    <w:rPr>
      <w:rFonts w:ascii="Times New Roman" w:eastAsia="Times New Roman" w:hAnsi="Times New Roman" w:cs="Traditional Arabic"/>
      <w:sz w:val="20"/>
      <w:szCs w:val="20"/>
    </w:rPr>
  </w:style>
  <w:style w:type="character" w:customStyle="1" w:styleId="2Char0">
    <w:name w:val="نص أساسي بمسافة بادئة 2 Char"/>
    <w:basedOn w:val="a0"/>
    <w:link w:val="20"/>
    <w:rsid w:val="00E17E6D"/>
    <w:rPr>
      <w:rFonts w:ascii="Times New Roman" w:eastAsia="Times New Roman" w:hAnsi="Times New Roman" w:cs="Traditional Arabic"/>
      <w:sz w:val="20"/>
      <w:szCs w:val="20"/>
    </w:rPr>
  </w:style>
  <w:style w:type="paragraph" w:styleId="aa">
    <w:name w:val="footnote text"/>
    <w:basedOn w:val="a"/>
    <w:link w:val="Char1"/>
    <w:semiHidden/>
    <w:rsid w:val="00E17E6D"/>
    <w:pPr>
      <w:spacing w:after="0" w:line="240" w:lineRule="auto"/>
    </w:pPr>
    <w:rPr>
      <w:rFonts w:ascii="Times New Roman" w:eastAsia="Times New Roman" w:hAnsi="Times New Roman" w:cs="Times New Roman"/>
      <w:sz w:val="20"/>
      <w:szCs w:val="20"/>
    </w:rPr>
  </w:style>
  <w:style w:type="character" w:customStyle="1" w:styleId="Char1">
    <w:name w:val="نص حاشية سفلية Char"/>
    <w:basedOn w:val="a0"/>
    <w:link w:val="aa"/>
    <w:semiHidden/>
    <w:rsid w:val="00E17E6D"/>
    <w:rPr>
      <w:rFonts w:ascii="Times New Roman" w:eastAsia="Times New Roman" w:hAnsi="Times New Roman" w:cs="Times New Roman"/>
      <w:sz w:val="20"/>
      <w:szCs w:val="20"/>
    </w:rPr>
  </w:style>
  <w:style w:type="character" w:styleId="Hyperlink">
    <w:name w:val="Hyperlink"/>
    <w:rsid w:val="00E17E6D"/>
    <w:rPr>
      <w:color w:val="0000FF"/>
      <w:u w:val="single"/>
    </w:rPr>
  </w:style>
  <w:style w:type="paragraph" w:customStyle="1" w:styleId="10">
    <w:name w:val="سرد الفقرات1"/>
    <w:basedOn w:val="a"/>
    <w:qFormat/>
    <w:rsid w:val="00E17E6D"/>
    <w:pPr>
      <w:spacing w:after="0" w:line="240" w:lineRule="auto"/>
      <w:ind w:left="720"/>
    </w:pPr>
    <w:rPr>
      <w:rFonts w:ascii="Times New Roman" w:eastAsia="Times New Roman" w:hAnsi="Times New Roman" w:cs="Times New Roman"/>
      <w:sz w:val="24"/>
      <w:szCs w:val="24"/>
    </w:rPr>
  </w:style>
  <w:style w:type="paragraph" w:styleId="ab">
    <w:name w:val="Body Text"/>
    <w:basedOn w:val="a"/>
    <w:link w:val="Char2"/>
    <w:rsid w:val="00E17E6D"/>
    <w:pPr>
      <w:spacing w:after="120" w:line="240" w:lineRule="auto"/>
    </w:pPr>
    <w:rPr>
      <w:rFonts w:ascii="Times New Roman" w:eastAsia="Times New Roman" w:hAnsi="Times New Roman" w:cs="Times New Roman"/>
      <w:sz w:val="24"/>
      <w:szCs w:val="24"/>
    </w:rPr>
  </w:style>
  <w:style w:type="character" w:customStyle="1" w:styleId="Char2">
    <w:name w:val="نص أساسي Char"/>
    <w:basedOn w:val="a0"/>
    <w:link w:val="ab"/>
    <w:rsid w:val="00E17E6D"/>
    <w:rPr>
      <w:rFonts w:ascii="Times New Roman" w:eastAsia="Times New Roman" w:hAnsi="Times New Roman" w:cs="Times New Roman"/>
      <w:sz w:val="24"/>
      <w:szCs w:val="24"/>
    </w:rPr>
  </w:style>
  <w:style w:type="paragraph" w:styleId="ac">
    <w:name w:val="No Spacing"/>
    <w:uiPriority w:val="1"/>
    <w:qFormat/>
    <w:rsid w:val="00E17E6D"/>
    <w:pPr>
      <w:bidi/>
      <w:spacing w:after="0" w:line="240" w:lineRule="auto"/>
    </w:pPr>
    <w:rPr>
      <w:rFonts w:ascii="Calibri" w:eastAsia="Calibri" w:hAnsi="Calibri" w:cs="Arial"/>
    </w:rPr>
  </w:style>
  <w:style w:type="character" w:styleId="ad">
    <w:name w:val="FollowedHyperlink"/>
    <w:basedOn w:val="a0"/>
    <w:uiPriority w:val="99"/>
    <w:semiHidden/>
    <w:unhideWhenUsed/>
    <w:rsid w:val="00E17E6D"/>
    <w:rPr>
      <w:color w:val="6B5680" w:themeColor="followedHyperlink"/>
      <w:u w:val="single"/>
    </w:rPr>
  </w:style>
  <w:style w:type="character" w:customStyle="1" w:styleId="5Char">
    <w:name w:val="عنوان 5 Char"/>
    <w:basedOn w:val="a0"/>
    <w:link w:val="5"/>
    <w:uiPriority w:val="9"/>
    <w:rsid w:val="000F5636"/>
    <w:rPr>
      <w:rFonts w:ascii="Cambria" w:eastAsia="Times New Roman" w:hAnsi="Cambria" w:cs="Times New Roman"/>
      <w:color w:val="243F60"/>
      <w:lang w:val="x-none" w:eastAsia="x-none"/>
    </w:rPr>
  </w:style>
  <w:style w:type="paragraph" w:customStyle="1" w:styleId="11">
    <w:name w:val="سرد الفقرات1"/>
    <w:basedOn w:val="a"/>
    <w:qFormat/>
    <w:rsid w:val="008962E1"/>
    <w:pPr>
      <w:ind w:left="720"/>
      <w:contextualSpacing/>
    </w:pPr>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أصل">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6225</Words>
  <Characters>35487</Characters>
  <Application>Microsoft Office Word</Application>
  <DocSecurity>0</DocSecurity>
  <Lines>295</Lines>
  <Paragraphs>83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Dr-Waleed</dc:creator>
  <cp:lastModifiedBy>DELL</cp:lastModifiedBy>
  <cp:revision>2</cp:revision>
  <cp:lastPrinted>2020-06-01T19:38:00Z</cp:lastPrinted>
  <dcterms:created xsi:type="dcterms:W3CDTF">2020-07-07T22:15:00Z</dcterms:created>
  <dcterms:modified xsi:type="dcterms:W3CDTF">2020-07-07T22:15:00Z</dcterms:modified>
</cp:coreProperties>
</file>